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005" w:rsidRPr="00DB4B45" w:rsidRDefault="00701005" w:rsidP="00BB3817">
      <w:pPr>
        <w:jc w:val="center"/>
        <w:rPr>
          <w:b/>
          <w:sz w:val="28"/>
          <w:szCs w:val="28"/>
        </w:rPr>
      </w:pPr>
    </w:p>
    <w:p w:rsidR="001B381D" w:rsidRDefault="00701005" w:rsidP="001B381D">
      <w:r w:rsidRPr="00701005">
        <w:rPr>
          <w:noProof/>
        </w:rPr>
        <w:drawing>
          <wp:anchor distT="0" distB="0" distL="114300" distR="114300" simplePos="0" relativeHeight="251659264" behindDoc="1" locked="0" layoutInCell="1" allowOverlap="1">
            <wp:simplePos x="0" y="0"/>
            <wp:positionH relativeFrom="column">
              <wp:posOffset>2606040</wp:posOffset>
            </wp:positionH>
            <wp:positionV relativeFrom="paragraph">
              <wp:posOffset>-481965</wp:posOffset>
            </wp:positionV>
            <wp:extent cx="586740" cy="733425"/>
            <wp:effectExtent l="19050" t="0" r="3810" b="0"/>
            <wp:wrapNone/>
            <wp:docPr id="4"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5" cstate="print"/>
                    <a:srcRect/>
                    <a:stretch>
                      <a:fillRect/>
                    </a:stretch>
                  </pic:blipFill>
                  <pic:spPr bwMode="auto">
                    <a:xfrm>
                      <a:off x="0" y="0"/>
                      <a:ext cx="586740" cy="733425"/>
                    </a:xfrm>
                    <a:prstGeom prst="rect">
                      <a:avLst/>
                    </a:prstGeom>
                    <a:solidFill>
                      <a:srgbClr val="FFFFFF"/>
                    </a:solidFill>
                  </pic:spPr>
                </pic:pic>
              </a:graphicData>
            </a:graphic>
          </wp:anchor>
        </w:drawing>
      </w:r>
    </w:p>
    <w:tbl>
      <w:tblPr>
        <w:tblW w:w="9468" w:type="dxa"/>
        <w:tblLayout w:type="fixed"/>
        <w:tblLook w:val="01E0" w:firstRow="1" w:lastRow="1" w:firstColumn="1" w:lastColumn="1" w:noHBand="0" w:noVBand="0"/>
      </w:tblPr>
      <w:tblGrid>
        <w:gridCol w:w="236"/>
        <w:gridCol w:w="610"/>
        <w:gridCol w:w="236"/>
        <w:gridCol w:w="1493"/>
        <w:gridCol w:w="348"/>
        <w:gridCol w:w="268"/>
        <w:gridCol w:w="257"/>
        <w:gridCol w:w="3904"/>
        <w:gridCol w:w="446"/>
        <w:gridCol w:w="1670"/>
      </w:tblGrid>
      <w:tr w:rsidR="001B381D" w:rsidTr="003E3520">
        <w:trPr>
          <w:trHeight w:val="1134"/>
        </w:trPr>
        <w:tc>
          <w:tcPr>
            <w:tcW w:w="9468" w:type="dxa"/>
            <w:gridSpan w:val="10"/>
          </w:tcPr>
          <w:p w:rsidR="001B381D" w:rsidRDefault="001B381D" w:rsidP="003E3520">
            <w:pPr>
              <w:jc w:val="center"/>
              <w:rPr>
                <w:rFonts w:ascii="Georgia" w:hAnsi="Georgia"/>
                <w:sz w:val="12"/>
                <w:szCs w:val="12"/>
              </w:rPr>
            </w:pPr>
          </w:p>
          <w:p w:rsidR="001B381D" w:rsidRDefault="001B381D" w:rsidP="003E3520">
            <w:pPr>
              <w:jc w:val="center"/>
              <w:rPr>
                <w:rFonts w:ascii="Georgia" w:hAnsi="Georgia"/>
                <w:sz w:val="12"/>
                <w:szCs w:val="12"/>
              </w:rPr>
            </w:pPr>
          </w:p>
          <w:p w:rsidR="001B381D" w:rsidRPr="00EF7CD8" w:rsidRDefault="001B381D" w:rsidP="003E3520">
            <w:pPr>
              <w:jc w:val="center"/>
              <w:rPr>
                <w:b/>
                <w:sz w:val="28"/>
                <w:szCs w:val="28"/>
              </w:rPr>
            </w:pPr>
            <w:r w:rsidRPr="00EF7CD8">
              <w:rPr>
                <w:b/>
                <w:sz w:val="28"/>
                <w:szCs w:val="28"/>
              </w:rPr>
              <w:t>АДМИНИСТРАЦИЯ</w:t>
            </w:r>
            <w:r>
              <w:rPr>
                <w:b/>
                <w:sz w:val="28"/>
                <w:szCs w:val="28"/>
              </w:rPr>
              <w:t xml:space="preserve"> </w:t>
            </w:r>
          </w:p>
          <w:p w:rsidR="001B381D" w:rsidRPr="00EF7CD8" w:rsidRDefault="001B381D" w:rsidP="003E3520">
            <w:pPr>
              <w:jc w:val="center"/>
              <w:rPr>
                <w:b/>
                <w:sz w:val="28"/>
                <w:szCs w:val="28"/>
              </w:rPr>
            </w:pPr>
            <w:r w:rsidRPr="00EF7CD8">
              <w:rPr>
                <w:b/>
                <w:sz w:val="28"/>
                <w:szCs w:val="28"/>
              </w:rPr>
              <w:t xml:space="preserve">ГОРОДСКОГО ПОСЕЛЕНИЯ </w:t>
            </w:r>
            <w:proofErr w:type="gramStart"/>
            <w:r w:rsidRPr="00EF7CD8">
              <w:rPr>
                <w:b/>
                <w:sz w:val="28"/>
                <w:szCs w:val="28"/>
              </w:rPr>
              <w:t>ОКТЯБРЬСКОЕ</w:t>
            </w:r>
            <w:proofErr w:type="gramEnd"/>
          </w:p>
          <w:p w:rsidR="001B381D" w:rsidRPr="008A4FF1" w:rsidRDefault="001B381D" w:rsidP="003E3520">
            <w:pPr>
              <w:pStyle w:val="1"/>
              <w:jc w:val="center"/>
              <w:rPr>
                <w:rFonts w:eastAsia="Arial Unicode MS"/>
                <w:spacing w:val="20"/>
                <w:sz w:val="26"/>
                <w:szCs w:val="26"/>
              </w:rPr>
            </w:pPr>
            <w:r>
              <w:rPr>
                <w:spacing w:val="20"/>
                <w:sz w:val="26"/>
                <w:szCs w:val="26"/>
              </w:rPr>
              <w:t>Октябрьского</w:t>
            </w:r>
            <w:r w:rsidRPr="008A4FF1">
              <w:rPr>
                <w:spacing w:val="20"/>
                <w:sz w:val="26"/>
                <w:szCs w:val="26"/>
              </w:rPr>
              <w:t xml:space="preserve"> района</w:t>
            </w:r>
          </w:p>
          <w:p w:rsidR="001B381D" w:rsidRPr="008A4FF1" w:rsidRDefault="001B381D" w:rsidP="003E3520">
            <w:pPr>
              <w:jc w:val="center"/>
              <w:rPr>
                <w:b/>
                <w:sz w:val="26"/>
                <w:szCs w:val="26"/>
              </w:rPr>
            </w:pPr>
            <w:r w:rsidRPr="008A4FF1">
              <w:rPr>
                <w:b/>
                <w:sz w:val="26"/>
                <w:szCs w:val="26"/>
              </w:rPr>
              <w:t>Ханты-Мансийского автономного округа</w:t>
            </w:r>
            <w:r>
              <w:rPr>
                <w:b/>
                <w:sz w:val="26"/>
                <w:szCs w:val="26"/>
              </w:rPr>
              <w:t>-</w:t>
            </w:r>
            <w:r w:rsidRPr="008A4FF1">
              <w:rPr>
                <w:b/>
                <w:sz w:val="26"/>
                <w:szCs w:val="26"/>
              </w:rPr>
              <w:t>Югры</w:t>
            </w:r>
          </w:p>
          <w:p w:rsidR="001B381D" w:rsidRPr="00EF7CD8" w:rsidRDefault="001B381D" w:rsidP="003E3520">
            <w:pPr>
              <w:jc w:val="center"/>
              <w:rPr>
                <w:sz w:val="26"/>
                <w:szCs w:val="26"/>
              </w:rPr>
            </w:pPr>
          </w:p>
          <w:p w:rsidR="001B381D" w:rsidRDefault="001B381D" w:rsidP="003E3520">
            <w:pPr>
              <w:jc w:val="center"/>
              <w:rPr>
                <w:b/>
                <w:spacing w:val="20"/>
                <w:sz w:val="28"/>
                <w:szCs w:val="28"/>
              </w:rPr>
            </w:pPr>
            <w:r w:rsidRPr="00EF7CD8">
              <w:rPr>
                <w:b/>
                <w:spacing w:val="20"/>
                <w:sz w:val="28"/>
                <w:szCs w:val="28"/>
              </w:rPr>
              <w:t>ПОСТАНОВЛЕНИЕ</w:t>
            </w:r>
          </w:p>
          <w:p w:rsidR="001B381D" w:rsidRPr="00EF7CD8" w:rsidRDefault="001B381D" w:rsidP="003E3520">
            <w:pPr>
              <w:jc w:val="center"/>
              <w:rPr>
                <w:b/>
                <w:sz w:val="28"/>
                <w:szCs w:val="28"/>
              </w:rPr>
            </w:pPr>
          </w:p>
        </w:tc>
      </w:tr>
      <w:tr w:rsidR="001B381D" w:rsidTr="003E3520">
        <w:trPr>
          <w:trHeight w:val="454"/>
        </w:trPr>
        <w:tc>
          <w:tcPr>
            <w:tcW w:w="236" w:type="dxa"/>
            <w:vAlign w:val="bottom"/>
          </w:tcPr>
          <w:p w:rsidR="001B381D" w:rsidRDefault="001B381D" w:rsidP="003E3520">
            <w:pPr>
              <w:jc w:val="right"/>
            </w:pPr>
            <w:r>
              <w:t>«</w:t>
            </w:r>
          </w:p>
        </w:tc>
        <w:tc>
          <w:tcPr>
            <w:tcW w:w="610" w:type="dxa"/>
            <w:tcBorders>
              <w:top w:val="nil"/>
              <w:left w:val="nil"/>
              <w:bottom w:val="single" w:sz="4" w:space="0" w:color="auto"/>
              <w:right w:val="nil"/>
            </w:tcBorders>
            <w:vAlign w:val="bottom"/>
          </w:tcPr>
          <w:p w:rsidR="001B381D" w:rsidRDefault="00BB3817" w:rsidP="003E3520">
            <w:pPr>
              <w:jc w:val="center"/>
            </w:pPr>
            <w:r>
              <w:t>29</w:t>
            </w:r>
          </w:p>
        </w:tc>
        <w:tc>
          <w:tcPr>
            <w:tcW w:w="236" w:type="dxa"/>
            <w:vAlign w:val="bottom"/>
          </w:tcPr>
          <w:p w:rsidR="001B381D" w:rsidRDefault="001B381D" w:rsidP="003E3520">
            <w:pPr>
              <w:ind w:hanging="126"/>
            </w:pPr>
            <w:r>
              <w:t>»</w:t>
            </w:r>
          </w:p>
        </w:tc>
        <w:tc>
          <w:tcPr>
            <w:tcW w:w="1493" w:type="dxa"/>
            <w:tcBorders>
              <w:top w:val="nil"/>
              <w:left w:val="nil"/>
              <w:bottom w:val="single" w:sz="4" w:space="0" w:color="auto"/>
              <w:right w:val="nil"/>
            </w:tcBorders>
            <w:vAlign w:val="bottom"/>
          </w:tcPr>
          <w:p w:rsidR="001B381D" w:rsidRDefault="00BB3817" w:rsidP="003E3520">
            <w:pPr>
              <w:jc w:val="center"/>
            </w:pPr>
            <w:r>
              <w:t>сентября</w:t>
            </w:r>
            <w:bookmarkStart w:id="0" w:name="_GoBack"/>
            <w:bookmarkEnd w:id="0"/>
          </w:p>
        </w:tc>
        <w:tc>
          <w:tcPr>
            <w:tcW w:w="348" w:type="dxa"/>
            <w:vAlign w:val="bottom"/>
          </w:tcPr>
          <w:p w:rsidR="001B381D" w:rsidRDefault="001B381D" w:rsidP="003E3520">
            <w:pPr>
              <w:ind w:right="-108"/>
              <w:jc w:val="right"/>
            </w:pPr>
            <w:r>
              <w:t>20</w:t>
            </w:r>
          </w:p>
        </w:tc>
        <w:tc>
          <w:tcPr>
            <w:tcW w:w="268" w:type="dxa"/>
            <w:tcMar>
              <w:top w:w="0" w:type="dxa"/>
              <w:left w:w="0" w:type="dxa"/>
              <w:bottom w:w="0" w:type="dxa"/>
              <w:right w:w="0" w:type="dxa"/>
            </w:tcMar>
            <w:vAlign w:val="bottom"/>
          </w:tcPr>
          <w:p w:rsidR="001B381D" w:rsidRPr="00666CF7" w:rsidRDefault="001B381D" w:rsidP="00701005">
            <w:pPr>
              <w:rPr>
                <w:lang w:val="en-US"/>
              </w:rPr>
            </w:pPr>
            <w:r>
              <w:t>1</w:t>
            </w:r>
            <w:r w:rsidR="00701005">
              <w:t>7</w:t>
            </w:r>
          </w:p>
        </w:tc>
        <w:tc>
          <w:tcPr>
            <w:tcW w:w="257" w:type="dxa"/>
            <w:tcMar>
              <w:top w:w="0" w:type="dxa"/>
              <w:left w:w="0" w:type="dxa"/>
              <w:bottom w:w="0" w:type="dxa"/>
              <w:right w:w="0" w:type="dxa"/>
            </w:tcMar>
            <w:vAlign w:val="bottom"/>
          </w:tcPr>
          <w:p w:rsidR="001B381D" w:rsidRDefault="001B381D" w:rsidP="003E3520">
            <w:proofErr w:type="gramStart"/>
            <w:r>
              <w:t>г</w:t>
            </w:r>
            <w:proofErr w:type="gramEnd"/>
            <w:r>
              <w:t>.</w:t>
            </w:r>
          </w:p>
        </w:tc>
        <w:tc>
          <w:tcPr>
            <w:tcW w:w="3904" w:type="dxa"/>
            <w:vAlign w:val="bottom"/>
          </w:tcPr>
          <w:p w:rsidR="001B381D" w:rsidRDefault="001B381D" w:rsidP="003E3520"/>
        </w:tc>
        <w:tc>
          <w:tcPr>
            <w:tcW w:w="446" w:type="dxa"/>
            <w:vAlign w:val="bottom"/>
          </w:tcPr>
          <w:p w:rsidR="001B381D" w:rsidRDefault="001B381D" w:rsidP="003E3520">
            <w:pPr>
              <w:jc w:val="center"/>
            </w:pPr>
            <w:r>
              <w:t>№</w:t>
            </w:r>
          </w:p>
        </w:tc>
        <w:tc>
          <w:tcPr>
            <w:tcW w:w="1670" w:type="dxa"/>
            <w:tcBorders>
              <w:top w:val="nil"/>
              <w:left w:val="nil"/>
              <w:bottom w:val="single" w:sz="4" w:space="0" w:color="auto"/>
              <w:right w:val="nil"/>
            </w:tcBorders>
            <w:vAlign w:val="bottom"/>
          </w:tcPr>
          <w:p w:rsidR="001B381D" w:rsidRDefault="00BB3817" w:rsidP="003E3520">
            <w:pPr>
              <w:jc w:val="center"/>
            </w:pPr>
            <w:r>
              <w:t>332</w:t>
            </w:r>
          </w:p>
        </w:tc>
      </w:tr>
      <w:tr w:rsidR="001B381D" w:rsidTr="003E3520">
        <w:trPr>
          <w:trHeight w:val="567"/>
        </w:trPr>
        <w:tc>
          <w:tcPr>
            <w:tcW w:w="9468" w:type="dxa"/>
            <w:gridSpan w:val="10"/>
            <w:tcMar>
              <w:top w:w="227" w:type="dxa"/>
              <w:left w:w="108" w:type="dxa"/>
              <w:bottom w:w="0" w:type="dxa"/>
              <w:right w:w="108" w:type="dxa"/>
            </w:tcMar>
          </w:tcPr>
          <w:p w:rsidR="001B381D" w:rsidRDefault="001B381D" w:rsidP="00701005">
            <w:r>
              <w:t>пгт. Октябрьское</w:t>
            </w:r>
          </w:p>
        </w:tc>
      </w:tr>
    </w:tbl>
    <w:p w:rsidR="001B381D" w:rsidRDefault="001B381D" w:rsidP="001B381D">
      <w:r w:rsidRPr="005566AC">
        <w:t>О внесении</w:t>
      </w:r>
      <w:r>
        <w:t xml:space="preserve"> </w:t>
      </w:r>
      <w:r w:rsidRPr="005566AC">
        <w:t>изменений</w:t>
      </w:r>
      <w:r>
        <w:t xml:space="preserve"> в постановление</w:t>
      </w:r>
    </w:p>
    <w:p w:rsidR="001B381D" w:rsidRDefault="001B381D" w:rsidP="001B381D">
      <w:r>
        <w:t xml:space="preserve">администрации городского поселения </w:t>
      </w:r>
    </w:p>
    <w:p w:rsidR="00701005" w:rsidRDefault="001B381D" w:rsidP="00701005">
      <w:proofErr w:type="gramStart"/>
      <w:r>
        <w:t>Октябрьское</w:t>
      </w:r>
      <w:proofErr w:type="gramEnd"/>
      <w:r>
        <w:t xml:space="preserve"> от </w:t>
      </w:r>
      <w:r w:rsidR="00701005">
        <w:t>01</w:t>
      </w:r>
      <w:r>
        <w:t>.0</w:t>
      </w:r>
      <w:r w:rsidR="00701005">
        <w:t>8</w:t>
      </w:r>
      <w:r>
        <w:t>.201</w:t>
      </w:r>
      <w:r w:rsidR="00701005">
        <w:t>4</w:t>
      </w:r>
      <w:r>
        <w:t xml:space="preserve"> №</w:t>
      </w:r>
      <w:r w:rsidR="00701005">
        <w:t xml:space="preserve"> 223</w:t>
      </w:r>
      <w:r>
        <w:t xml:space="preserve"> «</w:t>
      </w:r>
      <w:r w:rsidR="00701005">
        <w:t xml:space="preserve">Об утверждении </w:t>
      </w:r>
    </w:p>
    <w:p w:rsidR="00701005" w:rsidRDefault="00701005" w:rsidP="00701005">
      <w:r>
        <w:t xml:space="preserve">Положения о </w:t>
      </w:r>
      <w:proofErr w:type="gramStart"/>
      <w:r>
        <w:t>муниципальном</w:t>
      </w:r>
      <w:proofErr w:type="gramEnd"/>
      <w:r>
        <w:t xml:space="preserve"> </w:t>
      </w:r>
    </w:p>
    <w:p w:rsidR="00701005" w:rsidRDefault="00701005" w:rsidP="00701005">
      <w:r>
        <w:t xml:space="preserve">земельном </w:t>
      </w:r>
      <w:proofErr w:type="gramStart"/>
      <w:r>
        <w:t>контроле</w:t>
      </w:r>
      <w:proofErr w:type="gramEnd"/>
      <w:r>
        <w:t xml:space="preserve"> на территории </w:t>
      </w:r>
    </w:p>
    <w:p w:rsidR="00701005" w:rsidRDefault="00701005" w:rsidP="00701005">
      <w:r>
        <w:t>городского поселения Октябрьское»</w:t>
      </w:r>
    </w:p>
    <w:p w:rsidR="001B381D" w:rsidRDefault="001B381D" w:rsidP="00701005"/>
    <w:p w:rsidR="001B381D" w:rsidRPr="00002439" w:rsidRDefault="001B381D" w:rsidP="00002439">
      <w:pPr>
        <w:ind w:firstLine="709"/>
      </w:pPr>
    </w:p>
    <w:p w:rsidR="001B381D" w:rsidRDefault="001B381D" w:rsidP="00DD3A64">
      <w:pPr>
        <w:pStyle w:val="1"/>
        <w:ind w:firstLine="709"/>
        <w:jc w:val="both"/>
      </w:pPr>
      <w:proofErr w:type="gramStart"/>
      <w:r w:rsidRPr="00002439">
        <w:rPr>
          <w:b w:val="0"/>
          <w:sz w:val="24"/>
          <w:szCs w:val="24"/>
        </w:rPr>
        <w:t xml:space="preserve">В соответствии с </w:t>
      </w:r>
      <w:r w:rsidR="00270C57" w:rsidRPr="00002439">
        <w:rPr>
          <w:b w:val="0"/>
          <w:sz w:val="24"/>
          <w:szCs w:val="24"/>
        </w:rPr>
        <w:t>Федеральн</w:t>
      </w:r>
      <w:r w:rsidR="003543BC" w:rsidRPr="00002439">
        <w:rPr>
          <w:b w:val="0"/>
          <w:sz w:val="24"/>
          <w:szCs w:val="24"/>
        </w:rPr>
        <w:t>ым</w:t>
      </w:r>
      <w:r w:rsidR="00EF53D7" w:rsidRPr="00002439">
        <w:rPr>
          <w:b w:val="0"/>
          <w:sz w:val="24"/>
          <w:szCs w:val="24"/>
        </w:rPr>
        <w:t>и</w:t>
      </w:r>
      <w:r w:rsidR="00270C57" w:rsidRPr="00002439">
        <w:rPr>
          <w:b w:val="0"/>
          <w:sz w:val="24"/>
          <w:szCs w:val="24"/>
        </w:rPr>
        <w:t xml:space="preserve"> закон</w:t>
      </w:r>
      <w:r w:rsidR="00EF53D7" w:rsidRPr="00002439">
        <w:rPr>
          <w:b w:val="0"/>
          <w:sz w:val="24"/>
          <w:szCs w:val="24"/>
        </w:rPr>
        <w:t>а</w:t>
      </w:r>
      <w:r w:rsidR="003543BC" w:rsidRPr="00002439">
        <w:rPr>
          <w:b w:val="0"/>
          <w:sz w:val="24"/>
          <w:szCs w:val="24"/>
        </w:rPr>
        <w:t>м</w:t>
      </w:r>
      <w:r w:rsidR="00EF53D7" w:rsidRPr="00002439">
        <w:rPr>
          <w:b w:val="0"/>
          <w:sz w:val="24"/>
          <w:szCs w:val="24"/>
        </w:rPr>
        <w:t>и</w:t>
      </w:r>
      <w:r w:rsidR="00270C57" w:rsidRPr="00002439">
        <w:rPr>
          <w:b w:val="0"/>
          <w:sz w:val="24"/>
          <w:szCs w:val="24"/>
        </w:rPr>
        <w:t xml:space="preserve"> от </w:t>
      </w:r>
      <w:r w:rsidR="00DD3A64">
        <w:rPr>
          <w:b w:val="0"/>
          <w:sz w:val="24"/>
          <w:szCs w:val="24"/>
        </w:rPr>
        <w:t>0</w:t>
      </w:r>
      <w:r w:rsidR="00270C57" w:rsidRPr="00002439">
        <w:rPr>
          <w:b w:val="0"/>
          <w:sz w:val="24"/>
          <w:szCs w:val="24"/>
        </w:rPr>
        <w:t>3</w:t>
      </w:r>
      <w:r w:rsidR="00DD3A64">
        <w:rPr>
          <w:b w:val="0"/>
          <w:sz w:val="24"/>
          <w:szCs w:val="24"/>
        </w:rPr>
        <w:t>.07.</w:t>
      </w:r>
      <w:r w:rsidR="00270C57" w:rsidRPr="00002439">
        <w:rPr>
          <w:b w:val="0"/>
          <w:sz w:val="24"/>
          <w:szCs w:val="24"/>
        </w:rPr>
        <w:t xml:space="preserve">2016 № 277-ФЗ </w:t>
      </w:r>
      <w:r w:rsidR="00326FA8" w:rsidRPr="00002439">
        <w:rPr>
          <w:b w:val="0"/>
          <w:sz w:val="24"/>
          <w:szCs w:val="24"/>
        </w:rPr>
        <w:br/>
      </w:r>
      <w:r w:rsidR="00270C57" w:rsidRPr="00002439">
        <w:rPr>
          <w:b w:val="0"/>
          <w:sz w:val="24"/>
          <w:szCs w:val="24"/>
        </w:rPr>
        <w:t>«О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r w:rsidR="00864256" w:rsidRPr="00002439">
        <w:rPr>
          <w:b w:val="0"/>
          <w:sz w:val="24"/>
          <w:szCs w:val="24"/>
        </w:rPr>
        <w:t xml:space="preserve">, </w:t>
      </w:r>
      <w:r w:rsidR="00002439" w:rsidRPr="00002439">
        <w:rPr>
          <w:b w:val="0"/>
          <w:sz w:val="24"/>
          <w:szCs w:val="24"/>
        </w:rPr>
        <w:t>от 03.07.2016 года № 354-ФЗ «О внесении изменений в отдельные законодательные акты Российской Федерации в части совершенствования порядка изъятия земельных участков из</w:t>
      </w:r>
      <w:proofErr w:type="gramEnd"/>
      <w:r w:rsidR="00002439" w:rsidRPr="00002439">
        <w:rPr>
          <w:b w:val="0"/>
          <w:sz w:val="24"/>
          <w:szCs w:val="24"/>
        </w:rPr>
        <w:t xml:space="preserve"> </w:t>
      </w:r>
      <w:proofErr w:type="gramStart"/>
      <w:r w:rsidR="00002439" w:rsidRPr="00002439">
        <w:rPr>
          <w:b w:val="0"/>
          <w:sz w:val="24"/>
          <w:szCs w:val="24"/>
        </w:rPr>
        <w:t xml:space="preserve">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от 03.11.2015 </w:t>
      </w:r>
      <w:r w:rsidR="00002439">
        <w:rPr>
          <w:b w:val="0"/>
          <w:sz w:val="24"/>
          <w:szCs w:val="24"/>
        </w:rPr>
        <w:t xml:space="preserve">   </w:t>
      </w:r>
      <w:r w:rsidR="001C3693">
        <w:rPr>
          <w:b w:val="0"/>
          <w:sz w:val="24"/>
          <w:szCs w:val="24"/>
        </w:rPr>
        <w:t xml:space="preserve">№ </w:t>
      </w:r>
      <w:r w:rsidR="00002439" w:rsidRPr="00002439">
        <w:rPr>
          <w:b w:val="0"/>
          <w:sz w:val="24"/>
          <w:szCs w:val="24"/>
        </w:rPr>
        <w:t>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3693">
        <w:rPr>
          <w:b w:val="0"/>
          <w:sz w:val="24"/>
          <w:szCs w:val="24"/>
        </w:rPr>
        <w:t>,</w:t>
      </w:r>
      <w:r w:rsidR="00864256" w:rsidRPr="001C3693">
        <w:rPr>
          <w:b w:val="0"/>
          <w:sz w:val="24"/>
          <w:szCs w:val="24"/>
        </w:rPr>
        <w:t xml:space="preserve"> постановлением </w:t>
      </w:r>
      <w:r w:rsidR="00864256" w:rsidRPr="001C3693">
        <w:rPr>
          <w:b w:val="0"/>
          <w:sz w:val="24"/>
          <w:szCs w:val="24"/>
          <w:lang w:eastAsia="en-US" w:bidi="en-US"/>
        </w:rPr>
        <w:t>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w:t>
      </w:r>
      <w:proofErr w:type="gramEnd"/>
      <w:r w:rsidR="00864256" w:rsidRPr="001C3693">
        <w:rPr>
          <w:b w:val="0"/>
          <w:sz w:val="24"/>
          <w:szCs w:val="24"/>
          <w:lang w:eastAsia="en-US" w:bidi="en-US"/>
        </w:rPr>
        <w:t>,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F53D7" w:rsidRPr="00776790" w:rsidRDefault="00EF53D7" w:rsidP="00DD3A64">
      <w:pPr>
        <w:ind w:firstLine="709"/>
        <w:jc w:val="both"/>
      </w:pPr>
    </w:p>
    <w:p w:rsidR="001B381D" w:rsidRDefault="001B381D" w:rsidP="00DD3A64">
      <w:pPr>
        <w:ind w:firstLine="709"/>
        <w:jc w:val="both"/>
      </w:pPr>
      <w:r>
        <w:t xml:space="preserve">1. Внести в </w:t>
      </w:r>
      <w:r w:rsidR="00BB643A">
        <w:t xml:space="preserve">приложение к </w:t>
      </w:r>
      <w:r>
        <w:t>постановлени</w:t>
      </w:r>
      <w:r w:rsidR="00BB643A">
        <w:t>ю</w:t>
      </w:r>
      <w:r w:rsidRPr="005566AC">
        <w:t xml:space="preserve"> </w:t>
      </w:r>
      <w:r>
        <w:t xml:space="preserve">администрации городского поселения Октябрьское от </w:t>
      </w:r>
      <w:r w:rsidR="00BB643A">
        <w:t xml:space="preserve">01.08.2014 № 223 «Об утверждении Положения о муниципальном земельном контроле на территории городского поселения Октябрьское» </w:t>
      </w:r>
      <w:r>
        <w:t>следующие изменения:</w:t>
      </w:r>
    </w:p>
    <w:p w:rsidR="000B4BA5" w:rsidRDefault="00044129" w:rsidP="00DD3A64">
      <w:pPr>
        <w:widowControl w:val="0"/>
        <w:autoSpaceDE w:val="0"/>
        <w:autoSpaceDN w:val="0"/>
        <w:adjustRightInd w:val="0"/>
        <w:ind w:firstLine="709"/>
        <w:jc w:val="both"/>
      </w:pPr>
      <w:r>
        <w:rPr>
          <w:rFonts w:eastAsiaTheme="minorHAnsi"/>
          <w:lang w:eastAsia="en-US"/>
        </w:rPr>
        <w:t>1.</w:t>
      </w:r>
      <w:r w:rsidR="001C3693">
        <w:rPr>
          <w:rFonts w:eastAsiaTheme="minorHAnsi"/>
          <w:lang w:eastAsia="en-US"/>
        </w:rPr>
        <w:t>1</w:t>
      </w:r>
      <w:r>
        <w:rPr>
          <w:rFonts w:eastAsiaTheme="minorHAnsi"/>
          <w:lang w:eastAsia="en-US"/>
        </w:rPr>
        <w:t>.</w:t>
      </w:r>
      <w:r>
        <w:t xml:space="preserve"> </w:t>
      </w:r>
      <w:r w:rsidR="00DA6CD0">
        <w:t>Р</w:t>
      </w:r>
      <w:r w:rsidR="000B4BA5">
        <w:t>аздел 3</w:t>
      </w:r>
      <w:r w:rsidR="00364E58">
        <w:t>:</w:t>
      </w:r>
    </w:p>
    <w:p w:rsidR="00364E58" w:rsidRDefault="00364E58" w:rsidP="00DD3A64">
      <w:pPr>
        <w:widowControl w:val="0"/>
        <w:autoSpaceDE w:val="0"/>
        <w:autoSpaceDN w:val="0"/>
        <w:adjustRightInd w:val="0"/>
        <w:ind w:firstLine="709"/>
        <w:jc w:val="both"/>
      </w:pPr>
      <w:r>
        <w:t>1.</w:t>
      </w:r>
      <w:r w:rsidR="001C3693">
        <w:t>1</w:t>
      </w:r>
      <w:r>
        <w:t xml:space="preserve">.1. </w:t>
      </w:r>
      <w:r w:rsidRPr="00E53C74">
        <w:t xml:space="preserve">дополнить </w:t>
      </w:r>
      <w:r w:rsidR="00DA6CD0">
        <w:t>часть</w:t>
      </w:r>
      <w:r w:rsidR="00C72C94">
        <w:t>ю</w:t>
      </w:r>
      <w:r>
        <w:t xml:space="preserve"> 1.1. </w:t>
      </w:r>
      <w:r w:rsidRPr="00E53C74">
        <w:t>следующего содержания:</w:t>
      </w:r>
    </w:p>
    <w:p w:rsidR="000B4BA5" w:rsidRDefault="00364E58" w:rsidP="00DD3A64">
      <w:pPr>
        <w:widowControl w:val="0"/>
        <w:autoSpaceDE w:val="0"/>
        <w:autoSpaceDN w:val="0"/>
        <w:adjustRightInd w:val="0"/>
        <w:ind w:firstLine="709"/>
        <w:jc w:val="both"/>
      </w:pPr>
      <w:r>
        <w:t>«1.1.</w:t>
      </w:r>
      <w:r w:rsidR="00B90C3F">
        <w:t xml:space="preserve"> </w:t>
      </w:r>
      <w:r>
        <w:t>Р</w:t>
      </w:r>
      <w:r w:rsidR="000B4BA5">
        <w:t xml:space="preserve">уководитель, заместитель руководителя органа муниципального контроля или иное уполномоченное распоряжением органа муниципального контроля должностное лицо органа муниципального контроля вправе принять решение о направлении предостережения о недопустимости нарушения обязательных требований, требований, установленных </w:t>
      </w:r>
      <w:r w:rsidR="00B90C3F">
        <w:t>муниципальными правовыми актами</w:t>
      </w:r>
      <w:proofErr w:type="gramStart"/>
      <w:r w:rsidR="00B90C3F">
        <w:t>.</w:t>
      </w:r>
      <w:r>
        <w:t>»;</w:t>
      </w:r>
      <w:proofErr w:type="gramEnd"/>
    </w:p>
    <w:p w:rsidR="00364E58" w:rsidRDefault="00364E58" w:rsidP="00DD3A64">
      <w:pPr>
        <w:widowControl w:val="0"/>
        <w:autoSpaceDE w:val="0"/>
        <w:autoSpaceDN w:val="0"/>
        <w:adjustRightInd w:val="0"/>
        <w:ind w:firstLine="709"/>
        <w:jc w:val="both"/>
      </w:pPr>
      <w:r>
        <w:lastRenderedPageBreak/>
        <w:t>1.</w:t>
      </w:r>
      <w:r w:rsidR="001C3693">
        <w:t>1</w:t>
      </w:r>
      <w:r>
        <w:t>.2.</w:t>
      </w:r>
      <w:r w:rsidR="00DA6CD0">
        <w:t xml:space="preserve"> </w:t>
      </w:r>
      <w:r>
        <w:t xml:space="preserve">дополнить частью 2 </w:t>
      </w:r>
      <w:r w:rsidRPr="00E53C74">
        <w:t>следующего содержания:</w:t>
      </w:r>
    </w:p>
    <w:p w:rsidR="00044129" w:rsidRDefault="000B4BA5" w:rsidP="00DD3A64">
      <w:pPr>
        <w:widowControl w:val="0"/>
        <w:autoSpaceDE w:val="0"/>
        <w:autoSpaceDN w:val="0"/>
        <w:adjustRightInd w:val="0"/>
        <w:ind w:firstLine="709"/>
        <w:jc w:val="both"/>
        <w:rPr>
          <w:lang w:eastAsia="en-US" w:bidi="en-US"/>
        </w:rPr>
      </w:pPr>
      <w:r>
        <w:t>«2.</w:t>
      </w:r>
      <w:r w:rsidR="00044129">
        <w:t xml:space="preserve"> Юридическое лицо, индивидуальный предприниматель вправе подать возражение на предостережение, указанное в </w:t>
      </w:r>
      <w:r w:rsidR="00191241">
        <w:t>части 1.1.</w:t>
      </w:r>
      <w:r w:rsidR="00044129">
        <w:t xml:space="preserve"> настоящего </w:t>
      </w:r>
      <w:r w:rsidR="00191241">
        <w:t>раздел</w:t>
      </w:r>
      <w:r w:rsidR="00044129">
        <w:t xml:space="preserve">а. Порядок подачи возражения на такое предостережение установлен </w:t>
      </w:r>
      <w:r w:rsidR="00044129">
        <w:rPr>
          <w:lang w:eastAsia="en-US" w:bidi="en-US"/>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1C1E04">
        <w:rPr>
          <w:lang w:eastAsia="en-US" w:bidi="en-US"/>
        </w:rPr>
        <w:t>»</w:t>
      </w:r>
      <w:r w:rsidR="007805CF">
        <w:rPr>
          <w:lang w:eastAsia="en-US" w:bidi="en-US"/>
        </w:rPr>
        <w:t>.</w:t>
      </w:r>
      <w:r w:rsidR="00044129">
        <w:rPr>
          <w:lang w:eastAsia="en-US" w:bidi="en-US"/>
        </w:rPr>
        <w:t>».</w:t>
      </w:r>
    </w:p>
    <w:p w:rsidR="001C3693" w:rsidRDefault="00ED53DE" w:rsidP="00DD3A64">
      <w:pPr>
        <w:widowControl w:val="0"/>
        <w:autoSpaceDE w:val="0"/>
        <w:autoSpaceDN w:val="0"/>
        <w:adjustRightInd w:val="0"/>
        <w:ind w:firstLine="709"/>
        <w:jc w:val="both"/>
        <w:rPr>
          <w:lang w:eastAsia="en-US" w:bidi="en-US"/>
        </w:rPr>
      </w:pPr>
      <w:r>
        <w:rPr>
          <w:lang w:eastAsia="en-US" w:bidi="en-US"/>
        </w:rPr>
        <w:t>1.</w:t>
      </w:r>
      <w:r w:rsidR="00DD3A64">
        <w:rPr>
          <w:lang w:eastAsia="en-US" w:bidi="en-US"/>
        </w:rPr>
        <w:t>1</w:t>
      </w:r>
      <w:r>
        <w:rPr>
          <w:lang w:eastAsia="en-US" w:bidi="en-US"/>
        </w:rPr>
        <w:t>.</w:t>
      </w:r>
      <w:r w:rsidR="00DD3A64">
        <w:rPr>
          <w:lang w:eastAsia="en-US" w:bidi="en-US"/>
        </w:rPr>
        <w:t>3.</w:t>
      </w:r>
      <w:r>
        <w:rPr>
          <w:lang w:eastAsia="en-US" w:bidi="en-US"/>
        </w:rPr>
        <w:t xml:space="preserve"> </w:t>
      </w:r>
      <w:r w:rsidR="001C3693">
        <w:rPr>
          <w:lang w:eastAsia="en-US" w:bidi="en-US"/>
        </w:rPr>
        <w:t>Часть 3 изложить в новой редакции:</w:t>
      </w:r>
    </w:p>
    <w:p w:rsidR="001C3693" w:rsidRDefault="001C3693" w:rsidP="00DD3A64">
      <w:pPr>
        <w:autoSpaceDE w:val="0"/>
        <w:autoSpaceDN w:val="0"/>
        <w:adjustRightInd w:val="0"/>
        <w:ind w:firstLine="709"/>
        <w:jc w:val="both"/>
        <w:rPr>
          <w:rFonts w:eastAsiaTheme="minorHAnsi"/>
          <w:lang w:eastAsia="en-US"/>
        </w:rPr>
      </w:pPr>
      <w:r>
        <w:rPr>
          <w:lang w:eastAsia="en-US" w:bidi="en-US"/>
        </w:rPr>
        <w:t xml:space="preserve">«3. </w:t>
      </w:r>
      <w:r>
        <w:rPr>
          <w:rFonts w:eastAsiaTheme="minorHAnsi"/>
          <w:lang w:eastAsia="en-US"/>
        </w:rPr>
        <w:t>Должностные лица</w:t>
      </w:r>
      <w:r w:rsidR="005674EA">
        <w:rPr>
          <w:rFonts w:eastAsiaTheme="minorHAnsi"/>
          <w:lang w:eastAsia="en-US"/>
        </w:rPr>
        <w:t xml:space="preserve">, осуществляющие </w:t>
      </w:r>
      <w:r w:rsidR="00DD3A64">
        <w:rPr>
          <w:rFonts w:eastAsiaTheme="minorHAnsi"/>
          <w:lang w:eastAsia="en-US"/>
        </w:rPr>
        <w:t xml:space="preserve">муниципальный </w:t>
      </w:r>
      <w:r w:rsidR="005674EA">
        <w:rPr>
          <w:rFonts w:eastAsiaTheme="minorHAnsi"/>
          <w:lang w:eastAsia="en-US"/>
        </w:rPr>
        <w:t xml:space="preserve">земельный контроль, </w:t>
      </w:r>
      <w:r>
        <w:rPr>
          <w:rFonts w:eastAsiaTheme="minorHAnsi"/>
          <w:lang w:eastAsia="en-US"/>
        </w:rPr>
        <w:t>при проведении проверки обязаны:</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C3693" w:rsidRDefault="001C3693" w:rsidP="00DD3A64">
      <w:pPr>
        <w:autoSpaceDE w:val="0"/>
        <w:autoSpaceDN w:val="0"/>
        <w:adjustRightInd w:val="0"/>
        <w:ind w:firstLine="709"/>
        <w:jc w:val="both"/>
        <w:rPr>
          <w:rFonts w:eastAsiaTheme="minorHAnsi"/>
          <w:lang w:eastAsia="en-US"/>
        </w:rPr>
      </w:pPr>
      <w:r w:rsidRPr="005674EA">
        <w:rPr>
          <w:rFonts w:eastAsiaTheme="minorHAnsi"/>
          <w:lang w:eastAsia="en-US"/>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1C3693" w:rsidRPr="005674EA" w:rsidRDefault="001C3693" w:rsidP="00DD3A64">
      <w:pPr>
        <w:pStyle w:val="1"/>
        <w:ind w:firstLine="709"/>
        <w:jc w:val="both"/>
        <w:rPr>
          <w:rFonts w:eastAsiaTheme="minorHAnsi"/>
          <w:b w:val="0"/>
          <w:sz w:val="24"/>
          <w:szCs w:val="24"/>
          <w:lang w:eastAsia="en-US"/>
        </w:rPr>
      </w:pPr>
      <w:proofErr w:type="gramStart"/>
      <w:r w:rsidRPr="005674EA">
        <w:rPr>
          <w:rFonts w:eastAsiaTheme="minorHAnsi"/>
          <w:b w:val="0"/>
          <w:sz w:val="24"/>
          <w:szCs w:val="24"/>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history="1">
        <w:r w:rsidRPr="00DD3A64">
          <w:rPr>
            <w:rFonts w:eastAsiaTheme="minorHAnsi"/>
            <w:b w:val="0"/>
            <w:sz w:val="24"/>
            <w:szCs w:val="24"/>
            <w:lang w:eastAsia="en-US"/>
          </w:rPr>
          <w:t>частью 5 статьи 10</w:t>
        </w:r>
      </w:hyperlink>
      <w:r w:rsidRPr="005674EA">
        <w:rPr>
          <w:rFonts w:eastAsiaTheme="minorHAnsi"/>
          <w:b w:val="0"/>
          <w:sz w:val="24"/>
          <w:szCs w:val="24"/>
          <w:lang w:eastAsia="en-US"/>
        </w:rPr>
        <w:t xml:space="preserve"> Федерального закона</w:t>
      </w:r>
      <w:r w:rsidR="00DD3A64">
        <w:rPr>
          <w:rFonts w:eastAsiaTheme="minorHAnsi"/>
          <w:b w:val="0"/>
          <w:sz w:val="24"/>
          <w:szCs w:val="24"/>
          <w:lang w:eastAsia="en-US"/>
        </w:rPr>
        <w:t xml:space="preserve"> </w:t>
      </w:r>
      <w:r w:rsidR="00DD3A64">
        <w:rPr>
          <w:b w:val="0"/>
          <w:sz w:val="24"/>
          <w:szCs w:val="24"/>
        </w:rPr>
        <w:t>от 26.12.2008 №</w:t>
      </w:r>
      <w:r w:rsidR="00DD3A64" w:rsidRPr="005674EA">
        <w:rPr>
          <w:b w:val="0"/>
          <w:sz w:val="24"/>
          <w:szCs w:val="24"/>
        </w:rPr>
        <w:t xml:space="preserve"> 294-ФЗ</w:t>
      </w:r>
      <w:r w:rsidR="005674EA" w:rsidRPr="005674EA">
        <w:rPr>
          <w:rFonts w:eastAsiaTheme="minorHAnsi"/>
          <w:b w:val="0"/>
          <w:sz w:val="24"/>
          <w:szCs w:val="24"/>
          <w:lang w:eastAsia="en-US"/>
        </w:rPr>
        <w:t xml:space="preserve"> </w:t>
      </w:r>
      <w:r w:rsidR="00DD3A64">
        <w:rPr>
          <w:rFonts w:eastAsiaTheme="minorHAnsi"/>
          <w:b w:val="0"/>
          <w:sz w:val="24"/>
          <w:szCs w:val="24"/>
          <w:lang w:eastAsia="en-US"/>
        </w:rPr>
        <w:t xml:space="preserve">               «</w:t>
      </w:r>
      <w:r w:rsidR="005674EA" w:rsidRPr="005674EA">
        <w:rPr>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A64">
        <w:rPr>
          <w:b w:val="0"/>
          <w:sz w:val="24"/>
          <w:szCs w:val="24"/>
        </w:rPr>
        <w:t>»</w:t>
      </w:r>
      <w:r w:rsidRPr="005674EA">
        <w:rPr>
          <w:rFonts w:eastAsiaTheme="minorHAnsi"/>
          <w:b w:val="0"/>
          <w:sz w:val="24"/>
          <w:szCs w:val="24"/>
          <w:lang w:eastAsia="en-US"/>
        </w:rPr>
        <w:t>, копии</w:t>
      </w:r>
      <w:proofErr w:type="gramEnd"/>
      <w:r w:rsidRPr="005674EA">
        <w:rPr>
          <w:rFonts w:eastAsiaTheme="minorHAnsi"/>
          <w:b w:val="0"/>
          <w:sz w:val="24"/>
          <w:szCs w:val="24"/>
          <w:lang w:eastAsia="en-US"/>
        </w:rPr>
        <w:t xml:space="preserve"> документа о согласовании проведения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C3693" w:rsidRDefault="001C3693" w:rsidP="00DD3A64">
      <w:pPr>
        <w:autoSpaceDE w:val="0"/>
        <w:autoSpaceDN w:val="0"/>
        <w:adjustRightInd w:val="0"/>
        <w:ind w:firstLine="709"/>
        <w:jc w:val="both"/>
        <w:rPr>
          <w:rFonts w:eastAsiaTheme="minorHAnsi"/>
          <w:lang w:eastAsia="en-US"/>
        </w:rPr>
      </w:pPr>
      <w:proofErr w:type="gramStart"/>
      <w:r>
        <w:rPr>
          <w:rFonts w:eastAsiaTheme="minorHAnsi"/>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Theme="minorHAnsi"/>
          <w:lang w:eastAsia="en-US"/>
        </w:rPr>
        <w:t xml:space="preserve">, документов, имеющих особое историческое, научное, культурное значение, входящих в состав национального библиотечного фонда, </w:t>
      </w:r>
      <w:r>
        <w:rPr>
          <w:rFonts w:eastAsiaTheme="minorHAnsi"/>
          <w:lang w:eastAsia="en-US"/>
        </w:rPr>
        <w:lastRenderedPageBreak/>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 xml:space="preserve">10) соблюдать сроки проведения проверки, установленные </w:t>
      </w:r>
      <w:r w:rsidR="00DD3A64" w:rsidRPr="005674EA">
        <w:rPr>
          <w:rFonts w:eastAsiaTheme="minorHAnsi"/>
          <w:lang w:eastAsia="en-US"/>
        </w:rPr>
        <w:t>Федеральн</w:t>
      </w:r>
      <w:r w:rsidR="00DD3A64">
        <w:rPr>
          <w:rFonts w:eastAsiaTheme="minorHAnsi"/>
          <w:lang w:eastAsia="en-US"/>
        </w:rPr>
        <w:t>ым</w:t>
      </w:r>
      <w:r w:rsidR="00DD3A64" w:rsidRPr="005674EA">
        <w:rPr>
          <w:rFonts w:eastAsiaTheme="minorHAnsi"/>
          <w:lang w:eastAsia="en-US"/>
        </w:rPr>
        <w:t xml:space="preserve"> закон</w:t>
      </w:r>
      <w:r w:rsidR="00DD3A64">
        <w:rPr>
          <w:rFonts w:eastAsiaTheme="minorHAnsi"/>
          <w:lang w:eastAsia="en-US"/>
        </w:rPr>
        <w:t>ом</w:t>
      </w:r>
      <w:r w:rsidR="00DD3A64">
        <w:rPr>
          <w:rFonts w:eastAsiaTheme="minorHAnsi"/>
          <w:b/>
          <w:lang w:eastAsia="en-US"/>
        </w:rPr>
        <w:t xml:space="preserve"> </w:t>
      </w:r>
      <w:r w:rsidR="00DD3A64">
        <w:t xml:space="preserve">от 26.12.2008 № </w:t>
      </w:r>
      <w:r w:rsidR="00DD3A64" w:rsidRPr="005674EA">
        <w:t>294-ФЗ</w:t>
      </w:r>
      <w:r w:rsidR="00DD3A64">
        <w:rPr>
          <w:rFonts w:eastAsiaTheme="minorHAnsi"/>
          <w:lang w:eastAsia="en-US"/>
        </w:rPr>
        <w:t xml:space="preserve"> </w:t>
      </w:r>
      <w:r w:rsidR="00DD3A64">
        <w:rPr>
          <w:rFonts w:eastAsiaTheme="minorHAnsi"/>
          <w:b/>
          <w:lang w:eastAsia="en-US"/>
        </w:rPr>
        <w:t>«</w:t>
      </w:r>
      <w:r w:rsidR="00DD3A64" w:rsidRPr="005674EA">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3A64">
        <w:rPr>
          <w:b/>
        </w:rPr>
        <w:t>»</w:t>
      </w:r>
      <w:r w:rsidR="00DD3A64">
        <w:rPr>
          <w:rFonts w:eastAsiaTheme="minorHAnsi"/>
          <w:lang w:eastAsia="en-US"/>
        </w:rPr>
        <w:t>»</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C3693" w:rsidRDefault="001C3693" w:rsidP="00DD3A64">
      <w:pPr>
        <w:autoSpaceDE w:val="0"/>
        <w:autoSpaceDN w:val="0"/>
        <w:adjustRightInd w:val="0"/>
        <w:ind w:firstLine="709"/>
        <w:jc w:val="both"/>
        <w:rPr>
          <w:rFonts w:eastAsiaTheme="minorHAnsi"/>
          <w:lang w:eastAsia="en-US"/>
        </w:rPr>
      </w:pPr>
      <w:r>
        <w:rPr>
          <w:rFonts w:eastAsiaTheme="minorHAnsi"/>
          <w:lang w:eastAsia="en-US"/>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74EA" w:rsidRPr="002D4F90" w:rsidRDefault="00DD3A64" w:rsidP="00DD3A64">
      <w:pPr>
        <w:widowControl w:val="0"/>
        <w:tabs>
          <w:tab w:val="left" w:pos="1260"/>
        </w:tabs>
        <w:autoSpaceDE w:val="0"/>
        <w:autoSpaceDN w:val="0"/>
        <w:adjustRightInd w:val="0"/>
        <w:ind w:firstLine="709"/>
        <w:jc w:val="both"/>
      </w:pPr>
      <w:r>
        <w:rPr>
          <w:lang w:eastAsia="en-US" w:bidi="en-US"/>
        </w:rPr>
        <w:t>1.2</w:t>
      </w:r>
      <w:r w:rsidR="005674EA" w:rsidRPr="002D4F90">
        <w:rPr>
          <w:lang w:eastAsia="en-US" w:bidi="en-US"/>
        </w:rPr>
        <w:t xml:space="preserve">. </w:t>
      </w:r>
      <w:r>
        <w:rPr>
          <w:lang w:eastAsia="en-US" w:bidi="en-US"/>
        </w:rPr>
        <w:t>В части 3 р</w:t>
      </w:r>
      <w:r w:rsidR="002B6C5D">
        <w:t>аздел</w:t>
      </w:r>
      <w:r>
        <w:t>а</w:t>
      </w:r>
      <w:r w:rsidR="005674EA" w:rsidRPr="002D4F90">
        <w:t xml:space="preserve"> 4:</w:t>
      </w:r>
    </w:p>
    <w:p w:rsidR="005674EA" w:rsidRPr="002D4F90" w:rsidRDefault="005674EA" w:rsidP="00DD3A64">
      <w:pPr>
        <w:widowControl w:val="0"/>
        <w:tabs>
          <w:tab w:val="left" w:pos="1260"/>
        </w:tabs>
        <w:autoSpaceDE w:val="0"/>
        <w:autoSpaceDN w:val="0"/>
        <w:adjustRightInd w:val="0"/>
        <w:ind w:firstLine="709"/>
        <w:jc w:val="both"/>
      </w:pPr>
      <w:r w:rsidRPr="002D4F90">
        <w:t>1.</w:t>
      </w:r>
      <w:r w:rsidR="00DD3A64">
        <w:t>2</w:t>
      </w:r>
      <w:r w:rsidRPr="002D4F90">
        <w:t>.</w:t>
      </w:r>
      <w:r w:rsidR="00DD3A64">
        <w:t>1.</w:t>
      </w:r>
      <w:r w:rsidRPr="002D4F90">
        <w:t xml:space="preserve"> в пункте 5 слова «</w:t>
      </w:r>
      <w:proofErr w:type="gramStart"/>
      <w:r w:rsidRPr="002D4F90">
        <w:t>,в</w:t>
      </w:r>
      <w:proofErr w:type="gramEnd"/>
      <w:r w:rsidRPr="002D4F90">
        <w:t xml:space="preserve"> том числе подлежащие проверке обязательные требования и требования, установленные муниципальными правовыми актами» исключить;</w:t>
      </w:r>
    </w:p>
    <w:p w:rsidR="005674EA" w:rsidRPr="002D4F90" w:rsidRDefault="00DD3A64" w:rsidP="00DD3A64">
      <w:pPr>
        <w:ind w:firstLine="709"/>
        <w:jc w:val="both"/>
      </w:pPr>
      <w:r>
        <w:t>1.2.2</w:t>
      </w:r>
      <w:r w:rsidR="005674EA" w:rsidRPr="002D4F90">
        <w:t>. дополнить пунктом 5.1. следующего содержания:</w:t>
      </w:r>
    </w:p>
    <w:p w:rsidR="005674EA" w:rsidRDefault="005674EA" w:rsidP="00DD3A64">
      <w:pPr>
        <w:ind w:firstLine="709"/>
        <w:jc w:val="both"/>
        <w:rPr>
          <w:rFonts w:eastAsiaTheme="minorHAnsi"/>
          <w:lang w:eastAsia="en-US"/>
        </w:rPr>
      </w:pPr>
      <w:r w:rsidRPr="002D4F90">
        <w:t xml:space="preserve">«5.1.) </w:t>
      </w:r>
      <w:r w:rsidRPr="002D4F90">
        <w:rPr>
          <w:rFonts w:eastAsiaTheme="minorHAnsi"/>
          <w:lang w:eastAsia="en-US"/>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Start"/>
      <w:r w:rsidRPr="002D4F90">
        <w:rPr>
          <w:rFonts w:eastAsiaTheme="minorHAnsi"/>
          <w:lang w:eastAsia="en-US"/>
        </w:rPr>
        <w:t>;»</w:t>
      </w:r>
      <w:proofErr w:type="gramEnd"/>
      <w:r w:rsidR="00AA4BF2">
        <w:rPr>
          <w:rFonts w:eastAsiaTheme="minorHAnsi"/>
          <w:lang w:eastAsia="en-US"/>
        </w:rPr>
        <w:t>;</w:t>
      </w:r>
    </w:p>
    <w:p w:rsidR="00AA4BF2" w:rsidRDefault="00DD3A64" w:rsidP="00DD3A64">
      <w:pPr>
        <w:ind w:firstLine="709"/>
        <w:jc w:val="both"/>
        <w:rPr>
          <w:rFonts w:eastAsiaTheme="minorHAnsi"/>
          <w:lang w:eastAsia="en-US"/>
        </w:rPr>
      </w:pPr>
      <w:r>
        <w:rPr>
          <w:rFonts w:eastAsiaTheme="minorHAnsi"/>
          <w:lang w:eastAsia="en-US"/>
        </w:rPr>
        <w:t>1.2.3.</w:t>
      </w:r>
      <w:r w:rsidR="00AA4BF2">
        <w:rPr>
          <w:rFonts w:eastAsiaTheme="minorHAnsi"/>
          <w:lang w:eastAsia="en-US"/>
        </w:rPr>
        <w:t xml:space="preserve"> дополнить пунктом 10 следующего содержания:</w:t>
      </w:r>
    </w:p>
    <w:p w:rsidR="00AA4BF2" w:rsidRDefault="00AA4BF2" w:rsidP="00DD3A64">
      <w:pPr>
        <w:ind w:firstLine="709"/>
        <w:jc w:val="both"/>
        <w:rPr>
          <w:rStyle w:val="blk"/>
        </w:rPr>
      </w:pPr>
      <w:r>
        <w:rPr>
          <w:rFonts w:eastAsiaTheme="minorHAnsi"/>
          <w:lang w:eastAsia="en-US"/>
        </w:rPr>
        <w:t xml:space="preserve">«10) </w:t>
      </w:r>
      <w:r>
        <w:rPr>
          <w:rStyle w:val="blk"/>
        </w:rPr>
        <w:t>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roofErr w:type="gramStart"/>
      <w:r>
        <w:rPr>
          <w:rStyle w:val="blk"/>
        </w:rPr>
        <w:t>.».</w:t>
      </w:r>
      <w:proofErr w:type="gramEnd"/>
    </w:p>
    <w:p w:rsidR="00AA4BF2" w:rsidRDefault="004553DE" w:rsidP="00DD3A64">
      <w:pPr>
        <w:ind w:firstLine="709"/>
        <w:jc w:val="both"/>
      </w:pPr>
      <w:r>
        <w:rPr>
          <w:rFonts w:eastAsiaTheme="minorHAnsi"/>
          <w:lang w:eastAsia="en-US"/>
        </w:rPr>
        <w:t>1.</w:t>
      </w:r>
      <w:r w:rsidR="00DD3A64">
        <w:rPr>
          <w:rFonts w:eastAsiaTheme="minorHAnsi"/>
          <w:lang w:eastAsia="en-US"/>
        </w:rPr>
        <w:t>3.</w:t>
      </w:r>
      <w:r>
        <w:rPr>
          <w:rFonts w:eastAsiaTheme="minorHAnsi"/>
          <w:lang w:eastAsia="en-US"/>
        </w:rPr>
        <w:t xml:space="preserve"> </w:t>
      </w:r>
      <w:r w:rsidRPr="002D4F90">
        <w:t xml:space="preserve">В части </w:t>
      </w:r>
      <w:r>
        <w:t>5</w:t>
      </w:r>
      <w:r w:rsidRPr="002D4F90">
        <w:t xml:space="preserve"> раздела </w:t>
      </w:r>
      <w:r w:rsidR="00DD3A64">
        <w:t>5</w:t>
      </w:r>
      <w:r w:rsidRPr="002D4F90">
        <w:t>:</w:t>
      </w:r>
    </w:p>
    <w:p w:rsidR="004553DE" w:rsidRDefault="00DD3A64" w:rsidP="00DD3A64">
      <w:pPr>
        <w:ind w:firstLine="709"/>
        <w:jc w:val="both"/>
      </w:pPr>
      <w:r>
        <w:t>1.3.1</w:t>
      </w:r>
      <w:r w:rsidR="004553DE">
        <w:t>. пункт 5.1. изложить в новой редакции:</w:t>
      </w:r>
    </w:p>
    <w:p w:rsidR="004553DE" w:rsidRDefault="004553DE" w:rsidP="00DD3A64">
      <w:pPr>
        <w:ind w:firstLine="709"/>
        <w:jc w:val="both"/>
      </w:pPr>
      <w:r>
        <w:t xml:space="preserve">«5.1. </w:t>
      </w:r>
      <w:r>
        <w:rPr>
          <w:rStyle w:val="blk"/>
        </w:rPr>
        <w:t>Основанием для проведения внеплановой проверки является:</w:t>
      </w:r>
      <w:r>
        <w:t xml:space="preserve"> </w:t>
      </w:r>
    </w:p>
    <w:p w:rsidR="004553DE" w:rsidRDefault="004553DE" w:rsidP="00DD3A64">
      <w:pPr>
        <w:ind w:firstLine="709"/>
        <w:jc w:val="both"/>
      </w:pPr>
      <w:bookmarkStart w:id="1" w:name="dst100128"/>
      <w:bookmarkEnd w:id="1"/>
      <w:r>
        <w:rPr>
          <w:rStyle w:val="blk"/>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t xml:space="preserve"> </w:t>
      </w:r>
    </w:p>
    <w:p w:rsidR="004553DE" w:rsidRDefault="004553DE" w:rsidP="00DD3A64">
      <w:pPr>
        <w:ind w:firstLine="709"/>
        <w:jc w:val="both"/>
      </w:pPr>
      <w:bookmarkStart w:id="2" w:name="dst317"/>
      <w:bookmarkEnd w:id="2"/>
      <w:proofErr w:type="gramStart"/>
      <w:r>
        <w:rPr>
          <w:rStyle w:val="blk"/>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553DE" w:rsidRDefault="004553DE" w:rsidP="00DD3A64">
      <w:pPr>
        <w:ind w:firstLine="709"/>
        <w:jc w:val="both"/>
      </w:pPr>
      <w:bookmarkStart w:id="3" w:name="dst318"/>
      <w:bookmarkEnd w:id="3"/>
      <w:proofErr w:type="gramStart"/>
      <w:r>
        <w:rPr>
          <w:rStyle w:val="blk"/>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w:t>
      </w:r>
      <w:r>
        <w:rPr>
          <w:rStyle w:val="blk"/>
        </w:rPr>
        <w:lastRenderedPageBreak/>
        <w:t>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r>
        <w:t xml:space="preserve"> </w:t>
      </w:r>
      <w:proofErr w:type="gramEnd"/>
    </w:p>
    <w:p w:rsidR="004553DE" w:rsidRDefault="004553DE" w:rsidP="00DD3A64">
      <w:pPr>
        <w:ind w:firstLine="709"/>
        <w:jc w:val="both"/>
      </w:pPr>
      <w:bookmarkStart w:id="4" w:name="dst256"/>
      <w:bookmarkEnd w:id="4"/>
      <w:proofErr w:type="gramStart"/>
      <w:r>
        <w:rPr>
          <w:rStyle w:val="blk"/>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Style w:val="blk"/>
        </w:rPr>
        <w:t xml:space="preserve"> государства, а также угрозы чрезвычайных ситуаций природного и техногенного характера;</w:t>
      </w:r>
      <w:r>
        <w:t xml:space="preserve"> </w:t>
      </w:r>
    </w:p>
    <w:p w:rsidR="004553DE" w:rsidRDefault="004553DE" w:rsidP="00DD3A64">
      <w:pPr>
        <w:ind w:firstLine="709"/>
        <w:jc w:val="both"/>
      </w:pPr>
      <w:bookmarkStart w:id="5" w:name="dst257"/>
      <w:bookmarkEnd w:id="5"/>
      <w:proofErr w:type="gramStart"/>
      <w:r>
        <w:rPr>
          <w:rStyle w:val="blk"/>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Style w:val="blk"/>
        </w:rPr>
        <w:t xml:space="preserve"> также возникновение чрезвычайных ситуаций природного и техногенного характера;</w:t>
      </w:r>
      <w:r>
        <w:t xml:space="preserve"> </w:t>
      </w:r>
    </w:p>
    <w:p w:rsidR="004553DE" w:rsidRDefault="004553DE" w:rsidP="00DD3A64">
      <w:pPr>
        <w:ind w:firstLine="709"/>
        <w:jc w:val="both"/>
      </w:pPr>
      <w:bookmarkStart w:id="6" w:name="dst319"/>
      <w:bookmarkEnd w:id="6"/>
      <w:r>
        <w:rPr>
          <w:rStyle w:val="blk"/>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t xml:space="preserve"> </w:t>
      </w:r>
    </w:p>
    <w:p w:rsidR="000024DC" w:rsidRPr="001B5B74" w:rsidRDefault="000024DC" w:rsidP="00DD3A64">
      <w:pPr>
        <w:ind w:firstLine="709"/>
        <w:jc w:val="both"/>
      </w:pPr>
      <w:proofErr w:type="gramStart"/>
      <w:r>
        <w:rPr>
          <w:rStyle w:val="blk"/>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w:t>
      </w:r>
      <w:r w:rsidRPr="001B5B74">
        <w:rPr>
          <w:rStyle w:val="blk"/>
        </w:rPr>
        <w:t xml:space="preserve">государственного контроля (надзора), указанных в </w:t>
      </w:r>
      <w:hyperlink r:id="rId7" w:anchor="dst209" w:history="1">
        <w:r w:rsidRPr="001B5B74">
          <w:rPr>
            <w:rStyle w:val="a3"/>
            <w:color w:val="auto"/>
          </w:rPr>
          <w:t>частях 1</w:t>
        </w:r>
      </w:hyperlink>
      <w:r w:rsidRPr="001B5B74">
        <w:rPr>
          <w:rStyle w:val="blk"/>
        </w:rPr>
        <w:t xml:space="preserve"> и </w:t>
      </w:r>
      <w:hyperlink r:id="rId8" w:anchor="dst280" w:history="1">
        <w:r w:rsidRPr="001B5B74">
          <w:rPr>
            <w:rStyle w:val="a3"/>
            <w:color w:val="auto"/>
          </w:rPr>
          <w:t>2 статьи 8.1</w:t>
        </w:r>
      </w:hyperlink>
      <w:r w:rsidRPr="001B5B74">
        <w:rPr>
          <w:rStyle w:val="blk"/>
        </w:rPr>
        <w:t xml:space="preserve"> </w:t>
      </w:r>
      <w:r w:rsidRPr="001B5B74">
        <w:rPr>
          <w:rFonts w:eastAsiaTheme="minorHAnsi"/>
          <w:lang w:eastAsia="en-US"/>
        </w:rPr>
        <w:t xml:space="preserve">Федерального закона </w:t>
      </w:r>
      <w:r w:rsidR="00DD3A64">
        <w:t>от 26.12.2008 №</w:t>
      </w:r>
      <w:r w:rsidR="00DD3A64" w:rsidRPr="001B5B74">
        <w:t xml:space="preserve"> 294-ФЗ </w:t>
      </w:r>
      <w:r w:rsidR="00DD3A64">
        <w:t>«</w:t>
      </w:r>
      <w:r w:rsidRPr="001B5B74">
        <w:t>О защите прав юридических лиц и индивидуальных предпринимателей при осуществлении государственного контроля (надзора) и муниципа</w:t>
      </w:r>
      <w:r w:rsidR="00DD3A64">
        <w:t>льного контроля»</w:t>
      </w:r>
      <w:r w:rsidRPr="001B5B74">
        <w:t>,</w:t>
      </w:r>
      <w:r w:rsidRPr="001B5B74">
        <w:rPr>
          <w:rStyle w:val="blk"/>
        </w:rPr>
        <w:t xml:space="preserve">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1B5B74">
        <w:rPr>
          <w:rStyle w:val="blk"/>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Pr="001B5B74">
        <w:t xml:space="preserve"> </w:t>
      </w:r>
    </w:p>
    <w:p w:rsidR="000024DC" w:rsidRPr="001B5B74" w:rsidRDefault="000024DC" w:rsidP="00DD3A64">
      <w:pPr>
        <w:ind w:firstLine="709"/>
        <w:jc w:val="both"/>
      </w:pPr>
      <w:bookmarkStart w:id="7" w:name="dst111"/>
      <w:bookmarkEnd w:id="7"/>
      <w:r w:rsidRPr="001B5B74">
        <w:rPr>
          <w:rStyle w:val="blk"/>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1B5B74">
        <w:t xml:space="preserve"> </w:t>
      </w:r>
    </w:p>
    <w:p w:rsidR="00FD323C" w:rsidRPr="001B5B74" w:rsidRDefault="00DD3A64" w:rsidP="00DD3A64">
      <w:pPr>
        <w:widowControl w:val="0"/>
        <w:autoSpaceDE w:val="0"/>
        <w:autoSpaceDN w:val="0"/>
        <w:adjustRightInd w:val="0"/>
        <w:ind w:firstLine="709"/>
        <w:jc w:val="both"/>
      </w:pPr>
      <w:bookmarkStart w:id="8" w:name="dst320"/>
      <w:bookmarkEnd w:id="8"/>
      <w:r>
        <w:t>1.3.2</w:t>
      </w:r>
      <w:r w:rsidR="001E15B4" w:rsidRPr="001B5B74">
        <w:t>. пункт 5.2</w:t>
      </w:r>
      <w:r w:rsidR="00FD323C" w:rsidRPr="001B5B74">
        <w:t xml:space="preserve"> </w:t>
      </w:r>
      <w:r w:rsidR="001E15B4" w:rsidRPr="001B5B74">
        <w:t>изложить в новой редакции:</w:t>
      </w:r>
    </w:p>
    <w:p w:rsidR="00FD323C" w:rsidRDefault="001E15B4" w:rsidP="00DD3A64">
      <w:pPr>
        <w:ind w:firstLine="709"/>
        <w:jc w:val="both"/>
      </w:pPr>
      <w:r>
        <w:t>«5.2.</w:t>
      </w:r>
      <w:r w:rsidR="00FD323C">
        <w:t xml:space="preserve"> </w:t>
      </w:r>
      <w:proofErr w:type="gramStart"/>
      <w:r>
        <w:rPr>
          <w:rStyle w:val="blk"/>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9" w:anchor="dst256" w:history="1">
        <w:r w:rsidR="00DD3A64" w:rsidRPr="00DD3A64">
          <w:rPr>
            <w:rStyle w:val="a3"/>
            <w:color w:val="auto"/>
            <w:u w:val="none"/>
          </w:rPr>
          <w:t>подпунктах «</w:t>
        </w:r>
        <w:r w:rsidRPr="00DD3A64">
          <w:rPr>
            <w:rStyle w:val="a3"/>
            <w:color w:val="auto"/>
            <w:u w:val="none"/>
          </w:rPr>
          <w:t>а</w:t>
        </w:r>
      </w:hyperlink>
      <w:r w:rsidR="00DD3A64" w:rsidRPr="00DD3A64">
        <w:t>»</w:t>
      </w:r>
      <w:r>
        <w:rPr>
          <w:rStyle w:val="blk"/>
        </w:rPr>
        <w:t xml:space="preserve"> и </w:t>
      </w:r>
      <w:hyperlink r:id="rId10" w:anchor="dst257" w:history="1">
        <w:r w:rsidR="00DD3A64" w:rsidRPr="00DD3A64">
          <w:rPr>
            <w:rStyle w:val="a3"/>
            <w:color w:val="auto"/>
            <w:u w:val="none"/>
          </w:rPr>
          <w:t>«б»</w:t>
        </w:r>
        <w:r w:rsidRPr="00DD3A64">
          <w:rPr>
            <w:rStyle w:val="a3"/>
            <w:color w:val="auto"/>
            <w:u w:val="none"/>
          </w:rPr>
          <w:t xml:space="preserve"> подпункта 2</w:t>
        </w:r>
      </w:hyperlink>
      <w:r w:rsidRPr="00DD3A64">
        <w:rPr>
          <w:rStyle w:val="blk"/>
        </w:rPr>
        <w:t xml:space="preserve"> </w:t>
      </w:r>
      <w:hyperlink r:id="rId11" w:anchor="dst320" w:history="1">
        <w:r w:rsidRPr="00DD3A64">
          <w:rPr>
            <w:rStyle w:val="a3"/>
            <w:color w:val="auto"/>
            <w:u w:val="none"/>
          </w:rPr>
          <w:t xml:space="preserve">пункта 5.1 части 5 статьи 10 </w:t>
        </w:r>
      </w:hyperlink>
      <w:r w:rsidRPr="001E15B4">
        <w:rPr>
          <w:rFonts w:eastAsiaTheme="minorHAnsi"/>
          <w:lang w:eastAsia="en-US"/>
        </w:rPr>
        <w:t xml:space="preserve"> </w:t>
      </w:r>
      <w:r w:rsidRPr="005674EA">
        <w:rPr>
          <w:rFonts w:eastAsiaTheme="minorHAnsi"/>
          <w:lang w:eastAsia="en-US"/>
        </w:rPr>
        <w:t xml:space="preserve">Федерального закона </w:t>
      </w:r>
      <w:r w:rsidR="00DD3A64">
        <w:t>от 26.12.2008 №</w:t>
      </w:r>
      <w:r w:rsidR="00DD3A64" w:rsidRPr="005674EA">
        <w:t xml:space="preserve"> 294-ФЗ </w:t>
      </w:r>
      <w:r w:rsidR="00DD3A64">
        <w:t>«</w:t>
      </w:r>
      <w:r w:rsidRPr="005674EA">
        <w:t>О защите прав юридических лиц и индивидуальных предпринимателей при осуществлении государственного контроля (надзора) и муниципа</w:t>
      </w:r>
      <w:r w:rsidR="00DD3A64">
        <w:t>льного контроля»</w:t>
      </w:r>
      <w:r>
        <w:rPr>
          <w:rStyle w:val="blk"/>
        </w:rPr>
        <w:t xml:space="preserve">, органами муниципального контроля после </w:t>
      </w:r>
      <w:hyperlink r:id="rId12" w:anchor="dst100078" w:history="1">
        <w:r w:rsidRPr="00DD3A64">
          <w:rPr>
            <w:rStyle w:val="a3"/>
            <w:color w:val="auto"/>
            <w:u w:val="none"/>
          </w:rPr>
          <w:t>согласования</w:t>
        </w:r>
      </w:hyperlink>
      <w:r>
        <w:rPr>
          <w:rStyle w:val="blk"/>
        </w:rPr>
        <w:t xml:space="preserve"> с органом прокуратуры по месту осуществления деятельности таких</w:t>
      </w:r>
      <w:proofErr w:type="gramEnd"/>
      <w:r>
        <w:rPr>
          <w:rStyle w:val="blk"/>
        </w:rPr>
        <w:t xml:space="preserve"> юридических лиц, индивидуальных предпринимателей</w:t>
      </w:r>
      <w:proofErr w:type="gramStart"/>
      <w:r>
        <w:rPr>
          <w:rStyle w:val="blk"/>
        </w:rPr>
        <w:t>.»;</w:t>
      </w:r>
      <w:proofErr w:type="gramEnd"/>
    </w:p>
    <w:p w:rsidR="00ED53DE" w:rsidRDefault="00ED53DE" w:rsidP="00DD3A64">
      <w:pPr>
        <w:widowControl w:val="0"/>
        <w:autoSpaceDE w:val="0"/>
        <w:autoSpaceDN w:val="0"/>
        <w:adjustRightInd w:val="0"/>
        <w:ind w:firstLine="709"/>
        <w:jc w:val="both"/>
      </w:pPr>
      <w:r>
        <w:t>1.</w:t>
      </w:r>
      <w:r w:rsidR="001E15B4">
        <w:t>3.</w:t>
      </w:r>
      <w:r w:rsidR="00DD3A64">
        <w:t>3.</w:t>
      </w:r>
      <w:r w:rsidR="001E15B4">
        <w:t xml:space="preserve"> п</w:t>
      </w:r>
      <w:r>
        <w:t>ункт 5.3 изложить в новой редакции:</w:t>
      </w:r>
    </w:p>
    <w:p w:rsidR="00ED53DE" w:rsidRDefault="00ED53DE" w:rsidP="00DD3A64">
      <w:pPr>
        <w:autoSpaceDE w:val="0"/>
        <w:autoSpaceDN w:val="0"/>
        <w:adjustRightInd w:val="0"/>
        <w:ind w:firstLine="709"/>
        <w:jc w:val="both"/>
      </w:pPr>
      <w:r>
        <w:t xml:space="preserve">«5.3. </w:t>
      </w:r>
      <w:r w:rsidRPr="003F47CE">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3F47CE">
        <w:lastRenderedPageBreak/>
        <w:t xml:space="preserve">сведений о фактах, указанных в </w:t>
      </w:r>
      <w:r w:rsidR="008F1BC3">
        <w:t>подпункте 2 пункта 5.1 части 5 раздела 5</w:t>
      </w:r>
      <w:r w:rsidRPr="003F47CE">
        <w:t xml:space="preserve"> настояще</w:t>
      </w:r>
      <w:r>
        <w:t>го</w:t>
      </w:r>
      <w:r w:rsidRPr="003F47CE">
        <w:t xml:space="preserve"> </w:t>
      </w:r>
      <w:r w:rsidR="008F1BC3" w:rsidRPr="008F1BC3">
        <w:t>Положения</w:t>
      </w:r>
      <w:r w:rsidRPr="003F47CE">
        <w:t>, не могут служить основанием для проведения внеплановой проверки. В случае</w:t>
      </w:r>
      <w:proofErr w:type="gramStart"/>
      <w:r w:rsidRPr="003F47CE">
        <w:t>,</w:t>
      </w:r>
      <w:proofErr w:type="gramEnd"/>
      <w:r w:rsidRPr="003F47CE">
        <w:t xml:space="preserve"> если изложенная в обращении или заявлении информация может в соответствии с </w:t>
      </w:r>
      <w:hyperlink w:anchor="sub_1022" w:history="1">
        <w:r w:rsidRPr="003F47CE">
          <w:t>абзаце</w:t>
        </w:r>
      </w:hyperlink>
      <w:r>
        <w:t>м 3 пункта 46</w:t>
      </w:r>
      <w:r w:rsidRPr="003F47CE">
        <w:t xml:space="preserve"> настояще</w:t>
      </w:r>
      <w:r>
        <w:t>го</w:t>
      </w:r>
      <w:r w:rsidRPr="003F47CE">
        <w:t xml:space="preserve"> </w:t>
      </w:r>
      <w:r>
        <w:t>Административного регламента</w:t>
      </w:r>
      <w:r w:rsidRPr="003F47CE">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3F47CE">
        <w:t>.</w:t>
      </w:r>
      <w:r>
        <w:t>».</w:t>
      </w:r>
      <w:proofErr w:type="gramEnd"/>
    </w:p>
    <w:p w:rsidR="000024DC" w:rsidRDefault="000024DC" w:rsidP="00DD3A64">
      <w:pPr>
        <w:autoSpaceDE w:val="0"/>
        <w:autoSpaceDN w:val="0"/>
        <w:adjustRightInd w:val="0"/>
        <w:ind w:firstLine="709"/>
        <w:jc w:val="both"/>
      </w:pPr>
      <w:r>
        <w:t>1.</w:t>
      </w:r>
      <w:r w:rsidR="00DD3A64">
        <w:t>4.</w:t>
      </w:r>
      <w:r>
        <w:t xml:space="preserve"> </w:t>
      </w:r>
      <w:r w:rsidR="003905BD">
        <w:t>Часть 1 р</w:t>
      </w:r>
      <w:r>
        <w:t>аздел</w:t>
      </w:r>
      <w:r w:rsidR="003905BD">
        <w:t>а 8 дополнить пунктами 2.1. и 2.2. следующего содержания:</w:t>
      </w:r>
    </w:p>
    <w:p w:rsidR="000024DC" w:rsidRDefault="000024DC" w:rsidP="00DD3A64">
      <w:pPr>
        <w:autoSpaceDE w:val="0"/>
        <w:autoSpaceDN w:val="0"/>
        <w:adjustRightInd w:val="0"/>
        <w:ind w:firstLine="709"/>
        <w:jc w:val="both"/>
        <w:rPr>
          <w:rStyle w:val="blk"/>
        </w:rPr>
      </w:pPr>
      <w:r>
        <w:t xml:space="preserve">«2.1.) </w:t>
      </w:r>
      <w:r>
        <w:rPr>
          <w:rStyle w:val="blk"/>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024DC" w:rsidRDefault="000024DC" w:rsidP="00DD3A64">
      <w:pPr>
        <w:autoSpaceDE w:val="0"/>
        <w:autoSpaceDN w:val="0"/>
        <w:adjustRightInd w:val="0"/>
        <w:ind w:firstLine="709"/>
        <w:jc w:val="both"/>
        <w:rPr>
          <w:rStyle w:val="blk"/>
        </w:rPr>
      </w:pPr>
      <w:r>
        <w:rPr>
          <w:rStyle w:val="blk"/>
        </w:rPr>
        <w:t xml:space="preserve">2.2.) </w:t>
      </w:r>
      <w:r w:rsidR="003905BD">
        <w:rPr>
          <w:rStyle w:val="blk"/>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roofErr w:type="gramStart"/>
      <w:r w:rsidR="003905BD">
        <w:rPr>
          <w:rStyle w:val="blk"/>
        </w:rPr>
        <w:t>.».</w:t>
      </w:r>
      <w:proofErr w:type="gramEnd"/>
    </w:p>
    <w:p w:rsidR="003905BD" w:rsidRDefault="003905BD" w:rsidP="00DD3A64">
      <w:pPr>
        <w:autoSpaceDE w:val="0"/>
        <w:autoSpaceDN w:val="0"/>
        <w:adjustRightInd w:val="0"/>
        <w:ind w:firstLine="709"/>
        <w:jc w:val="both"/>
        <w:rPr>
          <w:rStyle w:val="blk"/>
        </w:rPr>
      </w:pPr>
      <w:r>
        <w:rPr>
          <w:rStyle w:val="blk"/>
        </w:rPr>
        <w:t>1.</w:t>
      </w:r>
      <w:r w:rsidR="00DD3A64" w:rsidRPr="00DD3A64">
        <w:rPr>
          <w:rStyle w:val="blk"/>
        </w:rPr>
        <w:t>5.</w:t>
      </w:r>
      <w:r>
        <w:rPr>
          <w:rStyle w:val="blk"/>
        </w:rPr>
        <w:t xml:space="preserve"> Раздел 9 дополнить абзацами 7,</w:t>
      </w:r>
      <w:r w:rsidR="00DD3A64" w:rsidRPr="00DD3A64">
        <w:rPr>
          <w:rStyle w:val="blk"/>
        </w:rPr>
        <w:t xml:space="preserve"> </w:t>
      </w:r>
      <w:r>
        <w:rPr>
          <w:rStyle w:val="blk"/>
        </w:rPr>
        <w:t>8 следующего содержания:</w:t>
      </w:r>
    </w:p>
    <w:p w:rsidR="00A31627" w:rsidRDefault="00A31627" w:rsidP="00DD3A64">
      <w:pPr>
        <w:ind w:firstLine="709"/>
        <w:jc w:val="both"/>
      </w:pPr>
      <w:proofErr w:type="gramStart"/>
      <w:r>
        <w:rPr>
          <w:rStyle w:val="blk"/>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w:t>
      </w:r>
      <w:r w:rsidRPr="001B5B74">
        <w:rPr>
          <w:rStyle w:val="blk"/>
        </w:rPr>
        <w:t>иных государственных органов, органов местного самоуправления либо подведомственных государственным органам</w:t>
      </w:r>
      <w:r>
        <w:rPr>
          <w:rStyle w:val="blk"/>
        </w:rPr>
        <w:t xml:space="preserve"> или органам местного самоуправления организаций, включенные в определенный Правительством Российской Федерации перечень;</w:t>
      </w:r>
      <w:r>
        <w:t xml:space="preserve"> </w:t>
      </w:r>
      <w:proofErr w:type="gramEnd"/>
    </w:p>
    <w:p w:rsidR="00A31627" w:rsidRDefault="00A31627" w:rsidP="00DD3A64">
      <w:pPr>
        <w:ind w:firstLine="709"/>
        <w:jc w:val="both"/>
      </w:pPr>
      <w:bookmarkStart w:id="9" w:name="dst336"/>
      <w:bookmarkEnd w:id="9"/>
      <w:r>
        <w:rPr>
          <w:rStyle w:val="blk"/>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Pr>
          <w:rStyle w:val="blk"/>
        </w:rPr>
        <w:t>.</w:t>
      </w:r>
      <w:r>
        <w:t>».</w:t>
      </w:r>
      <w:proofErr w:type="gramEnd"/>
    </w:p>
    <w:p w:rsidR="00A31627" w:rsidRDefault="00A31627" w:rsidP="00DD3A64">
      <w:pPr>
        <w:ind w:firstLine="709"/>
        <w:jc w:val="both"/>
      </w:pPr>
      <w:r>
        <w:t>2. При</w:t>
      </w:r>
      <w:r w:rsidR="00765F9A">
        <w:t xml:space="preserve">знать утратившим силу </w:t>
      </w:r>
      <w:r w:rsidR="00600728">
        <w:t xml:space="preserve">пункт 1.2 </w:t>
      </w:r>
      <w:r w:rsidR="00765F9A">
        <w:t>постановлени</w:t>
      </w:r>
      <w:r w:rsidR="00600728">
        <w:t>я</w:t>
      </w:r>
      <w:r w:rsidR="00765F9A">
        <w:t xml:space="preserve"> администрации городского поселения Октябрьское от 21.06.2016 года № 320 «</w:t>
      </w:r>
      <w:r w:rsidR="00765F9A" w:rsidRPr="005566AC">
        <w:t>О внесении</w:t>
      </w:r>
      <w:r w:rsidR="00765F9A">
        <w:t xml:space="preserve"> </w:t>
      </w:r>
      <w:r w:rsidR="00765F9A" w:rsidRPr="005566AC">
        <w:t>изменений</w:t>
      </w:r>
      <w:r w:rsidR="00765F9A">
        <w:t xml:space="preserve"> в постановление администрации городского поселения Октябрьское от 01.08.2014 № 223 «Об утверждении Положения о муниципальном земельном контроле на территории городского поселения Октябрьское».</w:t>
      </w:r>
    </w:p>
    <w:p w:rsidR="001B381D" w:rsidRPr="003E4259" w:rsidRDefault="00765F9A" w:rsidP="00DD3A64">
      <w:pPr>
        <w:tabs>
          <w:tab w:val="left" w:pos="180"/>
          <w:tab w:val="left" w:pos="720"/>
        </w:tabs>
        <w:ind w:firstLine="709"/>
        <w:jc w:val="both"/>
      </w:pPr>
      <w:r>
        <w:t>3</w:t>
      </w:r>
      <w:r w:rsidR="001B381D">
        <w:t xml:space="preserve">. </w:t>
      </w:r>
      <w:r w:rsidR="00A30433">
        <w:t>Обнародовать настоящее постановление путем размещения в общедоступных местах, а также на официальном сайте городского поселения Октябрьское в сети «Интернет».</w:t>
      </w:r>
    </w:p>
    <w:p w:rsidR="001B381D" w:rsidRPr="00CC4CCB" w:rsidRDefault="00765F9A" w:rsidP="00DD3A64">
      <w:pPr>
        <w:ind w:firstLine="709"/>
        <w:jc w:val="both"/>
      </w:pPr>
      <w:r>
        <w:t>4</w:t>
      </w:r>
      <w:r w:rsidR="001B381D" w:rsidRPr="00CC4CCB">
        <w:t xml:space="preserve">. Настоящее </w:t>
      </w:r>
      <w:r w:rsidR="001B381D">
        <w:t>постановление</w:t>
      </w:r>
      <w:r w:rsidR="001B381D" w:rsidRPr="00CC4CCB">
        <w:t xml:space="preserve"> </w:t>
      </w:r>
      <w:r w:rsidR="001B381D">
        <w:t xml:space="preserve">вступает </w:t>
      </w:r>
      <w:r w:rsidR="001B381D" w:rsidRPr="00CC4CCB">
        <w:t xml:space="preserve">в силу </w:t>
      </w:r>
      <w:r w:rsidR="00A30433">
        <w:t>после официального обнародования.</w:t>
      </w:r>
    </w:p>
    <w:p w:rsidR="001B381D" w:rsidRDefault="00765F9A" w:rsidP="00DD3A64">
      <w:pPr>
        <w:widowControl w:val="0"/>
        <w:tabs>
          <w:tab w:val="left" w:pos="1260"/>
        </w:tabs>
        <w:autoSpaceDE w:val="0"/>
        <w:autoSpaceDN w:val="0"/>
        <w:adjustRightInd w:val="0"/>
        <w:ind w:firstLine="709"/>
        <w:jc w:val="both"/>
        <w:rPr>
          <w:rFonts w:ascii="Times New Roman CYR" w:hAnsi="Times New Roman CYR" w:cs="Times New Roman CYR"/>
        </w:rPr>
      </w:pPr>
      <w:r>
        <w:t>5.</w:t>
      </w:r>
      <w:r w:rsidR="001B381D">
        <w:t xml:space="preserve"> </w:t>
      </w:r>
      <w:proofErr w:type="gramStart"/>
      <w:r w:rsidR="001B381D">
        <w:rPr>
          <w:rFonts w:ascii="Times New Roman CYR" w:hAnsi="Times New Roman CYR" w:cs="Times New Roman CYR"/>
        </w:rPr>
        <w:t>Контроль за</w:t>
      </w:r>
      <w:proofErr w:type="gramEnd"/>
      <w:r w:rsidR="001B381D">
        <w:rPr>
          <w:rFonts w:ascii="Times New Roman CYR" w:hAnsi="Times New Roman CYR" w:cs="Times New Roman CYR"/>
        </w:rPr>
        <w:t xml:space="preserve"> выполнением постановления </w:t>
      </w:r>
      <w:r w:rsidR="00A30433">
        <w:rPr>
          <w:rFonts w:ascii="Times New Roman CYR" w:hAnsi="Times New Roman CYR" w:cs="Times New Roman CYR"/>
        </w:rPr>
        <w:t>оставляю за собой.</w:t>
      </w:r>
    </w:p>
    <w:p w:rsidR="001B381D" w:rsidRPr="001C3693" w:rsidRDefault="001B381D" w:rsidP="00DD3A64">
      <w:pPr>
        <w:widowControl w:val="0"/>
        <w:tabs>
          <w:tab w:val="left" w:pos="1260"/>
        </w:tabs>
        <w:autoSpaceDE w:val="0"/>
        <w:autoSpaceDN w:val="0"/>
        <w:adjustRightInd w:val="0"/>
        <w:jc w:val="both"/>
        <w:rPr>
          <w:color w:val="FF0000"/>
        </w:rPr>
      </w:pPr>
    </w:p>
    <w:p w:rsidR="001B381D" w:rsidRDefault="001B381D" w:rsidP="00DD3A64">
      <w:pPr>
        <w:jc w:val="both"/>
      </w:pPr>
    </w:p>
    <w:p w:rsidR="001B381D" w:rsidRDefault="001B381D" w:rsidP="00DD3A64">
      <w:pPr>
        <w:jc w:val="both"/>
      </w:pPr>
      <w:r>
        <w:t>Глава городского</w:t>
      </w:r>
      <w:r w:rsidR="00FA3DCF">
        <w:t xml:space="preserve"> </w:t>
      </w:r>
      <w:r>
        <w:t>поселения Октябрьское                                                           В.В.Сенченков</w:t>
      </w:r>
    </w:p>
    <w:sectPr w:rsidR="001B381D" w:rsidSect="00C32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1D"/>
    <w:rsid w:val="00002439"/>
    <w:rsid w:val="000024DC"/>
    <w:rsid w:val="00044129"/>
    <w:rsid w:val="00045EC8"/>
    <w:rsid w:val="00071333"/>
    <w:rsid w:val="00090F34"/>
    <w:rsid w:val="00094A0B"/>
    <w:rsid w:val="000B4BA5"/>
    <w:rsid w:val="000E6D56"/>
    <w:rsid w:val="00184C62"/>
    <w:rsid w:val="00191241"/>
    <w:rsid w:val="001B381D"/>
    <w:rsid w:val="001B5B74"/>
    <w:rsid w:val="001C1E04"/>
    <w:rsid w:val="001C3693"/>
    <w:rsid w:val="001E15B4"/>
    <w:rsid w:val="001E4076"/>
    <w:rsid w:val="00202FA6"/>
    <w:rsid w:val="00270C57"/>
    <w:rsid w:val="002B6C5D"/>
    <w:rsid w:val="002D4F90"/>
    <w:rsid w:val="00301703"/>
    <w:rsid w:val="00326FA8"/>
    <w:rsid w:val="003543BC"/>
    <w:rsid w:val="00364E58"/>
    <w:rsid w:val="003905BD"/>
    <w:rsid w:val="003D055C"/>
    <w:rsid w:val="003F5C0F"/>
    <w:rsid w:val="00427F1F"/>
    <w:rsid w:val="004553DE"/>
    <w:rsid w:val="00553B38"/>
    <w:rsid w:val="00553E7A"/>
    <w:rsid w:val="005646BA"/>
    <w:rsid w:val="005674EA"/>
    <w:rsid w:val="00600728"/>
    <w:rsid w:val="00663F1D"/>
    <w:rsid w:val="00701005"/>
    <w:rsid w:val="007203E4"/>
    <w:rsid w:val="00765F9A"/>
    <w:rsid w:val="007805CF"/>
    <w:rsid w:val="00864256"/>
    <w:rsid w:val="00865432"/>
    <w:rsid w:val="0086558D"/>
    <w:rsid w:val="008F1BC3"/>
    <w:rsid w:val="009560AD"/>
    <w:rsid w:val="009A77B7"/>
    <w:rsid w:val="009E484E"/>
    <w:rsid w:val="00A30433"/>
    <w:rsid w:val="00A31627"/>
    <w:rsid w:val="00A46CE4"/>
    <w:rsid w:val="00AA4BF2"/>
    <w:rsid w:val="00AA762C"/>
    <w:rsid w:val="00AC3DA0"/>
    <w:rsid w:val="00AD23FE"/>
    <w:rsid w:val="00AE48A0"/>
    <w:rsid w:val="00AE5277"/>
    <w:rsid w:val="00B535AF"/>
    <w:rsid w:val="00B90C3F"/>
    <w:rsid w:val="00BB3817"/>
    <w:rsid w:val="00BB643A"/>
    <w:rsid w:val="00BD33BD"/>
    <w:rsid w:val="00BF5AC6"/>
    <w:rsid w:val="00C22A38"/>
    <w:rsid w:val="00C72C94"/>
    <w:rsid w:val="00C90658"/>
    <w:rsid w:val="00CB1C28"/>
    <w:rsid w:val="00DA6CD0"/>
    <w:rsid w:val="00DB2322"/>
    <w:rsid w:val="00DB4B45"/>
    <w:rsid w:val="00DC2044"/>
    <w:rsid w:val="00DC4284"/>
    <w:rsid w:val="00DD3A64"/>
    <w:rsid w:val="00DF6D11"/>
    <w:rsid w:val="00EA3C75"/>
    <w:rsid w:val="00ED53DE"/>
    <w:rsid w:val="00EF53D7"/>
    <w:rsid w:val="00F02098"/>
    <w:rsid w:val="00FA3DCF"/>
    <w:rsid w:val="00FB164B"/>
    <w:rsid w:val="00FB1D8A"/>
    <w:rsid w:val="00FD172A"/>
    <w:rsid w:val="00FD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1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1D"/>
    <w:rPr>
      <w:rFonts w:ascii="Times New Roman" w:eastAsia="Times New Roman" w:hAnsi="Times New Roman" w:cs="Times New Roman"/>
      <w:b/>
      <w:sz w:val="28"/>
      <w:szCs w:val="20"/>
      <w:lang w:eastAsia="ru-RU"/>
    </w:rPr>
  </w:style>
  <w:style w:type="character" w:styleId="a3">
    <w:name w:val="Hyperlink"/>
    <w:basedOn w:val="a0"/>
    <w:rsid w:val="001B381D"/>
    <w:rPr>
      <w:color w:val="0000FF"/>
      <w:u w:val="single"/>
    </w:rPr>
  </w:style>
  <w:style w:type="character" w:customStyle="1" w:styleId="blk">
    <w:name w:val="blk"/>
    <w:basedOn w:val="a0"/>
    <w:rsid w:val="00AA4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81D"/>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81D"/>
    <w:rPr>
      <w:rFonts w:ascii="Times New Roman" w:eastAsia="Times New Roman" w:hAnsi="Times New Roman" w:cs="Times New Roman"/>
      <w:b/>
      <w:sz w:val="28"/>
      <w:szCs w:val="20"/>
      <w:lang w:eastAsia="ru-RU"/>
    </w:rPr>
  </w:style>
  <w:style w:type="character" w:styleId="a3">
    <w:name w:val="Hyperlink"/>
    <w:basedOn w:val="a0"/>
    <w:rsid w:val="001B381D"/>
    <w:rPr>
      <w:color w:val="0000FF"/>
      <w:u w:val="single"/>
    </w:rPr>
  </w:style>
  <w:style w:type="character" w:customStyle="1" w:styleId="blk">
    <w:name w:val="blk"/>
    <w:basedOn w:val="a0"/>
    <w:rsid w:val="00AA4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28165">
      <w:bodyDiv w:val="1"/>
      <w:marLeft w:val="0"/>
      <w:marRight w:val="0"/>
      <w:marTop w:val="0"/>
      <w:marBottom w:val="0"/>
      <w:divBdr>
        <w:top w:val="none" w:sz="0" w:space="0" w:color="auto"/>
        <w:left w:val="none" w:sz="0" w:space="0" w:color="auto"/>
        <w:bottom w:val="none" w:sz="0" w:space="0" w:color="auto"/>
        <w:right w:val="none" w:sz="0" w:space="0" w:color="auto"/>
      </w:divBdr>
      <w:divsChild>
        <w:div w:id="2019261640">
          <w:marLeft w:val="0"/>
          <w:marRight w:val="0"/>
          <w:marTop w:val="0"/>
          <w:marBottom w:val="0"/>
          <w:divBdr>
            <w:top w:val="none" w:sz="0" w:space="0" w:color="auto"/>
            <w:left w:val="none" w:sz="0" w:space="0" w:color="auto"/>
            <w:bottom w:val="none" w:sz="0" w:space="0" w:color="auto"/>
            <w:right w:val="none" w:sz="0" w:space="0" w:color="auto"/>
          </w:divBdr>
        </w:div>
        <w:div w:id="267080369">
          <w:marLeft w:val="0"/>
          <w:marRight w:val="0"/>
          <w:marTop w:val="0"/>
          <w:marBottom w:val="0"/>
          <w:divBdr>
            <w:top w:val="none" w:sz="0" w:space="0" w:color="auto"/>
            <w:left w:val="none" w:sz="0" w:space="0" w:color="auto"/>
            <w:bottom w:val="none" w:sz="0" w:space="0" w:color="auto"/>
            <w:right w:val="none" w:sz="0" w:space="0" w:color="auto"/>
          </w:divBdr>
          <w:divsChild>
            <w:div w:id="546647964">
              <w:marLeft w:val="0"/>
              <w:marRight w:val="0"/>
              <w:marTop w:val="0"/>
              <w:marBottom w:val="0"/>
              <w:divBdr>
                <w:top w:val="none" w:sz="0" w:space="0" w:color="auto"/>
                <w:left w:val="none" w:sz="0" w:space="0" w:color="auto"/>
                <w:bottom w:val="none" w:sz="0" w:space="0" w:color="auto"/>
                <w:right w:val="none" w:sz="0" w:space="0" w:color="auto"/>
              </w:divBdr>
            </w:div>
          </w:divsChild>
        </w:div>
        <w:div w:id="2113934233">
          <w:marLeft w:val="0"/>
          <w:marRight w:val="0"/>
          <w:marTop w:val="0"/>
          <w:marBottom w:val="0"/>
          <w:divBdr>
            <w:top w:val="none" w:sz="0" w:space="0" w:color="auto"/>
            <w:left w:val="none" w:sz="0" w:space="0" w:color="auto"/>
            <w:bottom w:val="none" w:sz="0" w:space="0" w:color="auto"/>
            <w:right w:val="none" w:sz="0" w:space="0" w:color="auto"/>
          </w:divBdr>
        </w:div>
        <w:div w:id="1030574557">
          <w:marLeft w:val="0"/>
          <w:marRight w:val="0"/>
          <w:marTop w:val="0"/>
          <w:marBottom w:val="0"/>
          <w:divBdr>
            <w:top w:val="none" w:sz="0" w:space="0" w:color="auto"/>
            <w:left w:val="none" w:sz="0" w:space="0" w:color="auto"/>
            <w:bottom w:val="none" w:sz="0" w:space="0" w:color="auto"/>
            <w:right w:val="none" w:sz="0" w:space="0" w:color="auto"/>
          </w:divBdr>
          <w:divsChild>
            <w:div w:id="17519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5862">
      <w:bodyDiv w:val="1"/>
      <w:marLeft w:val="0"/>
      <w:marRight w:val="0"/>
      <w:marTop w:val="0"/>
      <w:marBottom w:val="0"/>
      <w:divBdr>
        <w:top w:val="none" w:sz="0" w:space="0" w:color="auto"/>
        <w:left w:val="none" w:sz="0" w:space="0" w:color="auto"/>
        <w:bottom w:val="none" w:sz="0" w:space="0" w:color="auto"/>
        <w:right w:val="none" w:sz="0" w:space="0" w:color="auto"/>
      </w:divBdr>
      <w:divsChild>
        <w:div w:id="1451826928">
          <w:marLeft w:val="0"/>
          <w:marRight w:val="0"/>
          <w:marTop w:val="0"/>
          <w:marBottom w:val="0"/>
          <w:divBdr>
            <w:top w:val="none" w:sz="0" w:space="0" w:color="auto"/>
            <w:left w:val="none" w:sz="0" w:space="0" w:color="auto"/>
            <w:bottom w:val="none" w:sz="0" w:space="0" w:color="auto"/>
            <w:right w:val="none" w:sz="0" w:space="0" w:color="auto"/>
          </w:divBdr>
        </w:div>
        <w:div w:id="1312520237">
          <w:marLeft w:val="0"/>
          <w:marRight w:val="0"/>
          <w:marTop w:val="0"/>
          <w:marBottom w:val="0"/>
          <w:divBdr>
            <w:top w:val="none" w:sz="0" w:space="0" w:color="auto"/>
            <w:left w:val="none" w:sz="0" w:space="0" w:color="auto"/>
            <w:bottom w:val="none" w:sz="0" w:space="0" w:color="auto"/>
            <w:right w:val="none" w:sz="0" w:space="0" w:color="auto"/>
          </w:divBdr>
          <w:divsChild>
            <w:div w:id="1742872684">
              <w:marLeft w:val="0"/>
              <w:marRight w:val="0"/>
              <w:marTop w:val="0"/>
              <w:marBottom w:val="0"/>
              <w:divBdr>
                <w:top w:val="none" w:sz="0" w:space="0" w:color="auto"/>
                <w:left w:val="none" w:sz="0" w:space="0" w:color="auto"/>
                <w:bottom w:val="none" w:sz="0" w:space="0" w:color="auto"/>
                <w:right w:val="none" w:sz="0" w:space="0" w:color="auto"/>
              </w:divBdr>
            </w:div>
          </w:divsChild>
        </w:div>
        <w:div w:id="1996954270">
          <w:marLeft w:val="0"/>
          <w:marRight w:val="0"/>
          <w:marTop w:val="0"/>
          <w:marBottom w:val="0"/>
          <w:divBdr>
            <w:top w:val="none" w:sz="0" w:space="0" w:color="auto"/>
            <w:left w:val="none" w:sz="0" w:space="0" w:color="auto"/>
            <w:bottom w:val="none" w:sz="0" w:space="0" w:color="auto"/>
            <w:right w:val="none" w:sz="0" w:space="0" w:color="auto"/>
          </w:divBdr>
          <w:divsChild>
            <w:div w:id="18641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3684">
      <w:bodyDiv w:val="1"/>
      <w:marLeft w:val="0"/>
      <w:marRight w:val="0"/>
      <w:marTop w:val="0"/>
      <w:marBottom w:val="0"/>
      <w:divBdr>
        <w:top w:val="none" w:sz="0" w:space="0" w:color="auto"/>
        <w:left w:val="none" w:sz="0" w:space="0" w:color="auto"/>
        <w:bottom w:val="none" w:sz="0" w:space="0" w:color="auto"/>
        <w:right w:val="none" w:sz="0" w:space="0" w:color="auto"/>
      </w:divBdr>
    </w:div>
    <w:div w:id="1174564821">
      <w:bodyDiv w:val="1"/>
      <w:marLeft w:val="0"/>
      <w:marRight w:val="0"/>
      <w:marTop w:val="0"/>
      <w:marBottom w:val="0"/>
      <w:divBdr>
        <w:top w:val="none" w:sz="0" w:space="0" w:color="auto"/>
        <w:left w:val="none" w:sz="0" w:space="0" w:color="auto"/>
        <w:bottom w:val="none" w:sz="0" w:space="0" w:color="auto"/>
        <w:right w:val="none" w:sz="0" w:space="0" w:color="auto"/>
      </w:divBdr>
    </w:div>
    <w:div w:id="1409038932">
      <w:bodyDiv w:val="1"/>
      <w:marLeft w:val="0"/>
      <w:marRight w:val="0"/>
      <w:marTop w:val="0"/>
      <w:marBottom w:val="0"/>
      <w:divBdr>
        <w:top w:val="none" w:sz="0" w:space="0" w:color="auto"/>
        <w:left w:val="none" w:sz="0" w:space="0" w:color="auto"/>
        <w:bottom w:val="none" w:sz="0" w:space="0" w:color="auto"/>
        <w:right w:val="none" w:sz="0" w:space="0" w:color="auto"/>
      </w:divBdr>
    </w:div>
    <w:div w:id="1471287689">
      <w:bodyDiv w:val="1"/>
      <w:marLeft w:val="0"/>
      <w:marRight w:val="0"/>
      <w:marTop w:val="0"/>
      <w:marBottom w:val="0"/>
      <w:divBdr>
        <w:top w:val="none" w:sz="0" w:space="0" w:color="auto"/>
        <w:left w:val="none" w:sz="0" w:space="0" w:color="auto"/>
        <w:bottom w:val="none" w:sz="0" w:space="0" w:color="auto"/>
        <w:right w:val="none" w:sz="0" w:space="0" w:color="auto"/>
      </w:divBdr>
      <w:divsChild>
        <w:div w:id="616906755">
          <w:marLeft w:val="0"/>
          <w:marRight w:val="0"/>
          <w:marTop w:val="0"/>
          <w:marBottom w:val="0"/>
          <w:divBdr>
            <w:top w:val="none" w:sz="0" w:space="0" w:color="auto"/>
            <w:left w:val="none" w:sz="0" w:space="0" w:color="auto"/>
            <w:bottom w:val="none" w:sz="0" w:space="0" w:color="auto"/>
            <w:right w:val="none" w:sz="0" w:space="0" w:color="auto"/>
          </w:divBdr>
        </w:div>
        <w:div w:id="1515991475">
          <w:marLeft w:val="0"/>
          <w:marRight w:val="0"/>
          <w:marTop w:val="0"/>
          <w:marBottom w:val="0"/>
          <w:divBdr>
            <w:top w:val="none" w:sz="0" w:space="0" w:color="auto"/>
            <w:left w:val="none" w:sz="0" w:space="0" w:color="auto"/>
            <w:bottom w:val="none" w:sz="0" w:space="0" w:color="auto"/>
            <w:right w:val="none" w:sz="0" w:space="0" w:color="auto"/>
          </w:divBdr>
        </w:div>
        <w:div w:id="974793037">
          <w:marLeft w:val="0"/>
          <w:marRight w:val="0"/>
          <w:marTop w:val="0"/>
          <w:marBottom w:val="0"/>
          <w:divBdr>
            <w:top w:val="none" w:sz="0" w:space="0" w:color="auto"/>
            <w:left w:val="none" w:sz="0" w:space="0" w:color="auto"/>
            <w:bottom w:val="none" w:sz="0" w:space="0" w:color="auto"/>
            <w:right w:val="none" w:sz="0" w:space="0" w:color="auto"/>
          </w:divBdr>
        </w:div>
        <w:div w:id="2075009815">
          <w:marLeft w:val="0"/>
          <w:marRight w:val="0"/>
          <w:marTop w:val="0"/>
          <w:marBottom w:val="0"/>
          <w:divBdr>
            <w:top w:val="none" w:sz="0" w:space="0" w:color="auto"/>
            <w:left w:val="none" w:sz="0" w:space="0" w:color="auto"/>
            <w:bottom w:val="none" w:sz="0" w:space="0" w:color="auto"/>
            <w:right w:val="none" w:sz="0" w:space="0" w:color="auto"/>
          </w:divBdr>
          <w:divsChild>
            <w:div w:id="1888102923">
              <w:marLeft w:val="0"/>
              <w:marRight w:val="0"/>
              <w:marTop w:val="0"/>
              <w:marBottom w:val="0"/>
              <w:divBdr>
                <w:top w:val="none" w:sz="0" w:space="0" w:color="auto"/>
                <w:left w:val="none" w:sz="0" w:space="0" w:color="auto"/>
                <w:bottom w:val="none" w:sz="0" w:space="0" w:color="auto"/>
                <w:right w:val="none" w:sz="0" w:space="0" w:color="auto"/>
              </w:divBdr>
            </w:div>
          </w:divsChild>
        </w:div>
        <w:div w:id="1275290580">
          <w:marLeft w:val="0"/>
          <w:marRight w:val="0"/>
          <w:marTop w:val="0"/>
          <w:marBottom w:val="0"/>
          <w:divBdr>
            <w:top w:val="none" w:sz="0" w:space="0" w:color="auto"/>
            <w:left w:val="none" w:sz="0" w:space="0" w:color="auto"/>
            <w:bottom w:val="none" w:sz="0" w:space="0" w:color="auto"/>
            <w:right w:val="none" w:sz="0" w:space="0" w:color="auto"/>
          </w:divBdr>
        </w:div>
        <w:div w:id="1213925898">
          <w:marLeft w:val="0"/>
          <w:marRight w:val="0"/>
          <w:marTop w:val="0"/>
          <w:marBottom w:val="0"/>
          <w:divBdr>
            <w:top w:val="none" w:sz="0" w:space="0" w:color="auto"/>
            <w:left w:val="none" w:sz="0" w:space="0" w:color="auto"/>
            <w:bottom w:val="none" w:sz="0" w:space="0" w:color="auto"/>
            <w:right w:val="none" w:sz="0" w:space="0" w:color="auto"/>
          </w:divBdr>
          <w:divsChild>
            <w:div w:id="1785415483">
              <w:marLeft w:val="0"/>
              <w:marRight w:val="0"/>
              <w:marTop w:val="0"/>
              <w:marBottom w:val="0"/>
              <w:divBdr>
                <w:top w:val="none" w:sz="0" w:space="0" w:color="auto"/>
                <w:left w:val="none" w:sz="0" w:space="0" w:color="auto"/>
                <w:bottom w:val="none" w:sz="0" w:space="0" w:color="auto"/>
                <w:right w:val="none" w:sz="0" w:space="0" w:color="auto"/>
              </w:divBdr>
            </w:div>
          </w:divsChild>
        </w:div>
        <w:div w:id="72437677">
          <w:marLeft w:val="0"/>
          <w:marRight w:val="0"/>
          <w:marTop w:val="0"/>
          <w:marBottom w:val="0"/>
          <w:divBdr>
            <w:top w:val="none" w:sz="0" w:space="0" w:color="auto"/>
            <w:left w:val="none" w:sz="0" w:space="0" w:color="auto"/>
            <w:bottom w:val="none" w:sz="0" w:space="0" w:color="auto"/>
            <w:right w:val="none" w:sz="0" w:space="0" w:color="auto"/>
          </w:divBdr>
          <w:divsChild>
            <w:div w:id="1051151345">
              <w:marLeft w:val="0"/>
              <w:marRight w:val="0"/>
              <w:marTop w:val="0"/>
              <w:marBottom w:val="0"/>
              <w:divBdr>
                <w:top w:val="none" w:sz="0" w:space="0" w:color="auto"/>
                <w:left w:val="none" w:sz="0" w:space="0" w:color="auto"/>
                <w:bottom w:val="none" w:sz="0" w:space="0" w:color="auto"/>
                <w:right w:val="none" w:sz="0" w:space="0" w:color="auto"/>
              </w:divBdr>
            </w:div>
          </w:divsChild>
        </w:div>
        <w:div w:id="1106775174">
          <w:marLeft w:val="0"/>
          <w:marRight w:val="0"/>
          <w:marTop w:val="0"/>
          <w:marBottom w:val="0"/>
          <w:divBdr>
            <w:top w:val="none" w:sz="0" w:space="0" w:color="auto"/>
            <w:left w:val="none" w:sz="0" w:space="0" w:color="auto"/>
            <w:bottom w:val="none" w:sz="0" w:space="0" w:color="auto"/>
            <w:right w:val="none" w:sz="0" w:space="0" w:color="auto"/>
          </w:divBdr>
        </w:div>
        <w:div w:id="633754560">
          <w:marLeft w:val="0"/>
          <w:marRight w:val="0"/>
          <w:marTop w:val="0"/>
          <w:marBottom w:val="0"/>
          <w:divBdr>
            <w:top w:val="none" w:sz="0" w:space="0" w:color="auto"/>
            <w:left w:val="none" w:sz="0" w:space="0" w:color="auto"/>
            <w:bottom w:val="none" w:sz="0" w:space="0" w:color="auto"/>
            <w:right w:val="none" w:sz="0" w:space="0" w:color="auto"/>
          </w:divBdr>
          <w:divsChild>
            <w:div w:id="1961110218">
              <w:marLeft w:val="0"/>
              <w:marRight w:val="0"/>
              <w:marTop w:val="0"/>
              <w:marBottom w:val="0"/>
              <w:divBdr>
                <w:top w:val="none" w:sz="0" w:space="0" w:color="auto"/>
                <w:left w:val="none" w:sz="0" w:space="0" w:color="auto"/>
                <w:bottom w:val="none" w:sz="0" w:space="0" w:color="auto"/>
                <w:right w:val="none" w:sz="0" w:space="0" w:color="auto"/>
              </w:divBdr>
            </w:div>
          </w:divsChild>
        </w:div>
        <w:div w:id="679158731">
          <w:marLeft w:val="0"/>
          <w:marRight w:val="0"/>
          <w:marTop w:val="0"/>
          <w:marBottom w:val="0"/>
          <w:divBdr>
            <w:top w:val="none" w:sz="0" w:space="0" w:color="auto"/>
            <w:left w:val="none" w:sz="0" w:space="0" w:color="auto"/>
            <w:bottom w:val="none" w:sz="0" w:space="0" w:color="auto"/>
            <w:right w:val="none" w:sz="0" w:space="0" w:color="auto"/>
          </w:divBdr>
          <w:divsChild>
            <w:div w:id="541096469">
              <w:marLeft w:val="0"/>
              <w:marRight w:val="0"/>
              <w:marTop w:val="0"/>
              <w:marBottom w:val="0"/>
              <w:divBdr>
                <w:top w:val="none" w:sz="0" w:space="0" w:color="auto"/>
                <w:left w:val="none" w:sz="0" w:space="0" w:color="auto"/>
                <w:bottom w:val="none" w:sz="0" w:space="0" w:color="auto"/>
                <w:right w:val="none" w:sz="0" w:space="0" w:color="auto"/>
              </w:divBdr>
            </w:div>
          </w:divsChild>
        </w:div>
        <w:div w:id="728385841">
          <w:marLeft w:val="0"/>
          <w:marRight w:val="0"/>
          <w:marTop w:val="0"/>
          <w:marBottom w:val="0"/>
          <w:divBdr>
            <w:top w:val="none" w:sz="0" w:space="0" w:color="auto"/>
            <w:left w:val="none" w:sz="0" w:space="0" w:color="auto"/>
            <w:bottom w:val="none" w:sz="0" w:space="0" w:color="auto"/>
            <w:right w:val="none" w:sz="0" w:space="0" w:color="auto"/>
          </w:divBdr>
        </w:div>
        <w:div w:id="268851435">
          <w:marLeft w:val="0"/>
          <w:marRight w:val="0"/>
          <w:marTop w:val="0"/>
          <w:marBottom w:val="0"/>
          <w:divBdr>
            <w:top w:val="none" w:sz="0" w:space="0" w:color="auto"/>
            <w:left w:val="none" w:sz="0" w:space="0" w:color="auto"/>
            <w:bottom w:val="none" w:sz="0" w:space="0" w:color="auto"/>
            <w:right w:val="none" w:sz="0" w:space="0" w:color="auto"/>
          </w:divBdr>
          <w:divsChild>
            <w:div w:id="1858694005">
              <w:marLeft w:val="0"/>
              <w:marRight w:val="0"/>
              <w:marTop w:val="0"/>
              <w:marBottom w:val="0"/>
              <w:divBdr>
                <w:top w:val="none" w:sz="0" w:space="0" w:color="auto"/>
                <w:left w:val="none" w:sz="0" w:space="0" w:color="auto"/>
                <w:bottom w:val="none" w:sz="0" w:space="0" w:color="auto"/>
                <w:right w:val="none" w:sz="0" w:space="0" w:color="auto"/>
              </w:divBdr>
            </w:div>
          </w:divsChild>
        </w:div>
        <w:div w:id="403993707">
          <w:marLeft w:val="0"/>
          <w:marRight w:val="0"/>
          <w:marTop w:val="0"/>
          <w:marBottom w:val="0"/>
          <w:divBdr>
            <w:top w:val="none" w:sz="0" w:space="0" w:color="auto"/>
            <w:left w:val="none" w:sz="0" w:space="0" w:color="auto"/>
            <w:bottom w:val="none" w:sz="0" w:space="0" w:color="auto"/>
            <w:right w:val="none" w:sz="0" w:space="0" w:color="auto"/>
          </w:divBdr>
          <w:divsChild>
            <w:div w:id="1271356913">
              <w:marLeft w:val="0"/>
              <w:marRight w:val="0"/>
              <w:marTop w:val="0"/>
              <w:marBottom w:val="0"/>
              <w:divBdr>
                <w:top w:val="none" w:sz="0" w:space="0" w:color="auto"/>
                <w:left w:val="none" w:sz="0" w:space="0" w:color="auto"/>
                <w:bottom w:val="none" w:sz="0" w:space="0" w:color="auto"/>
                <w:right w:val="none" w:sz="0" w:space="0" w:color="auto"/>
              </w:divBdr>
            </w:div>
          </w:divsChild>
        </w:div>
        <w:div w:id="1577595996">
          <w:marLeft w:val="0"/>
          <w:marRight w:val="0"/>
          <w:marTop w:val="0"/>
          <w:marBottom w:val="0"/>
          <w:divBdr>
            <w:top w:val="none" w:sz="0" w:space="0" w:color="auto"/>
            <w:left w:val="none" w:sz="0" w:space="0" w:color="auto"/>
            <w:bottom w:val="none" w:sz="0" w:space="0" w:color="auto"/>
            <w:right w:val="none" w:sz="0" w:space="0" w:color="auto"/>
          </w:divBdr>
        </w:div>
        <w:div w:id="883251115">
          <w:marLeft w:val="0"/>
          <w:marRight w:val="0"/>
          <w:marTop w:val="0"/>
          <w:marBottom w:val="0"/>
          <w:divBdr>
            <w:top w:val="none" w:sz="0" w:space="0" w:color="auto"/>
            <w:left w:val="none" w:sz="0" w:space="0" w:color="auto"/>
            <w:bottom w:val="none" w:sz="0" w:space="0" w:color="auto"/>
            <w:right w:val="none" w:sz="0" w:space="0" w:color="auto"/>
          </w:divBdr>
          <w:divsChild>
            <w:div w:id="1349333344">
              <w:marLeft w:val="0"/>
              <w:marRight w:val="0"/>
              <w:marTop w:val="0"/>
              <w:marBottom w:val="0"/>
              <w:divBdr>
                <w:top w:val="none" w:sz="0" w:space="0" w:color="auto"/>
                <w:left w:val="none" w:sz="0" w:space="0" w:color="auto"/>
                <w:bottom w:val="none" w:sz="0" w:space="0" w:color="auto"/>
                <w:right w:val="none" w:sz="0" w:space="0" w:color="auto"/>
              </w:divBdr>
            </w:div>
          </w:divsChild>
        </w:div>
        <w:div w:id="272052179">
          <w:marLeft w:val="0"/>
          <w:marRight w:val="0"/>
          <w:marTop w:val="0"/>
          <w:marBottom w:val="0"/>
          <w:divBdr>
            <w:top w:val="none" w:sz="0" w:space="0" w:color="auto"/>
            <w:left w:val="none" w:sz="0" w:space="0" w:color="auto"/>
            <w:bottom w:val="none" w:sz="0" w:space="0" w:color="auto"/>
            <w:right w:val="none" w:sz="0" w:space="0" w:color="auto"/>
          </w:divBdr>
          <w:divsChild>
            <w:div w:id="1564753184">
              <w:marLeft w:val="0"/>
              <w:marRight w:val="0"/>
              <w:marTop w:val="0"/>
              <w:marBottom w:val="0"/>
              <w:divBdr>
                <w:top w:val="none" w:sz="0" w:space="0" w:color="auto"/>
                <w:left w:val="none" w:sz="0" w:space="0" w:color="auto"/>
                <w:bottom w:val="none" w:sz="0" w:space="0" w:color="auto"/>
                <w:right w:val="none" w:sz="0" w:space="0" w:color="auto"/>
              </w:divBdr>
            </w:div>
          </w:divsChild>
        </w:div>
        <w:div w:id="961837293">
          <w:marLeft w:val="0"/>
          <w:marRight w:val="0"/>
          <w:marTop w:val="0"/>
          <w:marBottom w:val="0"/>
          <w:divBdr>
            <w:top w:val="none" w:sz="0" w:space="0" w:color="auto"/>
            <w:left w:val="none" w:sz="0" w:space="0" w:color="auto"/>
            <w:bottom w:val="none" w:sz="0" w:space="0" w:color="auto"/>
            <w:right w:val="none" w:sz="0" w:space="0" w:color="auto"/>
          </w:divBdr>
        </w:div>
      </w:divsChild>
    </w:div>
    <w:div w:id="1767187753">
      <w:bodyDiv w:val="1"/>
      <w:marLeft w:val="0"/>
      <w:marRight w:val="0"/>
      <w:marTop w:val="0"/>
      <w:marBottom w:val="0"/>
      <w:divBdr>
        <w:top w:val="none" w:sz="0" w:space="0" w:color="auto"/>
        <w:left w:val="none" w:sz="0" w:space="0" w:color="auto"/>
        <w:bottom w:val="none" w:sz="0" w:space="0" w:color="auto"/>
        <w:right w:val="none" w:sz="0" w:space="0" w:color="auto"/>
      </w:divBdr>
    </w:div>
    <w:div w:id="2146852085">
      <w:bodyDiv w:val="1"/>
      <w:marLeft w:val="0"/>
      <w:marRight w:val="0"/>
      <w:marTop w:val="0"/>
      <w:marBottom w:val="0"/>
      <w:divBdr>
        <w:top w:val="none" w:sz="0" w:space="0" w:color="auto"/>
        <w:left w:val="none" w:sz="0" w:space="0" w:color="auto"/>
        <w:bottom w:val="none" w:sz="0" w:space="0" w:color="auto"/>
        <w:right w:val="none" w:sz="0" w:space="0" w:color="auto"/>
      </w:divBdr>
      <w:divsChild>
        <w:div w:id="838814867">
          <w:marLeft w:val="0"/>
          <w:marRight w:val="0"/>
          <w:marTop w:val="0"/>
          <w:marBottom w:val="0"/>
          <w:divBdr>
            <w:top w:val="none" w:sz="0" w:space="0" w:color="auto"/>
            <w:left w:val="none" w:sz="0" w:space="0" w:color="auto"/>
            <w:bottom w:val="none" w:sz="0" w:space="0" w:color="auto"/>
            <w:right w:val="none" w:sz="0" w:space="0" w:color="auto"/>
          </w:divBdr>
        </w:div>
        <w:div w:id="994333316">
          <w:marLeft w:val="0"/>
          <w:marRight w:val="0"/>
          <w:marTop w:val="0"/>
          <w:marBottom w:val="0"/>
          <w:divBdr>
            <w:top w:val="none" w:sz="0" w:space="0" w:color="auto"/>
            <w:left w:val="none" w:sz="0" w:space="0" w:color="auto"/>
            <w:bottom w:val="none" w:sz="0" w:space="0" w:color="auto"/>
            <w:right w:val="none" w:sz="0" w:space="0" w:color="auto"/>
          </w:divBdr>
          <w:divsChild>
            <w:div w:id="1341279682">
              <w:marLeft w:val="0"/>
              <w:marRight w:val="0"/>
              <w:marTop w:val="0"/>
              <w:marBottom w:val="0"/>
              <w:divBdr>
                <w:top w:val="none" w:sz="0" w:space="0" w:color="auto"/>
                <w:left w:val="none" w:sz="0" w:space="0" w:color="auto"/>
                <w:bottom w:val="none" w:sz="0" w:space="0" w:color="auto"/>
                <w:right w:val="none" w:sz="0" w:space="0" w:color="auto"/>
              </w:divBdr>
            </w:div>
          </w:divsChild>
        </w:div>
        <w:div w:id="114735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58672404e5897f38d20be06de33c4570c75d289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83079/58672404e5897f38d20be06de33c4570c75d2897/" TargetMode="External"/><Relationship Id="rId12" Type="http://schemas.openxmlformats.org/officeDocument/2006/relationships/hyperlink" Target="http://www.consultant.ru/document/cons_doc_LAW_868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DA6175671619C4D0BD8CB6DA041D564755AC22835AE4ADB63E494BC02E8E81508631144A09F777dDhFH" TargetMode="Externa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image" Target="media/image1.jpeg"/><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27650359c98f25ee0dd36771b5c50565552b6e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123</cp:lastModifiedBy>
  <cp:revision>4</cp:revision>
  <cp:lastPrinted>2017-08-23T04:50:00Z</cp:lastPrinted>
  <dcterms:created xsi:type="dcterms:W3CDTF">2017-09-05T12:56:00Z</dcterms:created>
  <dcterms:modified xsi:type="dcterms:W3CDTF">2017-10-02T06:20:00Z</dcterms:modified>
</cp:coreProperties>
</file>