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9D42F9" w:rsidRDefault="00A45E92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A45E92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 направлении форматов УПД и УКД</w:t>
      </w:r>
    </w:p>
    <w:p w:rsidR="00A45E92" w:rsidRPr="00DB5BE7" w:rsidRDefault="00A45E92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A45E92" w:rsidRPr="00A45E92" w:rsidRDefault="00785F5D" w:rsidP="00A45E9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sz w:val="32"/>
          <w:szCs w:val="32"/>
          <w:lang w:eastAsia="en-US"/>
        </w:rPr>
      </w:pPr>
      <w:proofErr w:type="gramStart"/>
      <w:r w:rsidRPr="00785F5D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Межрайонная</w:t>
      </w:r>
      <w:proofErr w:type="gramEnd"/>
      <w:r w:rsidRPr="00785F5D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 ИФНС России №3 по Ханты-Мансийскому автономному округу – Югре </w:t>
      </w:r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направляет для изучения, использования в работе рекомендуемые форматы универсального передаточного документа и корректировочного универсального передаточного документа, а также </w:t>
      </w:r>
      <w:proofErr w:type="spellStart"/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xcd</w:t>
      </w:r>
      <w:proofErr w:type="spellEnd"/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-схемы к ним согласно письму ФНС России от 28.05.2021 № ЕА-4-15/7407@ по вопросу реализации национальной системы </w:t>
      </w:r>
      <w:proofErr w:type="spellStart"/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прослеживаемости</w:t>
      </w:r>
      <w:proofErr w:type="spellEnd"/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, начиная с </w:t>
      </w:r>
      <w:r w:rsidR="00A45E92" w:rsidRPr="00A45E92">
        <w:rPr>
          <w:rFonts w:ascii="Trebuchet MS" w:eastAsiaTheme="minorHAnsi" w:hAnsi="Trebuchet MS" w:cstheme="minorBidi"/>
          <w:bCs/>
          <w:color w:val="0070C0"/>
          <w:sz w:val="32"/>
          <w:szCs w:val="32"/>
          <w:lang w:eastAsia="en-US"/>
        </w:rPr>
        <w:t>01.07.2021</w:t>
      </w:r>
      <w:r w:rsidR="00A45E92"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.</w:t>
      </w:r>
    </w:p>
    <w:p w:rsidR="00A45E92" w:rsidRPr="00A45E92" w:rsidRDefault="00A45E92" w:rsidP="00A45E92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sz w:val="32"/>
          <w:szCs w:val="32"/>
          <w:lang w:eastAsia="en-US"/>
        </w:rPr>
      </w:pPr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Заключение сделок между комиссионером и продавцом товара, у которого комиссионер осуществляет закупку товара, подлежащего </w:t>
      </w:r>
      <w:proofErr w:type="spellStart"/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прослеживаемости</w:t>
      </w:r>
      <w:proofErr w:type="spellEnd"/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, являющихся налогоплательщиками налога на добавленную стоимость (далее – НДС), освобождены от исполнения обязанности налогоплательщика НДС, либо применяют специальные налоговые режимы (за исключением системы налогообложения для сельскохозяйственных товаропроизводителей), сопровождается оформлением универсального передаточного документа, универсального корректировочного передаточного документа.</w:t>
      </w:r>
    </w:p>
    <w:p w:rsidR="009D42F9" w:rsidRPr="0095331B" w:rsidRDefault="00A45E92" w:rsidP="00A45E92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С учетом изложенного, </w:t>
      </w:r>
      <w:proofErr w:type="gramStart"/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>доработаны</w:t>
      </w:r>
      <w:proofErr w:type="gramEnd"/>
      <w:r w:rsidRPr="00A45E92">
        <w:rPr>
          <w:rFonts w:ascii="Trebuchet MS" w:eastAsiaTheme="minorHAnsi" w:hAnsi="Trebuchet MS" w:cstheme="minorBidi"/>
          <w:bCs/>
          <w:sz w:val="32"/>
          <w:szCs w:val="32"/>
          <w:lang w:eastAsia="en-US"/>
        </w:rPr>
        <w:t xml:space="preserve"> формат универсального передаточного документа (приказ ФНС России от 19.12.2018 № ММВ-7-15/820@) и формат корректировочного универсального передаточного документа (приказ ФНС России от 12.10.2020 № ЕД-7-26/736@).</w:t>
      </w:r>
    </w:p>
    <w:p w:rsidR="0072519F" w:rsidRPr="009D42F9" w:rsidRDefault="0072519F" w:rsidP="00DB5BE7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/>
          <w:bCs/>
          <w:iCs/>
          <w:color w:val="0070C0"/>
          <w:sz w:val="32"/>
          <w:szCs w:val="32"/>
          <w:lang w:eastAsia="en-US"/>
        </w:rPr>
      </w:pPr>
    </w:p>
    <w:sectPr w:rsidR="0072519F" w:rsidRPr="009D42F9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DB" w:rsidRDefault="009D32DB" w:rsidP="00C67182">
      <w:r>
        <w:separator/>
      </w:r>
    </w:p>
  </w:endnote>
  <w:endnote w:type="continuationSeparator" w:id="0">
    <w:p w:rsidR="009D32DB" w:rsidRDefault="009D32DB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94193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94193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94193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94193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94193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bookmarkStart w:id="0" w:name="_GoBack"/>
          <w:bookmarkEnd w:id="0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DB" w:rsidRDefault="009D32DB" w:rsidP="00C67182">
      <w:r>
        <w:separator/>
      </w:r>
    </w:p>
  </w:footnote>
  <w:footnote w:type="continuationSeparator" w:id="0">
    <w:p w:rsidR="009D32DB" w:rsidRDefault="009D32DB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41DFF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174BE"/>
    <w:rsid w:val="00723188"/>
    <w:rsid w:val="00724DC8"/>
    <w:rsid w:val="0072519F"/>
    <w:rsid w:val="007737D4"/>
    <w:rsid w:val="007737DA"/>
    <w:rsid w:val="00785F5D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C7029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193E"/>
    <w:rsid w:val="00943A67"/>
    <w:rsid w:val="0095331B"/>
    <w:rsid w:val="0097510A"/>
    <w:rsid w:val="00983F7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2DB"/>
    <w:rsid w:val="009D42F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45E92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E597A"/>
    <w:rsid w:val="00AF0BF9"/>
    <w:rsid w:val="00AF398F"/>
    <w:rsid w:val="00B029E9"/>
    <w:rsid w:val="00B02EBB"/>
    <w:rsid w:val="00B07CE3"/>
    <w:rsid w:val="00B16308"/>
    <w:rsid w:val="00B1759D"/>
    <w:rsid w:val="00B17E8D"/>
    <w:rsid w:val="00B32980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5BE7"/>
    <w:rsid w:val="00DB7B2B"/>
    <w:rsid w:val="00DD179C"/>
    <w:rsid w:val="00DE1893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2020-11-11T13:02:00Z</cp:lastPrinted>
  <dcterms:created xsi:type="dcterms:W3CDTF">2021-06-10T13:01:00Z</dcterms:created>
  <dcterms:modified xsi:type="dcterms:W3CDTF">2021-06-10T13:01:00Z</dcterms:modified>
</cp:coreProperties>
</file>