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F3" w:rsidRPr="007254F4" w:rsidRDefault="007F39F3" w:rsidP="00ED2286">
      <w:pPr>
        <w:autoSpaceDE w:val="0"/>
        <w:autoSpaceDN w:val="0"/>
        <w:adjustRightInd w:val="0"/>
        <w:spacing w:line="276" w:lineRule="auto"/>
        <w:outlineLvl w:val="1"/>
      </w:pPr>
      <w:bookmarkStart w:id="0" w:name="_GoBack"/>
      <w:bookmarkEnd w:id="0"/>
    </w:p>
    <w:p w:rsidR="00F844C0" w:rsidRPr="00F844C0" w:rsidRDefault="00F844C0" w:rsidP="00F844C0">
      <w:pPr>
        <w:spacing w:line="276" w:lineRule="auto"/>
        <w:ind w:firstLine="0"/>
        <w:jc w:val="right"/>
      </w:pPr>
      <w:r w:rsidRPr="00F844C0">
        <w:t>Утвержден пунктом 1.2 протокола заседания</w:t>
      </w:r>
    </w:p>
    <w:p w:rsidR="00F844C0" w:rsidRPr="00F844C0" w:rsidRDefault="00F844C0" w:rsidP="00F844C0">
      <w:pPr>
        <w:spacing w:line="276" w:lineRule="auto"/>
        <w:ind w:firstLine="0"/>
        <w:jc w:val="right"/>
      </w:pPr>
      <w:r w:rsidRPr="00F844C0">
        <w:t xml:space="preserve">Антинаркотической комиссии </w:t>
      </w:r>
    </w:p>
    <w:p w:rsidR="00F844C0" w:rsidRPr="00F844C0" w:rsidRDefault="00F844C0" w:rsidP="00F844C0">
      <w:pPr>
        <w:spacing w:line="276" w:lineRule="auto"/>
        <w:ind w:firstLine="0"/>
        <w:jc w:val="right"/>
      </w:pPr>
      <w:r w:rsidRPr="00F844C0">
        <w:t xml:space="preserve">Ханты-Мансийского автономного округа – Югры </w:t>
      </w:r>
    </w:p>
    <w:p w:rsidR="007F39F3" w:rsidRPr="00F844C0" w:rsidRDefault="00F844C0" w:rsidP="00F844C0">
      <w:pPr>
        <w:spacing w:line="276" w:lineRule="auto"/>
        <w:ind w:firstLine="0"/>
        <w:jc w:val="right"/>
      </w:pPr>
      <w:r w:rsidRPr="00F844C0">
        <w:t xml:space="preserve">от </w:t>
      </w:r>
      <w:r>
        <w:t>14</w:t>
      </w:r>
      <w:r w:rsidRPr="00F844C0">
        <w:t xml:space="preserve"> марта 202</w:t>
      </w:r>
      <w:r>
        <w:t>2</w:t>
      </w:r>
      <w:r w:rsidRPr="00F844C0">
        <w:t xml:space="preserve"> года № 1</w:t>
      </w:r>
    </w:p>
    <w:p w:rsidR="007F39F3" w:rsidRPr="007254F4" w:rsidRDefault="007F39F3" w:rsidP="00ED2286">
      <w:pPr>
        <w:spacing w:line="276" w:lineRule="auto"/>
        <w:ind w:firstLine="0"/>
        <w:jc w:val="center"/>
        <w:rPr>
          <w:b/>
        </w:rPr>
      </w:pPr>
    </w:p>
    <w:p w:rsidR="007F39F3" w:rsidRPr="007254F4" w:rsidRDefault="007F39F3" w:rsidP="00ED2286">
      <w:pPr>
        <w:tabs>
          <w:tab w:val="left" w:pos="5620"/>
        </w:tabs>
        <w:spacing w:line="276" w:lineRule="auto"/>
        <w:ind w:firstLine="0"/>
        <w:rPr>
          <w:b/>
        </w:rPr>
      </w:pPr>
      <w:r w:rsidRPr="007254F4">
        <w:rPr>
          <w:b/>
        </w:rPr>
        <w:tab/>
      </w: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Default="007F39F3" w:rsidP="00ED2286">
      <w:pPr>
        <w:spacing w:line="276" w:lineRule="auto"/>
        <w:ind w:firstLine="0"/>
        <w:jc w:val="center"/>
        <w:rPr>
          <w:sz w:val="36"/>
          <w:szCs w:val="36"/>
        </w:rPr>
      </w:pPr>
    </w:p>
    <w:p w:rsidR="006E07CD" w:rsidRDefault="006E07CD" w:rsidP="00ED2286">
      <w:pPr>
        <w:spacing w:line="276" w:lineRule="auto"/>
        <w:ind w:firstLine="0"/>
        <w:jc w:val="center"/>
        <w:rPr>
          <w:sz w:val="36"/>
          <w:szCs w:val="36"/>
        </w:rPr>
      </w:pPr>
    </w:p>
    <w:p w:rsidR="006E07CD" w:rsidRPr="007254F4" w:rsidRDefault="006E07CD" w:rsidP="00ED2286">
      <w:pPr>
        <w:spacing w:line="276" w:lineRule="auto"/>
        <w:ind w:firstLine="0"/>
        <w:jc w:val="center"/>
        <w:rPr>
          <w:sz w:val="36"/>
          <w:szCs w:val="36"/>
        </w:rPr>
      </w:pPr>
    </w:p>
    <w:p w:rsidR="007F39F3" w:rsidRPr="007254F4" w:rsidRDefault="007F39F3" w:rsidP="00ED2286">
      <w:pPr>
        <w:pStyle w:val="1"/>
        <w:spacing w:before="0"/>
        <w:jc w:val="center"/>
        <w:rPr>
          <w:rFonts w:ascii="Times New Roman" w:hAnsi="Times New Roman"/>
          <w:sz w:val="48"/>
          <w:szCs w:val="48"/>
        </w:rPr>
      </w:pPr>
      <w:r w:rsidRPr="007254F4">
        <w:rPr>
          <w:rFonts w:ascii="Times New Roman" w:hAnsi="Times New Roman"/>
          <w:sz w:val="48"/>
          <w:szCs w:val="48"/>
        </w:rPr>
        <w:t xml:space="preserve">Доклад </w:t>
      </w:r>
      <w:r w:rsidR="00ED2286" w:rsidRPr="007254F4">
        <w:rPr>
          <w:rFonts w:ascii="Times New Roman" w:hAnsi="Times New Roman"/>
          <w:sz w:val="48"/>
          <w:szCs w:val="48"/>
        </w:rPr>
        <w:br/>
      </w:r>
      <w:r w:rsidRPr="007254F4">
        <w:rPr>
          <w:rFonts w:ascii="Times New Roman" w:hAnsi="Times New Roman"/>
          <w:sz w:val="48"/>
          <w:szCs w:val="48"/>
        </w:rPr>
        <w:t>о наркоситуации</w:t>
      </w:r>
      <w:r w:rsidR="00ED2286" w:rsidRPr="007254F4">
        <w:rPr>
          <w:rFonts w:ascii="Times New Roman" w:hAnsi="Times New Roman"/>
          <w:sz w:val="48"/>
          <w:szCs w:val="48"/>
        </w:rPr>
        <w:br/>
        <w:t>в Ханты-Мансийском</w:t>
      </w:r>
      <w:r w:rsidR="00ED2286" w:rsidRPr="007254F4">
        <w:rPr>
          <w:rFonts w:ascii="Times New Roman" w:hAnsi="Times New Roman"/>
          <w:sz w:val="48"/>
          <w:szCs w:val="48"/>
        </w:rPr>
        <w:br/>
      </w:r>
      <w:r w:rsidRPr="007254F4">
        <w:rPr>
          <w:rFonts w:ascii="Times New Roman" w:hAnsi="Times New Roman"/>
          <w:sz w:val="48"/>
          <w:szCs w:val="48"/>
        </w:rPr>
        <w:t>автономном округе – Югре</w:t>
      </w:r>
      <w:r w:rsidR="00ED2286" w:rsidRPr="007254F4">
        <w:rPr>
          <w:rFonts w:ascii="Times New Roman" w:hAnsi="Times New Roman"/>
          <w:sz w:val="48"/>
          <w:szCs w:val="48"/>
        </w:rPr>
        <w:br/>
      </w:r>
      <w:r w:rsidRPr="007254F4">
        <w:rPr>
          <w:rFonts w:ascii="Times New Roman" w:hAnsi="Times New Roman"/>
          <w:sz w:val="48"/>
          <w:szCs w:val="48"/>
        </w:rPr>
        <w:t>в 2021 году</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pPr>
      <w:r w:rsidRPr="007254F4">
        <w:t>г. Ханты-Мансийск</w:t>
      </w:r>
    </w:p>
    <w:p w:rsidR="007F39F3" w:rsidRPr="007254F4" w:rsidRDefault="007F39F3" w:rsidP="00ED2286">
      <w:pPr>
        <w:spacing w:line="276" w:lineRule="auto"/>
        <w:ind w:firstLine="0"/>
        <w:jc w:val="center"/>
      </w:pPr>
      <w:r w:rsidRPr="007254F4">
        <w:t>2022</w:t>
      </w:r>
    </w:p>
    <w:p w:rsidR="007F39F3" w:rsidRPr="007254F4" w:rsidRDefault="007F39F3" w:rsidP="00ED2286">
      <w:pPr>
        <w:spacing w:line="276" w:lineRule="auto"/>
        <w:ind w:firstLine="0"/>
        <w:jc w:val="center"/>
        <w:rPr>
          <w:b/>
        </w:rPr>
        <w:sectPr w:rsidR="007F39F3" w:rsidRPr="007254F4" w:rsidSect="00ED2286">
          <w:footerReference w:type="default" r:id="rId9"/>
          <w:pgSz w:w="11906" w:h="16838"/>
          <w:pgMar w:top="1134" w:right="851" w:bottom="1134" w:left="1701" w:header="709" w:footer="709" w:gutter="0"/>
          <w:cols w:space="708"/>
          <w:titlePg/>
          <w:docGrid w:linePitch="381"/>
        </w:sectPr>
      </w:pPr>
    </w:p>
    <w:p w:rsidR="007F39F3" w:rsidRPr="007254F4" w:rsidRDefault="007F39F3" w:rsidP="007F39F3">
      <w:pPr>
        <w:spacing w:line="276" w:lineRule="auto"/>
        <w:ind w:firstLine="0"/>
        <w:jc w:val="center"/>
        <w:rPr>
          <w:b/>
        </w:rPr>
      </w:pPr>
      <w:r w:rsidRPr="007254F4">
        <w:rPr>
          <w:b/>
        </w:rPr>
        <w:lastRenderedPageBreak/>
        <w:t>ОГЛАВЛЕНИЕ</w:t>
      </w:r>
    </w:p>
    <w:p w:rsidR="007F39F3" w:rsidRPr="007254F4"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6636F1" w:rsidTr="006636F1">
        <w:tc>
          <w:tcPr>
            <w:tcW w:w="8505" w:type="dxa"/>
          </w:tcPr>
          <w:p w:rsidR="007F39F3" w:rsidRPr="006636F1" w:rsidRDefault="007F39F3" w:rsidP="006636F1">
            <w:pPr>
              <w:spacing w:before="120" w:line="276" w:lineRule="auto"/>
              <w:ind w:firstLine="0"/>
              <w:jc w:val="left"/>
              <w:rPr>
                <w:b/>
              </w:rPr>
            </w:pPr>
            <w:r w:rsidRPr="006636F1">
              <w:t>ВВЕДЕНИЕ</w:t>
            </w:r>
          </w:p>
        </w:tc>
        <w:tc>
          <w:tcPr>
            <w:tcW w:w="839" w:type="dxa"/>
          </w:tcPr>
          <w:p w:rsidR="007F39F3" w:rsidRPr="006636F1" w:rsidRDefault="00911B84" w:rsidP="006636F1">
            <w:pPr>
              <w:spacing w:before="120" w:line="276" w:lineRule="auto"/>
              <w:ind w:firstLine="0"/>
              <w:jc w:val="right"/>
            </w:pPr>
            <w:r w:rsidRPr="006636F1">
              <w:t>3</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1. Характеристика Ханты-Мансийского автономного округа – Югры</w:t>
            </w:r>
          </w:p>
        </w:tc>
        <w:tc>
          <w:tcPr>
            <w:tcW w:w="839" w:type="dxa"/>
          </w:tcPr>
          <w:p w:rsidR="007F39F3" w:rsidRPr="006636F1" w:rsidRDefault="00911B84" w:rsidP="006636F1">
            <w:pPr>
              <w:spacing w:before="120" w:line="276" w:lineRule="auto"/>
              <w:ind w:firstLine="0"/>
              <w:jc w:val="right"/>
            </w:pPr>
            <w:r w:rsidRPr="006636F1">
              <w:t>4</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6636F1" w:rsidRDefault="00911B84" w:rsidP="006636F1">
            <w:pPr>
              <w:spacing w:before="120" w:line="276" w:lineRule="auto"/>
              <w:ind w:firstLine="0"/>
              <w:jc w:val="right"/>
            </w:pPr>
            <w:r w:rsidRPr="006636F1">
              <w:t>14</w:t>
            </w:r>
          </w:p>
        </w:tc>
      </w:tr>
      <w:tr w:rsidR="007F39F3" w:rsidRPr="006636F1" w:rsidTr="006636F1">
        <w:tc>
          <w:tcPr>
            <w:tcW w:w="8505" w:type="dxa"/>
          </w:tcPr>
          <w:p w:rsidR="007F39F3" w:rsidRPr="006636F1" w:rsidRDefault="007F39F3" w:rsidP="006636F1">
            <w:pPr>
              <w:autoSpaceDE w:val="0"/>
              <w:autoSpaceDN w:val="0"/>
              <w:adjustRightInd w:val="0"/>
              <w:spacing w:before="120" w:line="276" w:lineRule="auto"/>
              <w:ind w:firstLine="0"/>
              <w:outlineLvl w:val="1"/>
            </w:pPr>
            <w:r w:rsidRPr="006636F1">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7F39F3" w:rsidRPr="006636F1" w:rsidRDefault="00911B84" w:rsidP="006E07CD">
            <w:pPr>
              <w:spacing w:before="120" w:line="276" w:lineRule="auto"/>
              <w:ind w:firstLine="0"/>
              <w:jc w:val="right"/>
            </w:pPr>
            <w:r w:rsidRPr="006636F1">
              <w:t>4</w:t>
            </w:r>
            <w:r w:rsidR="006E07CD">
              <w:t>6</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6636F1" w:rsidRDefault="00911B84" w:rsidP="006E07CD">
            <w:pPr>
              <w:spacing w:before="120" w:line="276" w:lineRule="auto"/>
              <w:ind w:firstLine="0"/>
              <w:jc w:val="right"/>
            </w:pPr>
            <w:r w:rsidRPr="006636F1">
              <w:t>6</w:t>
            </w:r>
            <w:r w:rsidR="006E07CD">
              <w:t>1</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5. Анализ, оценка и динамика ситуации в сфере противодействия незаконному обороту наркотиков</w:t>
            </w:r>
          </w:p>
        </w:tc>
        <w:tc>
          <w:tcPr>
            <w:tcW w:w="839" w:type="dxa"/>
          </w:tcPr>
          <w:p w:rsidR="007F39F3" w:rsidRPr="006636F1" w:rsidRDefault="006E07CD" w:rsidP="006636F1">
            <w:pPr>
              <w:spacing w:before="120" w:line="276" w:lineRule="auto"/>
              <w:ind w:firstLine="0"/>
              <w:jc w:val="right"/>
            </w:pPr>
            <w:r>
              <w:t>78</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6636F1" w:rsidRDefault="006E07CD" w:rsidP="006636F1">
            <w:pPr>
              <w:spacing w:before="120" w:line="276" w:lineRule="auto"/>
              <w:ind w:firstLine="0"/>
              <w:jc w:val="right"/>
            </w:pPr>
            <w:r>
              <w:t>98</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6636F1" w:rsidRDefault="00911B84" w:rsidP="00953448">
            <w:pPr>
              <w:spacing w:before="120" w:line="276" w:lineRule="auto"/>
              <w:ind w:firstLine="0"/>
              <w:jc w:val="right"/>
            </w:pPr>
            <w:r w:rsidRPr="006636F1">
              <w:t>10</w:t>
            </w:r>
            <w:r w:rsidR="00953448">
              <w:t>6</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6636F1" w:rsidRDefault="006636F1" w:rsidP="00953448">
            <w:pPr>
              <w:spacing w:before="120" w:line="276" w:lineRule="auto"/>
              <w:ind w:firstLine="0"/>
              <w:jc w:val="right"/>
            </w:pPr>
            <w:r w:rsidRPr="006636F1">
              <w:t>1</w:t>
            </w:r>
            <w:r w:rsidR="00953448">
              <w:t>30</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9. Краткосрочное (1 год) прогнозирование развития наркоситуации</w:t>
            </w:r>
          </w:p>
        </w:tc>
        <w:tc>
          <w:tcPr>
            <w:tcW w:w="839" w:type="dxa"/>
          </w:tcPr>
          <w:p w:rsidR="00061A98" w:rsidRPr="006636F1" w:rsidRDefault="006636F1" w:rsidP="00953448">
            <w:pPr>
              <w:spacing w:before="120" w:line="276" w:lineRule="auto"/>
              <w:ind w:firstLine="0"/>
              <w:jc w:val="right"/>
            </w:pPr>
            <w:r w:rsidRPr="006636F1">
              <w:t>1</w:t>
            </w:r>
            <w:r w:rsidR="00953448">
              <w:t>42</w:t>
            </w:r>
          </w:p>
        </w:tc>
      </w:tr>
      <w:tr w:rsidR="007F39F3" w:rsidRPr="006636F1" w:rsidTr="006636F1">
        <w:tc>
          <w:tcPr>
            <w:tcW w:w="8505" w:type="dxa"/>
          </w:tcPr>
          <w:p w:rsidR="007F39F3" w:rsidRPr="006636F1" w:rsidRDefault="00061A98"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6636F1" w:rsidRDefault="006636F1" w:rsidP="00953448">
            <w:pPr>
              <w:spacing w:before="120" w:line="276" w:lineRule="auto"/>
              <w:ind w:firstLine="0"/>
              <w:jc w:val="right"/>
            </w:pPr>
            <w:r w:rsidRPr="006636F1">
              <w:t>1</w:t>
            </w:r>
            <w:r w:rsidR="00953448">
              <w:t>46</w:t>
            </w:r>
          </w:p>
        </w:tc>
      </w:tr>
      <w:tr w:rsidR="00061A98" w:rsidRPr="007254F4" w:rsidTr="006636F1">
        <w:tc>
          <w:tcPr>
            <w:tcW w:w="8505" w:type="dxa"/>
          </w:tcPr>
          <w:p w:rsidR="00D35349" w:rsidRDefault="00F7692E"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ПРИЛОЖЕНИЯ</w:t>
            </w:r>
            <w:r w:rsidR="00D35349">
              <w:rPr>
                <w:rFonts w:ascii="Times New Roman" w:hAnsi="Times New Roman" w:cs="Times New Roman"/>
                <w:sz w:val="28"/>
                <w:szCs w:val="28"/>
              </w:rPr>
              <w:t>:</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Оценка развития наркоситуации</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Графическое изображение наркоситуации</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Таблицы статистических данных</w:t>
            </w:r>
          </w:p>
          <w:p w:rsidR="00D35349" w:rsidRPr="006636F1"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Результаты социологического исследования</w:t>
            </w:r>
            <w:r w:rsidR="006636F1" w:rsidRPr="006636F1">
              <w:rPr>
                <w:rFonts w:ascii="Times New Roman" w:hAnsi="Times New Roman" w:cs="Times New Roman"/>
                <w:sz w:val="28"/>
                <w:szCs w:val="28"/>
              </w:rPr>
              <w:t xml:space="preserve"> </w:t>
            </w:r>
          </w:p>
        </w:tc>
        <w:tc>
          <w:tcPr>
            <w:tcW w:w="839" w:type="dxa"/>
          </w:tcPr>
          <w:p w:rsidR="00061A98" w:rsidRPr="006636F1" w:rsidRDefault="00061A98" w:rsidP="006636F1">
            <w:pPr>
              <w:spacing w:before="120" w:line="276" w:lineRule="auto"/>
              <w:ind w:firstLine="0"/>
              <w:jc w:val="right"/>
            </w:pPr>
          </w:p>
        </w:tc>
      </w:tr>
    </w:tbl>
    <w:p w:rsidR="00F7692E" w:rsidRPr="007254F4" w:rsidRDefault="00F7692E" w:rsidP="007F39F3">
      <w:pPr>
        <w:spacing w:line="276" w:lineRule="auto"/>
        <w:jc w:val="center"/>
      </w:pPr>
    </w:p>
    <w:p w:rsidR="00F7692E" w:rsidRPr="007254F4" w:rsidRDefault="00F7692E" w:rsidP="007F39F3">
      <w:pPr>
        <w:spacing w:line="276" w:lineRule="auto"/>
        <w:jc w:val="center"/>
        <w:sectPr w:rsidR="00F7692E" w:rsidRPr="007254F4" w:rsidSect="007F39F3">
          <w:pgSz w:w="11906" w:h="16838"/>
          <w:pgMar w:top="1134" w:right="851" w:bottom="1134" w:left="1701" w:header="709" w:footer="709" w:gutter="0"/>
          <w:cols w:space="708"/>
          <w:docGrid w:linePitch="360"/>
        </w:sectPr>
      </w:pPr>
    </w:p>
    <w:p w:rsidR="007F39F3" w:rsidRPr="007254F4" w:rsidRDefault="00F7692E" w:rsidP="00F7692E">
      <w:pPr>
        <w:spacing w:line="276" w:lineRule="auto"/>
        <w:ind w:firstLine="0"/>
        <w:jc w:val="center"/>
      </w:pPr>
      <w:r w:rsidRPr="007254F4">
        <w:lastRenderedPageBreak/>
        <w:t>ВВЕДЕНИЕ</w:t>
      </w:r>
    </w:p>
    <w:p w:rsidR="00F7692E" w:rsidRPr="007254F4" w:rsidRDefault="00F7692E" w:rsidP="00F7692E">
      <w:pPr>
        <w:spacing w:line="276" w:lineRule="auto"/>
        <w:ind w:firstLine="0"/>
        <w:jc w:val="center"/>
        <w:rPr>
          <w:b/>
        </w:rPr>
      </w:pPr>
    </w:p>
    <w:p w:rsidR="00F7692E" w:rsidRPr="007254F4" w:rsidRDefault="00F7692E" w:rsidP="00F7692E">
      <w:pPr>
        <w:spacing w:line="276" w:lineRule="auto"/>
        <w:ind w:firstLine="709"/>
        <w:textAlignment w:val="baseline"/>
        <w:rPr>
          <w:rFonts w:eastAsia="Calibri"/>
          <w:color w:val="2D2D2D"/>
          <w:spacing w:val="2"/>
        </w:rPr>
      </w:pPr>
      <w:r w:rsidRPr="007254F4">
        <w:rPr>
          <w:rFonts w:eastAsia="Calibri"/>
          <w:color w:val="000000"/>
        </w:rPr>
        <w:t xml:space="preserve">В соответствии со </w:t>
      </w:r>
      <w:r w:rsidRPr="007254F4">
        <w:t>Стратегией государственной антинаркотической политики Российской Федерации до 2030 года</w:t>
      </w:r>
      <w:r w:rsidRPr="007254F4">
        <w:rPr>
          <w:rFonts w:eastAsia="Calibri"/>
          <w:color w:val="000000"/>
        </w:rPr>
        <w:t>, утвержденной Указом Президента Российской Федерации от 23</w:t>
      </w:r>
      <w:r w:rsidR="00425E16" w:rsidRPr="007254F4">
        <w:rPr>
          <w:rFonts w:eastAsia="Calibri"/>
          <w:color w:val="000000"/>
        </w:rPr>
        <w:t xml:space="preserve"> ноября </w:t>
      </w:r>
      <w:r w:rsidR="00933F64" w:rsidRPr="007254F4">
        <w:rPr>
          <w:rFonts w:eastAsia="Calibri"/>
          <w:color w:val="000000"/>
        </w:rPr>
        <w:t>2020</w:t>
      </w:r>
      <w:r w:rsidRPr="007254F4">
        <w:rPr>
          <w:rFonts w:eastAsia="Calibri"/>
          <w:color w:val="000000"/>
        </w:rPr>
        <w:t xml:space="preserve"> </w:t>
      </w:r>
      <w:r w:rsidR="00425E16" w:rsidRPr="007254F4">
        <w:rPr>
          <w:rFonts w:eastAsia="Calibri"/>
          <w:color w:val="000000"/>
        </w:rPr>
        <w:t xml:space="preserve">года </w:t>
      </w:r>
      <w:r w:rsidRPr="007254F4">
        <w:rPr>
          <w:rFonts w:eastAsia="Calibri"/>
          <w:color w:val="000000"/>
        </w:rPr>
        <w:t xml:space="preserve">№ 733, </w:t>
      </w:r>
      <w:r w:rsidRPr="007254F4">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7254F4" w:rsidRDefault="00F7692E" w:rsidP="00F7692E">
      <w:pPr>
        <w:spacing w:line="276" w:lineRule="auto"/>
        <w:ind w:firstLine="709"/>
        <w:rPr>
          <w:rFonts w:eastAsia="Calibri"/>
          <w:color w:val="000000"/>
        </w:rPr>
      </w:pPr>
      <w:r w:rsidRPr="007254F4">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7254F4">
        <w:rPr>
          <w:rFonts w:eastAsia="Calibri"/>
          <w:color w:val="000000"/>
        </w:rPr>
        <w:t xml:space="preserve"> июня </w:t>
      </w:r>
      <w:r w:rsidRPr="007254F4">
        <w:rPr>
          <w:rFonts w:eastAsia="Calibri"/>
          <w:color w:val="000000"/>
        </w:rPr>
        <w:t xml:space="preserve">2021 </w:t>
      </w:r>
      <w:r w:rsidR="00425E16" w:rsidRPr="007254F4">
        <w:rPr>
          <w:rFonts w:eastAsia="Calibri"/>
          <w:color w:val="000000"/>
        </w:rPr>
        <w:t xml:space="preserve">года </w:t>
      </w:r>
      <w:r w:rsidRPr="007254F4">
        <w:rPr>
          <w:rFonts w:eastAsia="Calibri"/>
          <w:color w:val="000000"/>
        </w:rPr>
        <w:t xml:space="preserve">№ 48), в Ханты-Мансийском автономном округе – Югре» проводится мониторинг наркоситуации. </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осуществляется в целях: </w:t>
      </w:r>
    </w:p>
    <w:p w:rsidR="00F7692E" w:rsidRPr="007254F4" w:rsidRDefault="00F7692E" w:rsidP="00F7692E">
      <w:pPr>
        <w:spacing w:line="276" w:lineRule="auto"/>
        <w:ind w:firstLine="709"/>
        <w:rPr>
          <w:rFonts w:eastAsia="Calibri"/>
          <w:color w:val="000000"/>
        </w:rPr>
      </w:pPr>
      <w:r w:rsidRPr="007254F4">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7254F4" w:rsidRDefault="00F7692E" w:rsidP="00F7692E">
      <w:pPr>
        <w:spacing w:line="276" w:lineRule="auto"/>
        <w:ind w:firstLine="709"/>
        <w:rPr>
          <w:rFonts w:eastAsia="Calibri"/>
          <w:color w:val="000000"/>
        </w:rPr>
      </w:pPr>
      <w:r w:rsidRPr="007254F4">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F7692E" w:rsidRPr="007254F4" w:rsidRDefault="00F7692E" w:rsidP="00F7692E">
      <w:pPr>
        <w:spacing w:line="276" w:lineRule="auto"/>
        <w:ind w:firstLine="709"/>
        <w:rPr>
          <w:rFonts w:eastAsia="Calibri"/>
          <w:color w:val="000000"/>
        </w:rPr>
      </w:pPr>
      <w:r w:rsidRPr="007254F4">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предложения по ее улучшению. </w:t>
      </w:r>
    </w:p>
    <w:p w:rsidR="00F7692E" w:rsidRPr="007254F4" w:rsidRDefault="00F7692E" w:rsidP="00F7692E">
      <w:pPr>
        <w:spacing w:line="276" w:lineRule="auto"/>
        <w:ind w:firstLine="709"/>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color w:val="FF0000"/>
          <w:highlight w:val="yellow"/>
        </w:rPr>
      </w:pPr>
    </w:p>
    <w:p w:rsidR="00F7692E" w:rsidRPr="007254F4" w:rsidRDefault="00F7692E" w:rsidP="00F7692E">
      <w:pPr>
        <w:spacing w:line="276" w:lineRule="auto"/>
        <w:ind w:firstLine="709"/>
        <w:jc w:val="center"/>
        <w:rPr>
          <w:rFonts w:eastAsia="Calibri"/>
          <w:color w:val="000000"/>
          <w:highlight w:val="yellow"/>
        </w:rPr>
        <w:sectPr w:rsidR="00F7692E" w:rsidRPr="007254F4" w:rsidSect="007F39F3">
          <w:pgSz w:w="11906" w:h="16838"/>
          <w:pgMar w:top="1134" w:right="851" w:bottom="1134" w:left="1701" w:header="709" w:footer="709" w:gutter="0"/>
          <w:cols w:space="708"/>
          <w:docGrid w:linePitch="360"/>
        </w:sectPr>
      </w:pPr>
    </w:p>
    <w:p w:rsidR="00F7692E" w:rsidRPr="007254F4" w:rsidRDefault="00F7692E" w:rsidP="00F7692E">
      <w:pPr>
        <w:spacing w:line="276" w:lineRule="auto"/>
        <w:ind w:firstLine="0"/>
        <w:jc w:val="center"/>
        <w:rPr>
          <w:rFonts w:eastAsia="Calibri"/>
          <w:b/>
          <w:color w:val="000000"/>
        </w:rPr>
      </w:pPr>
      <w:r w:rsidRPr="007254F4">
        <w:rPr>
          <w:rFonts w:eastAsia="Calibri"/>
          <w:b/>
          <w:color w:val="000000"/>
        </w:rPr>
        <w:lastRenderedPageBreak/>
        <w:t>Доклад</w:t>
      </w:r>
      <w:r w:rsidR="00ED2286" w:rsidRPr="007254F4">
        <w:rPr>
          <w:rFonts w:eastAsia="Calibri"/>
          <w:b/>
          <w:color w:val="000000"/>
        </w:rPr>
        <w:br/>
      </w:r>
      <w:r w:rsidRPr="007254F4">
        <w:rPr>
          <w:rFonts w:eastAsia="Calibri"/>
          <w:b/>
          <w:color w:val="000000"/>
        </w:rPr>
        <w:t>о наркоситуации в Ханты-Мансийском</w:t>
      </w:r>
      <w:r w:rsidR="00ED2286" w:rsidRPr="007254F4">
        <w:rPr>
          <w:rFonts w:eastAsia="Calibri"/>
          <w:b/>
          <w:color w:val="000000"/>
        </w:rPr>
        <w:br/>
      </w:r>
      <w:r w:rsidRPr="007254F4">
        <w:rPr>
          <w:rFonts w:eastAsia="Calibri"/>
          <w:b/>
          <w:color w:val="000000"/>
        </w:rPr>
        <w:t>автономном округе – Югре в 2021 году</w:t>
      </w:r>
    </w:p>
    <w:p w:rsidR="00F7692E" w:rsidRPr="007254F4" w:rsidRDefault="00F7692E" w:rsidP="00F7692E">
      <w:pPr>
        <w:spacing w:line="276" w:lineRule="auto"/>
        <w:ind w:firstLine="709"/>
        <w:jc w:val="center"/>
        <w:rPr>
          <w:b/>
        </w:rPr>
      </w:pPr>
    </w:p>
    <w:p w:rsidR="007F39F3" w:rsidRPr="007254F4" w:rsidRDefault="007F39F3"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t>1. Характеристика Ханты-Мансийского автономного округа – Югры</w:t>
      </w:r>
    </w:p>
    <w:p w:rsidR="00ED2286" w:rsidRPr="007254F4" w:rsidRDefault="00ED2286" w:rsidP="00933F64">
      <w:pPr>
        <w:spacing w:line="276" w:lineRule="auto"/>
        <w:rPr>
          <w:rFonts w:eastAsia="Calibri"/>
          <w:color w:val="000000"/>
        </w:rPr>
      </w:pPr>
    </w:p>
    <w:p w:rsidR="00933F64" w:rsidRPr="007254F4" w:rsidRDefault="00933F64" w:rsidP="00933F64">
      <w:pPr>
        <w:spacing w:line="276" w:lineRule="auto"/>
        <w:rPr>
          <w:rFonts w:eastAsia="Calibri"/>
          <w:color w:val="000000"/>
        </w:rPr>
      </w:pPr>
      <w:r w:rsidRPr="007254F4">
        <w:rPr>
          <w:rFonts w:eastAsia="Calibri"/>
          <w:color w:val="000000"/>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7254F4">
        <w:rPr>
          <w:rFonts w:eastAsia="Calibri"/>
          <w:color w:val="000000"/>
          <w:lang w:val="x-none" w:eastAsia="x-none"/>
        </w:rPr>
        <w:t>–</w:t>
      </w:r>
      <w:r w:rsidRPr="007254F4">
        <w:rPr>
          <w:rFonts w:eastAsia="Calibri"/>
          <w:color w:val="000000"/>
        </w:rPr>
        <w:t xml:space="preserve"> с Республикой Коми, на юго-западе со Свердловской областью, на юге </w:t>
      </w:r>
      <w:r w:rsidRPr="007254F4">
        <w:rPr>
          <w:rFonts w:eastAsia="Calibri"/>
          <w:color w:val="000000"/>
          <w:lang w:val="x-none" w:eastAsia="x-none"/>
        </w:rPr>
        <w:t>–</w:t>
      </w:r>
      <w:r w:rsidRPr="007254F4">
        <w:rPr>
          <w:rFonts w:eastAsia="Calibri"/>
          <w:color w:val="000000"/>
        </w:rPr>
        <w:t xml:space="preserve"> с Тобольским и Уватским районами Тюменской области, на юго-востоке и востоке </w:t>
      </w:r>
      <w:r w:rsidRPr="007254F4">
        <w:rPr>
          <w:rFonts w:eastAsia="Calibri"/>
          <w:color w:val="000000"/>
          <w:lang w:val="x-none" w:eastAsia="x-none"/>
        </w:rPr>
        <w:t>–</w:t>
      </w:r>
      <w:r w:rsidRPr="007254F4">
        <w:rPr>
          <w:rFonts w:eastAsia="Calibri"/>
          <w:color w:val="000000"/>
        </w:rPr>
        <w:t xml:space="preserve"> с Томской областью и Красноярским краем.</w:t>
      </w:r>
    </w:p>
    <w:p w:rsidR="00933F64" w:rsidRPr="007254F4" w:rsidRDefault="00933F64" w:rsidP="00933F64">
      <w:pPr>
        <w:spacing w:line="276" w:lineRule="auto"/>
        <w:rPr>
          <w:rFonts w:eastAsia="Calibri"/>
          <w:color w:val="000000"/>
          <w:lang w:val="x-none" w:eastAsia="x-none"/>
        </w:rPr>
      </w:pPr>
      <w:r w:rsidRPr="007254F4">
        <w:rPr>
          <w:rFonts w:eastAsia="Calibri"/>
          <w:color w:val="000000"/>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7254F4">
        <w:rPr>
          <w:rFonts w:eastAsia="Calibri"/>
          <w:color w:val="000000"/>
          <w:lang w:eastAsia="x-none"/>
        </w:rPr>
        <w:t xml:space="preserve"> </w:t>
      </w:r>
      <w:r w:rsidRPr="007254F4">
        <w:rPr>
          <w:rFonts w:eastAsia="Calibri"/>
          <w:color w:val="000000"/>
          <w:lang w:val="x-none" w:eastAsia="x-none"/>
        </w:rPr>
        <w:t>Площадь Ханты-Мансийского автономного округа – Югры составляет 534,8 тыс</w:t>
      </w:r>
      <w:r w:rsidR="00425E16" w:rsidRPr="007254F4">
        <w:rPr>
          <w:rFonts w:eastAsia="Calibri"/>
          <w:color w:val="000000"/>
          <w:lang w:eastAsia="x-none"/>
        </w:rPr>
        <w:t>.</w:t>
      </w:r>
      <w:r w:rsidRPr="007254F4">
        <w:rPr>
          <w:rFonts w:eastAsia="Calibri"/>
          <w:color w:val="000000"/>
          <w:lang w:val="x-none" w:eastAsia="x-none"/>
        </w:rPr>
        <w:t xml:space="preserve"> кв</w:t>
      </w:r>
      <w:r w:rsidR="00425E16" w:rsidRPr="007254F4">
        <w:rPr>
          <w:rFonts w:eastAsia="Calibri"/>
          <w:color w:val="000000"/>
          <w:lang w:eastAsia="x-none"/>
        </w:rPr>
        <w:t>.</w:t>
      </w:r>
      <w:r w:rsidRPr="007254F4">
        <w:rPr>
          <w:rFonts w:eastAsia="Calibri"/>
          <w:color w:val="000000"/>
          <w:lang w:eastAsia="x-none"/>
        </w:rPr>
        <w:t xml:space="preserve"> </w:t>
      </w:r>
      <w:r w:rsidRPr="007254F4">
        <w:rPr>
          <w:rFonts w:eastAsia="Calibri"/>
          <w:color w:val="000000"/>
          <w:lang w:val="x-none" w:eastAsia="x-none"/>
        </w:rPr>
        <w:t>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С юга на север он простирается на 900 к</w:t>
      </w:r>
      <w:r w:rsidRPr="007254F4">
        <w:rPr>
          <w:rFonts w:eastAsia="Calibri"/>
          <w:color w:val="000000"/>
          <w:lang w:eastAsia="x-none"/>
        </w:rPr>
        <w:t>илометров,</w:t>
      </w:r>
      <w:r w:rsidRPr="007254F4">
        <w:rPr>
          <w:rFonts w:eastAsia="Calibri"/>
          <w:color w:val="000000"/>
          <w:lang w:val="x-none" w:eastAsia="x-none"/>
        </w:rPr>
        <w:t xml:space="preserve"> с запада на восток –</w:t>
      </w:r>
      <w:r w:rsidRPr="007254F4">
        <w:rPr>
          <w:rFonts w:eastAsia="Calibri"/>
          <w:color w:val="000000"/>
          <w:lang w:eastAsia="x-none"/>
        </w:rPr>
        <w:t xml:space="preserve"> </w:t>
      </w:r>
      <w:r w:rsidRPr="007254F4">
        <w:rPr>
          <w:rFonts w:eastAsia="Calibri"/>
          <w:color w:val="000000"/>
          <w:lang w:val="x-none" w:eastAsia="x-none"/>
        </w:rPr>
        <w:t>на 1400 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xml:space="preserve">. Из городов самым большим по численности населения является Сургут – </w:t>
      </w:r>
      <w:r w:rsidR="00A476C1" w:rsidRPr="007254F4">
        <w:rPr>
          <w:rFonts w:eastAsia="Calibri"/>
          <w:color w:val="000000"/>
        </w:rPr>
        <w:t xml:space="preserve">387,2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из районов – Сургутский – </w:t>
      </w:r>
      <w:r w:rsidR="00A476C1" w:rsidRPr="007254F4">
        <w:rPr>
          <w:rFonts w:eastAsia="Calibri"/>
          <w:color w:val="000000"/>
        </w:rPr>
        <w:t xml:space="preserve">126,1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По площади территории на первых местах находятся Нижневартовский – 21,9</w:t>
      </w:r>
      <w:r w:rsidR="00425E16" w:rsidRPr="007254F4">
        <w:rPr>
          <w:rFonts w:eastAsia="Calibri"/>
          <w:color w:val="000000"/>
          <w:lang w:eastAsia="x-none"/>
        </w:rPr>
        <w:t xml:space="preserve"> </w:t>
      </w:r>
      <w:r w:rsidRPr="007254F4">
        <w:rPr>
          <w:rFonts w:eastAsia="Calibri"/>
          <w:color w:val="000000"/>
          <w:lang w:val="x-none" w:eastAsia="x-none"/>
        </w:rPr>
        <w:t>%, Сургутский – 19,7</w:t>
      </w:r>
      <w:r w:rsidR="00425E16" w:rsidRPr="007254F4">
        <w:rPr>
          <w:rFonts w:eastAsia="Calibri"/>
          <w:color w:val="000000"/>
          <w:lang w:eastAsia="x-none"/>
        </w:rPr>
        <w:t xml:space="preserve"> </w:t>
      </w:r>
      <w:r w:rsidRPr="007254F4">
        <w:rPr>
          <w:rFonts w:eastAsia="Calibri"/>
          <w:color w:val="000000"/>
          <w:lang w:val="x-none" w:eastAsia="x-none"/>
        </w:rPr>
        <w:t>%, Березовский районы – 16,5</w:t>
      </w:r>
      <w:r w:rsidR="00425E16" w:rsidRPr="007254F4">
        <w:rPr>
          <w:rFonts w:eastAsia="Calibri"/>
          <w:color w:val="000000"/>
          <w:lang w:eastAsia="x-none"/>
        </w:rPr>
        <w:t xml:space="preserve"> </w:t>
      </w:r>
      <w:r w:rsidRPr="007254F4">
        <w:rPr>
          <w:rFonts w:eastAsia="Calibri"/>
          <w:color w:val="000000"/>
          <w:lang w:val="x-none" w:eastAsia="x-none"/>
        </w:rPr>
        <w:t xml:space="preserve">%. </w:t>
      </w:r>
    </w:p>
    <w:p w:rsidR="00933F64" w:rsidRPr="007254F4" w:rsidRDefault="00933F64" w:rsidP="00933F64">
      <w:pPr>
        <w:spacing w:line="276" w:lineRule="auto"/>
        <w:rPr>
          <w:rFonts w:eastAsia="Calibri"/>
          <w:color w:val="000000"/>
          <w:lang w:eastAsia="x-none"/>
        </w:rPr>
      </w:pPr>
      <w:r w:rsidRPr="007254F4">
        <w:rPr>
          <w:rFonts w:eastAsia="Calibri"/>
          <w:color w:val="000000"/>
          <w:lang w:val="x-none" w:eastAsia="x-none"/>
        </w:rPr>
        <w:t>Количество муниципальных образований – 10</w:t>
      </w:r>
      <w:r w:rsidRPr="007254F4">
        <w:rPr>
          <w:rFonts w:eastAsia="Calibri"/>
          <w:color w:val="000000"/>
          <w:lang w:eastAsia="x-none"/>
        </w:rPr>
        <w:t>5</w:t>
      </w:r>
      <w:r w:rsidRPr="007254F4">
        <w:rPr>
          <w:rFonts w:eastAsia="Calibri"/>
          <w:color w:val="000000"/>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7254F4">
        <w:rPr>
          <w:rFonts w:eastAsia="Calibri"/>
          <w:color w:val="000000"/>
          <w:lang w:eastAsia="x-none"/>
        </w:rPr>
        <w:t>9</w:t>
      </w:r>
      <w:r w:rsidRPr="007254F4">
        <w:rPr>
          <w:rFonts w:eastAsia="Calibri"/>
          <w:color w:val="000000"/>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7254F4">
        <w:rPr>
          <w:rFonts w:eastAsia="Calibri"/>
          <w:color w:val="000000"/>
          <w:lang w:eastAsia="x-none"/>
        </w:rPr>
        <w:t>7</w:t>
      </w:r>
      <w:r w:rsidRPr="007254F4">
        <w:rPr>
          <w:rFonts w:eastAsia="Calibri"/>
          <w:color w:val="000000"/>
          <w:lang w:val="x-none" w:eastAsia="x-none"/>
        </w:rPr>
        <w:t xml:space="preserve"> сельских поселений. </w:t>
      </w:r>
    </w:p>
    <w:p w:rsidR="00C43C0A" w:rsidRPr="007254F4" w:rsidRDefault="008D35AD" w:rsidP="00C43C0A">
      <w:pPr>
        <w:spacing w:line="276" w:lineRule="auto"/>
        <w:rPr>
          <w:rFonts w:eastAsia="Calibri"/>
        </w:rPr>
      </w:pPr>
      <w:r w:rsidRPr="007254F4">
        <w:rPr>
          <w:rFonts w:eastAsia="Calibri"/>
        </w:rPr>
        <w:t>По предварительной оценке</w:t>
      </w:r>
      <w:r w:rsidR="00425E16" w:rsidRPr="007254F4">
        <w:rPr>
          <w:rFonts w:eastAsia="Calibri"/>
        </w:rPr>
        <w:t xml:space="preserve"> </w:t>
      </w:r>
      <w:r w:rsidRPr="007254F4">
        <w:rPr>
          <w:rFonts w:eastAsia="Calibri"/>
          <w:i/>
        </w:rPr>
        <w:t>Федеральной службы государственной статистики</w:t>
      </w:r>
      <w:r w:rsidRPr="007254F4">
        <w:rPr>
          <w:rFonts w:eastAsia="Calibri"/>
        </w:rPr>
        <w:t xml:space="preserve"> на 1 января 2022 года </w:t>
      </w:r>
      <w:r w:rsidRPr="007254F4">
        <w:rPr>
          <w:rFonts w:eastAsia="Calibri"/>
          <w:b/>
          <w:i/>
        </w:rPr>
        <w:t>численность постоянного населения</w:t>
      </w:r>
      <w:r w:rsidRPr="007254F4">
        <w:rPr>
          <w:rFonts w:eastAsia="Calibri"/>
        </w:rPr>
        <w:t xml:space="preserve"> автономного округа составила 1702,5 тыс. человек и по сравнению с аналогичной датой 2021 года увеличилась на 14,8 тыс. человек (</w:t>
      </w:r>
      <w:r w:rsidR="00C43C0A" w:rsidRPr="007254F4">
        <w:rPr>
          <w:rFonts w:eastAsia="Calibri"/>
        </w:rPr>
        <w:t xml:space="preserve">на 1 января 2021 года </w:t>
      </w:r>
      <w:r w:rsidRPr="007254F4">
        <w:rPr>
          <w:rFonts w:eastAsia="Calibri"/>
        </w:rPr>
        <w:t xml:space="preserve">численность составляла </w:t>
      </w:r>
      <w:r w:rsidR="00C43C0A" w:rsidRPr="007254F4">
        <w:rPr>
          <w:rFonts w:eastAsia="Calibri"/>
        </w:rPr>
        <w:t>1687,7 тыс. человек</w:t>
      </w:r>
      <w:r w:rsidRPr="007254F4">
        <w:rPr>
          <w:rFonts w:eastAsia="Calibri"/>
        </w:rPr>
        <w:t xml:space="preserve">, </w:t>
      </w:r>
      <w:r w:rsidR="00C43C0A" w:rsidRPr="007254F4">
        <w:rPr>
          <w:rFonts w:eastAsia="Calibri"/>
        </w:rPr>
        <w:t xml:space="preserve">на 1 января 2020 года – 1674,7 тыс. человек). </w:t>
      </w:r>
    </w:p>
    <w:p w:rsidR="00C43C0A" w:rsidRPr="007254F4" w:rsidRDefault="00C43C0A" w:rsidP="00C43C0A">
      <w:pPr>
        <w:spacing w:line="276" w:lineRule="auto"/>
        <w:rPr>
          <w:rFonts w:eastAsia="Calibri"/>
        </w:rPr>
      </w:pPr>
      <w:r w:rsidRPr="007254F4">
        <w:rPr>
          <w:rFonts w:eastAsia="Calibri"/>
        </w:rPr>
        <w:t>Естественный прирост населения за 202</w:t>
      </w:r>
      <w:r w:rsidR="008D35AD" w:rsidRPr="007254F4">
        <w:rPr>
          <w:rFonts w:eastAsia="Calibri"/>
        </w:rPr>
        <w:t>1</w:t>
      </w:r>
      <w:r w:rsidRPr="007254F4">
        <w:rPr>
          <w:rFonts w:eastAsia="Calibri"/>
        </w:rPr>
        <w:t xml:space="preserve"> год составил </w:t>
      </w:r>
      <w:r w:rsidR="008D35AD" w:rsidRPr="007254F4">
        <w:rPr>
          <w:color w:val="000000"/>
        </w:rPr>
        <w:t xml:space="preserve">5,3 тыс. человек (за 2020 год - </w:t>
      </w:r>
      <w:r w:rsidR="008D35AD" w:rsidRPr="007254F4">
        <w:rPr>
          <w:rFonts w:eastAsia="Calibri"/>
        </w:rPr>
        <w:t xml:space="preserve">7,8 тыс. человек, за </w:t>
      </w:r>
      <w:r w:rsidRPr="007254F4">
        <w:rPr>
          <w:rFonts w:eastAsia="Calibri"/>
        </w:rPr>
        <w:t xml:space="preserve">2019 год – 10,7 тыс. человек). Число родившихся – </w:t>
      </w:r>
      <w:r w:rsidR="00FE2EEA" w:rsidRPr="007254F4">
        <w:rPr>
          <w:color w:val="000000"/>
        </w:rPr>
        <w:t>19,7 человек (</w:t>
      </w:r>
      <w:r w:rsidR="008D35AD" w:rsidRPr="007254F4">
        <w:rPr>
          <w:rFonts w:eastAsia="Calibri"/>
        </w:rPr>
        <w:t xml:space="preserve">2020 год – </w:t>
      </w:r>
      <w:r w:rsidRPr="007254F4">
        <w:rPr>
          <w:rFonts w:eastAsia="Calibri"/>
        </w:rPr>
        <w:t>20,6 тыс. человек</w:t>
      </w:r>
      <w:r w:rsidR="00FE2EEA" w:rsidRPr="007254F4">
        <w:rPr>
          <w:rFonts w:eastAsia="Calibri"/>
        </w:rPr>
        <w:t>, 2</w:t>
      </w:r>
      <w:r w:rsidRPr="007254F4">
        <w:rPr>
          <w:rFonts w:eastAsia="Calibri"/>
        </w:rPr>
        <w:t xml:space="preserve">019 год – 20,8 тыс. человек). Число умерших – </w:t>
      </w:r>
      <w:r w:rsidR="00FE2EEA" w:rsidRPr="007254F4">
        <w:rPr>
          <w:rFonts w:eastAsia="Calibri"/>
        </w:rPr>
        <w:t xml:space="preserve">14,4 тыс. человек (2020 год – 12,8 тыс. человек, </w:t>
      </w:r>
      <w:r w:rsidRPr="007254F4">
        <w:rPr>
          <w:rFonts w:eastAsia="Calibri"/>
        </w:rPr>
        <w:lastRenderedPageBreak/>
        <w:t>2019 год – 10,1 тыс. человек). Рождаемость в Югре превышает смертность в</w:t>
      </w:r>
      <w:r w:rsidR="00FE2EEA" w:rsidRPr="007254F4">
        <w:rPr>
          <w:rFonts w:eastAsia="Calibri"/>
        </w:rPr>
        <w:t xml:space="preserve"> 1,4</w:t>
      </w:r>
      <w:r w:rsidRPr="007254F4">
        <w:rPr>
          <w:rFonts w:eastAsia="Calibri"/>
        </w:rPr>
        <w:t xml:space="preserve"> раза.</w:t>
      </w:r>
    </w:p>
    <w:p w:rsidR="00C43C0A" w:rsidRPr="007254F4" w:rsidRDefault="00FE2EEA" w:rsidP="00C9324D">
      <w:pPr>
        <w:spacing w:line="276" w:lineRule="auto"/>
        <w:rPr>
          <w:rFonts w:eastAsia="Calibri"/>
        </w:rPr>
      </w:pPr>
      <w:r w:rsidRPr="007254F4">
        <w:rPr>
          <w:rFonts w:eastAsia="Calibri"/>
        </w:rPr>
        <w:t xml:space="preserve">Югра </w:t>
      </w:r>
      <w:r w:rsidR="00C9324D" w:rsidRPr="007254F4">
        <w:rPr>
          <w:rFonts w:eastAsia="Calibri"/>
        </w:rPr>
        <w:t xml:space="preserve">входит в число субъектов Российской Федерации – лидеров с наилучшими демографическими показателями по итогам 2021 года и </w:t>
      </w:r>
      <w:r w:rsidRPr="007254F4">
        <w:rPr>
          <w:rFonts w:eastAsia="Calibri"/>
        </w:rPr>
        <w:t>занимает 6 место среди</w:t>
      </w:r>
      <w:r w:rsidR="00C9324D" w:rsidRPr="007254F4">
        <w:rPr>
          <w:rFonts w:eastAsia="Calibri"/>
        </w:rPr>
        <w:t xml:space="preserve"> регионов </w:t>
      </w:r>
      <w:r w:rsidRPr="007254F4">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7254F4">
        <w:rPr>
          <w:rFonts w:eastAsia="Calibri"/>
        </w:rPr>
        <w:t>–</w:t>
      </w:r>
      <w:r w:rsidRPr="007254F4">
        <w:rPr>
          <w:rFonts w:eastAsia="Calibri"/>
        </w:rPr>
        <w:t xml:space="preserve"> </w:t>
      </w:r>
      <w:r w:rsidR="00C9324D" w:rsidRPr="007254F4">
        <w:rPr>
          <w:rFonts w:eastAsia="Calibri"/>
        </w:rPr>
        <w:t>-7,2</w:t>
      </w:r>
      <w:r w:rsidRPr="007254F4">
        <w:rPr>
          <w:rFonts w:eastAsia="Calibri"/>
        </w:rPr>
        <w:t>).</w:t>
      </w:r>
      <w:r w:rsidR="00582FF6" w:rsidRPr="007254F4">
        <w:rPr>
          <w:rFonts w:eastAsia="Calibri"/>
        </w:rPr>
        <w:t xml:space="preserve"> По коэффициенту </w:t>
      </w:r>
      <w:r w:rsidR="00C43C0A" w:rsidRPr="007254F4">
        <w:rPr>
          <w:rFonts w:eastAsia="Calibri"/>
        </w:rPr>
        <w:t xml:space="preserve">рождаемости </w:t>
      </w:r>
      <w:r w:rsidR="00582FF6" w:rsidRPr="007254F4">
        <w:rPr>
          <w:rFonts w:eastAsia="Calibri"/>
        </w:rPr>
        <w:t>округ занял 12 место –</w:t>
      </w:r>
      <w:r w:rsidR="00C9324D" w:rsidRPr="007254F4">
        <w:rPr>
          <w:rFonts w:eastAsia="Calibri"/>
        </w:rPr>
        <w:t xml:space="preserve"> </w:t>
      </w:r>
      <w:r w:rsidRPr="007254F4">
        <w:rPr>
          <w:rFonts w:eastAsia="Calibri"/>
        </w:rPr>
        <w:t>11,7</w:t>
      </w:r>
      <w:r w:rsidR="00C43C0A" w:rsidRPr="007254F4">
        <w:rPr>
          <w:rFonts w:eastAsia="Calibri"/>
        </w:rPr>
        <w:t xml:space="preserve"> на 1000 </w:t>
      </w:r>
      <w:r w:rsidRPr="007254F4">
        <w:rPr>
          <w:rFonts w:eastAsia="Calibri"/>
        </w:rPr>
        <w:t xml:space="preserve">человек </w:t>
      </w:r>
      <w:r w:rsidR="00C43C0A" w:rsidRPr="007254F4">
        <w:rPr>
          <w:rFonts w:eastAsia="Calibri"/>
        </w:rPr>
        <w:t>населения (</w:t>
      </w:r>
      <w:r w:rsidR="00582FF6" w:rsidRPr="007254F4">
        <w:rPr>
          <w:rFonts w:eastAsia="Calibri"/>
        </w:rPr>
        <w:t xml:space="preserve">в РФ этот показатель составил </w:t>
      </w:r>
      <w:r w:rsidR="00C9324D" w:rsidRPr="007254F4">
        <w:rPr>
          <w:rFonts w:eastAsia="Calibri"/>
        </w:rPr>
        <w:t>9,6</w:t>
      </w:r>
      <w:r w:rsidR="00C43C0A" w:rsidRPr="007254F4">
        <w:rPr>
          <w:rFonts w:eastAsia="Calibri"/>
        </w:rPr>
        <w:t xml:space="preserve"> на 1000</w:t>
      </w:r>
      <w:r w:rsidR="00C9324D" w:rsidRPr="007254F4">
        <w:rPr>
          <w:rFonts w:eastAsia="Calibri"/>
        </w:rPr>
        <w:t xml:space="preserve"> </w:t>
      </w:r>
      <w:r w:rsidR="00C43C0A" w:rsidRPr="007254F4">
        <w:rPr>
          <w:rFonts w:eastAsia="Calibri"/>
        </w:rPr>
        <w:t xml:space="preserve">населения); </w:t>
      </w:r>
      <w:r w:rsidR="00582FF6" w:rsidRPr="007254F4">
        <w:rPr>
          <w:rFonts w:eastAsia="Calibri"/>
        </w:rPr>
        <w:t xml:space="preserve">5 место по </w:t>
      </w:r>
      <w:r w:rsidR="00C43C0A" w:rsidRPr="007254F4">
        <w:rPr>
          <w:rFonts w:eastAsia="Calibri"/>
        </w:rPr>
        <w:t>коэффициент</w:t>
      </w:r>
      <w:r w:rsidR="00582FF6" w:rsidRPr="007254F4">
        <w:rPr>
          <w:rFonts w:eastAsia="Calibri"/>
        </w:rPr>
        <w:t>у</w:t>
      </w:r>
      <w:r w:rsidR="00C43C0A" w:rsidRPr="007254F4">
        <w:rPr>
          <w:rFonts w:eastAsia="Calibri"/>
        </w:rPr>
        <w:t xml:space="preserve"> смертности </w:t>
      </w:r>
      <w:r w:rsidR="00A476C1" w:rsidRPr="007254F4">
        <w:rPr>
          <w:rFonts w:eastAsia="Calibri"/>
        </w:rPr>
        <w:t>–</w:t>
      </w:r>
      <w:r w:rsidR="00C43C0A" w:rsidRPr="007254F4">
        <w:rPr>
          <w:rFonts w:eastAsia="Calibri"/>
        </w:rPr>
        <w:t xml:space="preserve"> </w:t>
      </w:r>
      <w:r w:rsidR="00C9324D" w:rsidRPr="007254F4">
        <w:rPr>
          <w:rFonts w:eastAsia="Calibri"/>
        </w:rPr>
        <w:t>8,5</w:t>
      </w:r>
      <w:r w:rsidR="00C43C0A" w:rsidRPr="007254F4">
        <w:rPr>
          <w:rFonts w:eastAsia="Calibri"/>
        </w:rPr>
        <w:t xml:space="preserve"> на 1000 </w:t>
      </w:r>
      <w:r w:rsidR="00C9324D" w:rsidRPr="007254F4">
        <w:rPr>
          <w:rFonts w:eastAsia="Calibri"/>
        </w:rPr>
        <w:t xml:space="preserve">человек </w:t>
      </w:r>
      <w:r w:rsidR="00C43C0A" w:rsidRPr="007254F4">
        <w:rPr>
          <w:rFonts w:eastAsia="Calibri"/>
        </w:rPr>
        <w:t xml:space="preserve">населения (РФ – </w:t>
      </w:r>
      <w:r w:rsidR="00C9324D" w:rsidRPr="007254F4">
        <w:rPr>
          <w:rFonts w:eastAsia="Calibri"/>
        </w:rPr>
        <w:t>16,8</w:t>
      </w:r>
      <w:r w:rsidR="00C43C0A" w:rsidRPr="007254F4">
        <w:rPr>
          <w:rFonts w:eastAsia="Calibri"/>
        </w:rPr>
        <w:t xml:space="preserve"> на 1000 населения)</w:t>
      </w:r>
      <w:r w:rsidR="00C9324D" w:rsidRPr="007254F4">
        <w:rPr>
          <w:rFonts w:eastAsia="Calibri"/>
        </w:rPr>
        <w:t>.</w:t>
      </w:r>
    </w:p>
    <w:p w:rsidR="00C43C0A" w:rsidRPr="007254F4" w:rsidRDefault="00C43C0A" w:rsidP="002C7B29">
      <w:pPr>
        <w:spacing w:line="276" w:lineRule="auto"/>
        <w:rPr>
          <w:rFonts w:eastAsia="Calibri"/>
          <w:color w:val="000000"/>
        </w:rPr>
      </w:pPr>
      <w:r w:rsidRPr="007254F4">
        <w:rPr>
          <w:rFonts w:eastAsia="Calibri"/>
          <w:color w:val="000000"/>
        </w:rPr>
        <w:t xml:space="preserve">Ханты-Мансийский автономный округ – Югра относится к одному </w:t>
      </w:r>
      <w:r w:rsidRPr="007254F4">
        <w:rPr>
          <w:rFonts w:eastAsia="Calibri"/>
          <w:color w:val="000000"/>
        </w:rPr>
        <w:br/>
        <w:t xml:space="preserve">из самых «молодых» регионов Российской Федерации. Растет численность молодёжи в возрасте с 14 до 17 лет: </w:t>
      </w:r>
      <w:r w:rsidR="00A476C1" w:rsidRPr="007254F4">
        <w:rPr>
          <w:rFonts w:eastAsia="Calibri"/>
          <w:color w:val="000000"/>
        </w:rPr>
        <w:t>на 1 января 2021 года 83</w:t>
      </w:r>
      <w:r w:rsidR="0010511F" w:rsidRPr="007254F4">
        <w:rPr>
          <w:rFonts w:eastAsia="Calibri"/>
          <w:color w:val="000000"/>
        </w:rPr>
        <w:t xml:space="preserve"> </w:t>
      </w:r>
      <w:r w:rsidR="00A476C1" w:rsidRPr="007254F4">
        <w:rPr>
          <w:rFonts w:eastAsia="Calibri"/>
          <w:color w:val="000000"/>
        </w:rPr>
        <w:t>588 человек (</w:t>
      </w:r>
      <w:r w:rsidRPr="007254F4">
        <w:rPr>
          <w:rFonts w:eastAsia="Calibri"/>
          <w:color w:val="000000"/>
        </w:rPr>
        <w:t>на 1 января 2020 года 82</w:t>
      </w:r>
      <w:r w:rsidR="00A476C1" w:rsidRPr="007254F4">
        <w:rPr>
          <w:rFonts w:eastAsia="Calibri"/>
          <w:color w:val="000000"/>
        </w:rPr>
        <w:t xml:space="preserve"> </w:t>
      </w:r>
      <w:r w:rsidRPr="007254F4">
        <w:rPr>
          <w:rFonts w:eastAsia="Calibri"/>
          <w:color w:val="000000"/>
        </w:rPr>
        <w:t xml:space="preserve">579 человек, в 2019 года – </w:t>
      </w:r>
      <w:r w:rsidR="008D35AD" w:rsidRPr="007254F4">
        <w:rPr>
          <w:bCs/>
          <w:color w:val="000000"/>
        </w:rPr>
        <w:t>80 146 человек</w:t>
      </w:r>
      <w:r w:rsidR="00A476C1" w:rsidRPr="007254F4">
        <w:rPr>
          <w:bCs/>
          <w:color w:val="000000"/>
        </w:rPr>
        <w:t>)</w:t>
      </w:r>
      <w:r w:rsidRPr="007254F4">
        <w:rPr>
          <w:rFonts w:eastAsia="Calibri"/>
          <w:color w:val="000000"/>
        </w:rPr>
        <w:t xml:space="preserve">; но сокращается в возрасте 18-30 лет </w:t>
      </w:r>
      <w:r w:rsidR="00143939" w:rsidRPr="007254F4">
        <w:rPr>
          <w:rFonts w:eastAsia="Calibri"/>
          <w:color w:val="000000"/>
        </w:rPr>
        <w:t xml:space="preserve">– 217 670 человек </w:t>
      </w:r>
      <w:r w:rsidRPr="007254F4">
        <w:rPr>
          <w:rFonts w:eastAsia="Calibri"/>
          <w:color w:val="000000"/>
        </w:rPr>
        <w:t>на 1 января 202</w:t>
      </w:r>
      <w:r w:rsidR="00143939" w:rsidRPr="007254F4">
        <w:rPr>
          <w:rFonts w:eastAsia="Calibri"/>
          <w:color w:val="000000"/>
        </w:rPr>
        <w:t>1</w:t>
      </w:r>
      <w:r w:rsidRPr="007254F4">
        <w:rPr>
          <w:rFonts w:eastAsia="Calibri"/>
          <w:color w:val="000000"/>
        </w:rPr>
        <w:t xml:space="preserve"> года </w:t>
      </w:r>
      <w:r w:rsidR="00143939" w:rsidRPr="007254F4">
        <w:rPr>
          <w:rFonts w:eastAsia="Calibri"/>
          <w:color w:val="000000"/>
        </w:rPr>
        <w:t>(в</w:t>
      </w:r>
      <w:r w:rsidR="002C7B29">
        <w:rPr>
          <w:rFonts w:eastAsia="Calibri"/>
          <w:color w:val="000000"/>
        </w:rPr>
        <w:t xml:space="preserve"> </w:t>
      </w:r>
      <w:r w:rsidR="00143939" w:rsidRPr="007254F4">
        <w:rPr>
          <w:rFonts w:eastAsia="Calibri"/>
          <w:color w:val="000000"/>
        </w:rPr>
        <w:t xml:space="preserve">2020 году </w:t>
      </w:r>
      <w:r w:rsidRPr="007254F4">
        <w:rPr>
          <w:rFonts w:eastAsia="Calibri"/>
          <w:color w:val="000000"/>
        </w:rPr>
        <w:t>– 219 415 человек; в 2019 году – 224 866 человек</w:t>
      </w:r>
      <w:r w:rsidR="00143939" w:rsidRPr="007254F4">
        <w:rPr>
          <w:rFonts w:eastAsia="Calibri"/>
          <w:color w:val="000000"/>
        </w:rPr>
        <w:t>)</w:t>
      </w:r>
      <w:r w:rsidRPr="007254F4">
        <w:rPr>
          <w:rFonts w:eastAsia="Calibri"/>
          <w:color w:val="000000"/>
        </w:rPr>
        <w:t>.</w:t>
      </w:r>
    </w:p>
    <w:p w:rsidR="00143939" w:rsidRPr="007254F4" w:rsidRDefault="00143939" w:rsidP="001944AC">
      <w:pPr>
        <w:spacing w:line="276" w:lineRule="auto"/>
        <w:jc w:val="right"/>
        <w:rPr>
          <w:rFonts w:eastAsia="Calibri"/>
          <w:color w:val="000000"/>
        </w:rPr>
      </w:pPr>
      <w:r w:rsidRPr="007254F4">
        <w:rPr>
          <w:rFonts w:eastAsia="Calibri"/>
          <w:color w:val="000000"/>
        </w:rPr>
        <w:t>Таблица 1</w:t>
      </w:r>
    </w:p>
    <w:p w:rsidR="00143939" w:rsidRPr="007254F4" w:rsidRDefault="00143939" w:rsidP="001944AC">
      <w:pPr>
        <w:spacing w:line="276" w:lineRule="auto"/>
        <w:ind w:firstLine="0"/>
        <w:jc w:val="center"/>
        <w:rPr>
          <w:b/>
        </w:rPr>
      </w:pPr>
      <w:r w:rsidRPr="007254F4">
        <w:rPr>
          <w:b/>
        </w:rPr>
        <w:t xml:space="preserve">Численность постоянного населения на 1 января </w:t>
      </w:r>
      <w:r w:rsidR="001944AC" w:rsidRPr="007254F4">
        <w:rPr>
          <w:b/>
        </w:rPr>
        <w:t>2021 года</w:t>
      </w:r>
      <w:r w:rsidRPr="007254F4">
        <w:rPr>
          <w:b/>
        </w:rPr>
        <w:t xml:space="preserve">, </w:t>
      </w:r>
      <w:r w:rsidR="001944AC" w:rsidRPr="007254F4">
        <w:rPr>
          <w:b/>
        </w:rPr>
        <w:br/>
      </w:r>
      <w:r w:rsidRPr="007254F4">
        <w:rPr>
          <w:b/>
        </w:rPr>
        <w:t xml:space="preserve">а также в среднем за год, предшествующий отчетному </w:t>
      </w:r>
      <w:r w:rsidR="001944AC" w:rsidRPr="007254F4">
        <w:rPr>
          <w:b/>
        </w:rPr>
        <w:br/>
      </w:r>
      <w:r w:rsidRPr="007254F4">
        <w:rPr>
          <w:b/>
        </w:rPr>
        <w:t>(с разбивкой по половозрастным характеристикам)</w:t>
      </w:r>
    </w:p>
    <w:tbl>
      <w:tblPr>
        <w:tblW w:w="9356" w:type="dxa"/>
        <w:tblLook w:val="04A0" w:firstRow="1" w:lastRow="0" w:firstColumn="1" w:lastColumn="0" w:noHBand="0" w:noVBand="1"/>
      </w:tblPr>
      <w:tblGrid>
        <w:gridCol w:w="4111"/>
        <w:gridCol w:w="1843"/>
        <w:gridCol w:w="1701"/>
        <w:gridCol w:w="1701"/>
      </w:tblGrid>
      <w:tr w:rsidR="001944AC" w:rsidRPr="007254F4" w:rsidTr="001944AC">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Возраст (лет)</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Все население (чел.)</w:t>
            </w:r>
          </w:p>
        </w:tc>
      </w:tr>
      <w:tr w:rsidR="001944AC" w:rsidRPr="007254F4" w:rsidTr="001944AC">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944AC" w:rsidRPr="007254F4" w:rsidRDefault="001944AC" w:rsidP="001944AC">
            <w:pPr>
              <w:spacing w:line="240" w:lineRule="auto"/>
              <w:ind w:firstLine="0"/>
              <w:jc w:val="left"/>
              <w:rPr>
                <w:sz w:val="24"/>
                <w:szCs w:val="24"/>
              </w:rPr>
            </w:pPr>
          </w:p>
        </w:tc>
        <w:tc>
          <w:tcPr>
            <w:tcW w:w="1843" w:type="dxa"/>
            <w:tcBorders>
              <w:top w:val="nil"/>
              <w:left w:val="nil"/>
              <w:bottom w:val="nil"/>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r w:rsidRPr="007254F4">
              <w:rPr>
                <w:sz w:val="24"/>
                <w:szCs w:val="24"/>
              </w:rPr>
              <w:br/>
              <w:t xml:space="preserve">и женщины </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женщины</w:t>
            </w:r>
          </w:p>
        </w:tc>
      </w:tr>
      <w:tr w:rsidR="001944AC" w:rsidRPr="007254F4" w:rsidTr="001944AC">
        <w:trPr>
          <w:trHeight w:val="227"/>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том числе в возрасте: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1687654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821778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865876</w:t>
            </w:r>
          </w:p>
        </w:tc>
      </w:tr>
      <w:tr w:rsidR="001944AC" w:rsidRPr="007254F4" w:rsidTr="00B939CF">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left"/>
              <w:rPr>
                <w:sz w:val="24"/>
                <w:szCs w:val="24"/>
              </w:rPr>
            </w:pPr>
            <w:r w:rsidRPr="007254F4">
              <w:rPr>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1129190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558232</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570958</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428076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220079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207997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344488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177154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167334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365553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188038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177515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83588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42925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40663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118116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57363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60753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99554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52115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47439</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148137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76363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71774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160341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80118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80223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141818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69034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72784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126099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61078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65021</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108356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52501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55855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117050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54697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62353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bCs/>
                <w:sz w:val="24"/>
                <w:szCs w:val="24"/>
              </w:rPr>
            </w:pPr>
            <w:r w:rsidRPr="007254F4">
              <w:rPr>
                <w:bCs/>
                <w:sz w:val="24"/>
                <w:szCs w:val="24"/>
              </w:rPr>
              <w:t>60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240107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98430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141677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50 и старше</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465513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205628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259885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color w:val="000000"/>
                <w:sz w:val="24"/>
                <w:szCs w:val="24"/>
              </w:rPr>
            </w:pPr>
            <w:r w:rsidRPr="007254F4">
              <w:rPr>
                <w:color w:val="000000"/>
                <w:sz w:val="24"/>
                <w:szCs w:val="24"/>
              </w:rPr>
              <w:t>1681165</w:t>
            </w:r>
          </w:p>
        </w:tc>
      </w:tr>
    </w:tbl>
    <w:p w:rsidR="00A215F7" w:rsidRPr="007254F4" w:rsidRDefault="00A215F7" w:rsidP="00A215F7">
      <w:pPr>
        <w:spacing w:line="276" w:lineRule="auto"/>
        <w:ind w:firstLine="709"/>
      </w:pPr>
      <w:r w:rsidRPr="007254F4">
        <w:lastRenderedPageBreak/>
        <w:t>В автономном округе по итогам января-ноября 2021 года наблюдается миграционный прирост 9,2 тыс. человек (январь-ноябрь 2020 года – прирост 5,4 тыс. человек).</w:t>
      </w:r>
    </w:p>
    <w:p w:rsidR="001944AC" w:rsidRPr="007254F4" w:rsidRDefault="001944AC" w:rsidP="00582FF6">
      <w:pPr>
        <w:spacing w:line="276" w:lineRule="auto"/>
        <w:ind w:firstLine="709"/>
      </w:pPr>
      <w:r w:rsidRPr="007254F4">
        <w:t xml:space="preserve">Предварительные итоги за январь-декабрь 2021 года характеризуют устойчивое </w:t>
      </w:r>
      <w:r w:rsidRPr="007254F4">
        <w:rPr>
          <w:b/>
          <w:i/>
        </w:rPr>
        <w:t>социально-экономическое положение</w:t>
      </w:r>
      <w:r w:rsidRPr="007254F4">
        <w:t xml:space="preserve"> Ханты-Мансийского автономного округа – Югры.</w:t>
      </w:r>
    </w:p>
    <w:p w:rsidR="001944AC" w:rsidRPr="007254F4" w:rsidRDefault="001944AC" w:rsidP="00582FF6">
      <w:pPr>
        <w:spacing w:line="276" w:lineRule="auto"/>
        <w:ind w:firstLine="709"/>
        <w:jc w:val="right"/>
      </w:pPr>
      <w:r w:rsidRPr="007254F4">
        <w:t>Таблица 2</w:t>
      </w:r>
    </w:p>
    <w:p w:rsidR="001944AC" w:rsidRPr="007254F4" w:rsidRDefault="001944AC" w:rsidP="00582FF6">
      <w:pPr>
        <w:widowControl w:val="0"/>
        <w:spacing w:line="276" w:lineRule="auto"/>
        <w:jc w:val="center"/>
        <w:rPr>
          <w:b/>
        </w:rPr>
      </w:pPr>
      <w:r w:rsidRPr="007254F4">
        <w:rPr>
          <w:b/>
        </w:rPr>
        <w:t>Динамика социально-экономического развития</w:t>
      </w:r>
    </w:p>
    <w:p w:rsidR="001944AC" w:rsidRPr="007254F4" w:rsidRDefault="001944AC" w:rsidP="00582FF6">
      <w:pPr>
        <w:widowControl w:val="0"/>
        <w:spacing w:line="276" w:lineRule="auto"/>
        <w:jc w:val="center"/>
        <w:rPr>
          <w:b/>
        </w:rPr>
      </w:pPr>
      <w:r w:rsidRPr="007254F4">
        <w:rPr>
          <w:b/>
        </w:rPr>
        <w:t xml:space="preserve">Ханты-Мансийского автономного округа – Югры </w:t>
      </w:r>
    </w:p>
    <w:tbl>
      <w:tblPr>
        <w:tblStyle w:val="a3"/>
        <w:tblW w:w="4971" w:type="pct"/>
        <w:tblLook w:val="04A0" w:firstRow="1" w:lastRow="0" w:firstColumn="1" w:lastColumn="0" w:noHBand="0" w:noVBand="1"/>
      </w:tblPr>
      <w:tblGrid>
        <w:gridCol w:w="6228"/>
        <w:gridCol w:w="1602"/>
        <w:gridCol w:w="1684"/>
      </w:tblGrid>
      <w:tr w:rsidR="001944AC" w:rsidRPr="007254F4" w:rsidTr="001944AC">
        <w:tc>
          <w:tcPr>
            <w:tcW w:w="3273" w:type="pct"/>
            <w:vMerge w:val="restart"/>
            <w:vAlign w:val="center"/>
          </w:tcPr>
          <w:p w:rsidR="001944AC" w:rsidRPr="007254F4" w:rsidRDefault="001944AC" w:rsidP="001944AC">
            <w:pPr>
              <w:spacing w:line="240" w:lineRule="auto"/>
              <w:ind w:firstLine="0"/>
              <w:jc w:val="center"/>
              <w:rPr>
                <w:sz w:val="24"/>
                <w:szCs w:val="24"/>
              </w:rPr>
            </w:pPr>
            <w:r w:rsidRPr="007254F4">
              <w:rPr>
                <w:sz w:val="24"/>
                <w:szCs w:val="24"/>
              </w:rPr>
              <w:t>Показатели</w:t>
            </w:r>
          </w:p>
        </w:tc>
        <w:tc>
          <w:tcPr>
            <w:tcW w:w="1727" w:type="pct"/>
            <w:gridSpan w:val="2"/>
            <w:vAlign w:val="center"/>
          </w:tcPr>
          <w:p w:rsidR="001944AC" w:rsidRPr="007254F4" w:rsidRDefault="001944AC" w:rsidP="001944AC">
            <w:pPr>
              <w:spacing w:line="240" w:lineRule="auto"/>
              <w:ind w:firstLine="0"/>
              <w:jc w:val="center"/>
              <w:rPr>
                <w:sz w:val="24"/>
                <w:szCs w:val="24"/>
              </w:rPr>
            </w:pPr>
            <w:r w:rsidRPr="007254F4">
              <w:rPr>
                <w:sz w:val="24"/>
                <w:szCs w:val="24"/>
              </w:rPr>
              <w:t>Январь-декабрь</w:t>
            </w:r>
          </w:p>
        </w:tc>
      </w:tr>
      <w:tr w:rsidR="001944AC" w:rsidRPr="007254F4" w:rsidTr="001944AC">
        <w:trPr>
          <w:trHeight w:val="164"/>
        </w:trPr>
        <w:tc>
          <w:tcPr>
            <w:tcW w:w="3273" w:type="pct"/>
            <w:vMerge/>
          </w:tcPr>
          <w:p w:rsidR="001944AC" w:rsidRPr="007254F4" w:rsidRDefault="001944AC" w:rsidP="001944AC">
            <w:pPr>
              <w:spacing w:line="240" w:lineRule="auto"/>
              <w:ind w:firstLine="0"/>
              <w:rPr>
                <w:sz w:val="24"/>
                <w:szCs w:val="24"/>
              </w:rPr>
            </w:pPr>
          </w:p>
        </w:tc>
        <w:tc>
          <w:tcPr>
            <w:tcW w:w="842" w:type="pct"/>
          </w:tcPr>
          <w:p w:rsidR="001944AC" w:rsidRPr="007254F4" w:rsidRDefault="001944AC" w:rsidP="001944AC">
            <w:pPr>
              <w:spacing w:line="240" w:lineRule="auto"/>
              <w:ind w:firstLine="0"/>
              <w:jc w:val="center"/>
              <w:rPr>
                <w:sz w:val="24"/>
                <w:szCs w:val="24"/>
              </w:rPr>
            </w:pPr>
            <w:r w:rsidRPr="007254F4">
              <w:rPr>
                <w:sz w:val="24"/>
                <w:szCs w:val="24"/>
              </w:rPr>
              <w:t>2020</w:t>
            </w:r>
          </w:p>
        </w:tc>
        <w:tc>
          <w:tcPr>
            <w:tcW w:w="885" w:type="pct"/>
          </w:tcPr>
          <w:p w:rsidR="001944AC" w:rsidRPr="007254F4" w:rsidRDefault="001944AC" w:rsidP="001944AC">
            <w:pPr>
              <w:spacing w:line="240" w:lineRule="auto"/>
              <w:ind w:firstLine="0"/>
              <w:jc w:val="center"/>
              <w:rPr>
                <w:sz w:val="24"/>
                <w:szCs w:val="24"/>
              </w:rPr>
            </w:pPr>
            <w:r w:rsidRPr="007254F4">
              <w:rPr>
                <w:sz w:val="24"/>
                <w:szCs w:val="24"/>
              </w:rPr>
              <w:t>2021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 xml:space="preserve">Индекс физического объема промышленного производства, %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91,6</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101,8</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993,3</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898,2</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Среднедушевые доходы населения, рублей</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54442,7</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54915,7</w:t>
            </w:r>
            <w:r w:rsidRPr="007254F4">
              <w:rPr>
                <w:sz w:val="24"/>
                <w:szCs w:val="24"/>
                <w:vertAlign w:val="superscript"/>
              </w:rPr>
              <w:footnoteReference w:id="1"/>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Реальные денежные доходы населения,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100,4</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100,1</w:t>
            </w:r>
            <w:r w:rsidRPr="007254F4">
              <w:rPr>
                <w:sz w:val="24"/>
                <w:szCs w:val="24"/>
                <w:vertAlign w:val="superscript"/>
              </w:rPr>
              <w:t>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Среднемесячная номинальная начисленная среднемесячная заработная плата 1 работника, рублей</w:t>
            </w:r>
          </w:p>
        </w:tc>
        <w:tc>
          <w:tcPr>
            <w:tcW w:w="842"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79821,5</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82222,0</w:t>
            </w:r>
            <w:r w:rsidRPr="007254F4">
              <w:rPr>
                <w:sz w:val="24"/>
                <w:szCs w:val="24"/>
                <w:vertAlign w:val="superscript"/>
              </w:rPr>
              <w:footnoteReference w:id="2"/>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Реальная заработная плата,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103,5</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101,4</w:t>
            </w:r>
            <w:r w:rsidRPr="007254F4">
              <w:rPr>
                <w:sz w:val="24"/>
                <w:szCs w:val="24"/>
                <w:vertAlign w:val="superscript"/>
              </w:rPr>
              <w:t>2</w:t>
            </w:r>
          </w:p>
        </w:tc>
      </w:tr>
      <w:tr w:rsidR="001944AC" w:rsidRPr="007254F4" w:rsidTr="001944AC">
        <w:tc>
          <w:tcPr>
            <w:tcW w:w="3273" w:type="pct"/>
            <w:shd w:val="clear" w:color="auto" w:fill="auto"/>
            <w:vAlign w:val="bottom"/>
          </w:tcPr>
          <w:p w:rsidR="001944AC" w:rsidRPr="007254F4" w:rsidRDefault="001944AC" w:rsidP="001944AC">
            <w:pPr>
              <w:spacing w:line="240" w:lineRule="auto"/>
              <w:ind w:firstLine="0"/>
              <w:rPr>
                <w:color w:val="0000FF"/>
                <w:sz w:val="24"/>
                <w:szCs w:val="24"/>
              </w:rPr>
            </w:pPr>
            <w:r w:rsidRPr="007254F4">
              <w:rPr>
                <w:sz w:val="24"/>
                <w:szCs w:val="24"/>
              </w:rPr>
              <w:t>Индекс физического объема оборота розничной торговли, %</w:t>
            </w:r>
          </w:p>
        </w:tc>
        <w:tc>
          <w:tcPr>
            <w:tcW w:w="842" w:type="pct"/>
            <w:shd w:val="clear" w:color="auto" w:fill="auto"/>
            <w:vAlign w:val="center"/>
          </w:tcPr>
          <w:p w:rsidR="001944AC" w:rsidRPr="007254F4" w:rsidRDefault="001944AC" w:rsidP="001944AC">
            <w:pPr>
              <w:spacing w:line="240" w:lineRule="auto"/>
              <w:ind w:firstLine="0"/>
              <w:jc w:val="center"/>
              <w:rPr>
                <w:color w:val="0000FF"/>
                <w:sz w:val="24"/>
                <w:szCs w:val="24"/>
                <w:highlight w:val="yellow"/>
              </w:rPr>
            </w:pPr>
            <w:r w:rsidRPr="007254F4">
              <w:rPr>
                <w:sz w:val="24"/>
                <w:szCs w:val="24"/>
              </w:rPr>
              <w:t>96,2</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108,3</w:t>
            </w:r>
          </w:p>
        </w:tc>
      </w:tr>
      <w:tr w:rsidR="001944AC" w:rsidRPr="007254F4" w:rsidTr="001944AC">
        <w:tc>
          <w:tcPr>
            <w:tcW w:w="3273" w:type="pct"/>
            <w:shd w:val="clear" w:color="auto" w:fill="auto"/>
          </w:tcPr>
          <w:p w:rsidR="001944AC" w:rsidRPr="007254F4" w:rsidRDefault="001944AC" w:rsidP="001944AC">
            <w:pPr>
              <w:spacing w:line="240" w:lineRule="auto"/>
              <w:ind w:firstLine="0"/>
              <w:rPr>
                <w:sz w:val="24"/>
                <w:szCs w:val="24"/>
              </w:rPr>
            </w:pPr>
            <w:r w:rsidRPr="007254F4">
              <w:rPr>
                <w:sz w:val="24"/>
                <w:szCs w:val="24"/>
              </w:rPr>
              <w:t>Индекс физического объема платных услуг населению, %</w:t>
            </w:r>
          </w:p>
        </w:tc>
        <w:tc>
          <w:tcPr>
            <w:tcW w:w="842" w:type="pct"/>
            <w:shd w:val="clear" w:color="auto" w:fill="auto"/>
            <w:vAlign w:val="center"/>
          </w:tcPr>
          <w:p w:rsidR="001944AC" w:rsidRPr="007254F4" w:rsidRDefault="001944AC" w:rsidP="001944AC">
            <w:pPr>
              <w:spacing w:line="240" w:lineRule="auto"/>
              <w:ind w:firstLine="0"/>
              <w:jc w:val="center"/>
              <w:rPr>
                <w:sz w:val="24"/>
                <w:szCs w:val="24"/>
                <w:highlight w:val="yellow"/>
              </w:rPr>
            </w:pPr>
            <w:r w:rsidRPr="007254F4">
              <w:rPr>
                <w:sz w:val="24"/>
                <w:szCs w:val="24"/>
              </w:rPr>
              <w:t>87,3</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114,8</w:t>
            </w:r>
          </w:p>
        </w:tc>
      </w:tr>
      <w:tr w:rsidR="001944AC" w:rsidRPr="007254F4" w:rsidTr="001944AC">
        <w:tc>
          <w:tcPr>
            <w:tcW w:w="3273" w:type="pct"/>
            <w:shd w:val="clear" w:color="auto" w:fill="auto"/>
          </w:tcPr>
          <w:p w:rsidR="001944AC" w:rsidRPr="007254F4" w:rsidRDefault="001944AC" w:rsidP="001944AC">
            <w:pPr>
              <w:spacing w:line="240" w:lineRule="auto"/>
              <w:ind w:firstLine="0"/>
              <w:rPr>
                <w:color w:val="0000FF"/>
                <w:sz w:val="24"/>
                <w:szCs w:val="24"/>
              </w:rPr>
            </w:pPr>
            <w:r w:rsidRPr="007254F4">
              <w:rPr>
                <w:sz w:val="24"/>
                <w:szCs w:val="24"/>
              </w:rPr>
              <w:t>Индекс потребительских цен, на конец периода (к декабрю предшествующего года), %</w:t>
            </w:r>
          </w:p>
        </w:tc>
        <w:tc>
          <w:tcPr>
            <w:tcW w:w="842" w:type="pct"/>
            <w:shd w:val="clear" w:color="auto" w:fill="auto"/>
            <w:vAlign w:val="center"/>
          </w:tcPr>
          <w:p w:rsidR="001944AC" w:rsidRPr="007254F4" w:rsidRDefault="001944AC" w:rsidP="001944AC">
            <w:pPr>
              <w:tabs>
                <w:tab w:val="center" w:pos="632"/>
              </w:tabs>
              <w:spacing w:line="240" w:lineRule="auto"/>
              <w:ind w:firstLine="0"/>
              <w:jc w:val="center"/>
              <w:rPr>
                <w:color w:val="0000FF"/>
                <w:sz w:val="24"/>
                <w:szCs w:val="24"/>
              </w:rPr>
            </w:pPr>
            <w:r w:rsidRPr="007254F4">
              <w:rPr>
                <w:sz w:val="24"/>
                <w:szCs w:val="24"/>
              </w:rPr>
              <w:t>103,9</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105,5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842"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2300,2</w:t>
            </w:r>
          </w:p>
        </w:tc>
        <w:tc>
          <w:tcPr>
            <w:tcW w:w="885"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4096,5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Доля поступлений налогов и сборов и иных обязательных платежей с территории Югры в консолидированном бюджете Российской Федерации,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10,9</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14,4</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Уровень зарегистрированной безработицы к экономически активному населению (на конец периода),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3,01</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0,49</w:t>
            </w:r>
          </w:p>
        </w:tc>
      </w:tr>
    </w:tbl>
    <w:p w:rsidR="001944AC" w:rsidRPr="007254F4" w:rsidRDefault="001944AC" w:rsidP="00582FF6">
      <w:pPr>
        <w:tabs>
          <w:tab w:val="left" w:pos="8234"/>
        </w:tabs>
        <w:spacing w:line="276" w:lineRule="auto"/>
        <w:ind w:firstLine="709"/>
        <w:rPr>
          <w:b/>
        </w:rPr>
      </w:pPr>
    </w:p>
    <w:p w:rsidR="001944AC" w:rsidRPr="007254F4" w:rsidRDefault="001944AC" w:rsidP="00582FF6">
      <w:pPr>
        <w:tabs>
          <w:tab w:val="left" w:pos="8234"/>
        </w:tabs>
        <w:spacing w:line="276" w:lineRule="auto"/>
        <w:ind w:firstLine="709"/>
        <w:rPr>
          <w:b/>
        </w:rPr>
      </w:pPr>
      <w:r w:rsidRPr="007254F4">
        <w:rPr>
          <w:b/>
          <w:i/>
        </w:rPr>
        <w:t>Промышленное производство.</w:t>
      </w:r>
      <w:r w:rsidRPr="007254F4">
        <w:rPr>
          <w:b/>
        </w:rPr>
        <w:t xml:space="preserve"> </w:t>
      </w:r>
      <w:r w:rsidRPr="007254F4">
        <w:t xml:space="preserve">Объем отгруженных товаров собственного производства, выполненных работ и услуг собственными силами по полному кругу организаций-производителей промышленной продукции </w:t>
      </w:r>
      <w:r w:rsidR="00582FF6" w:rsidRPr="007254F4">
        <w:t>составил в 2021 году</w:t>
      </w:r>
      <w:r w:rsidRPr="007254F4">
        <w:t xml:space="preserve"> 5 654,3 млрд. рублей. </w:t>
      </w:r>
    </w:p>
    <w:p w:rsidR="001944AC" w:rsidRPr="007254F4" w:rsidRDefault="001944AC" w:rsidP="00582FF6">
      <w:pPr>
        <w:spacing w:line="276" w:lineRule="auto"/>
        <w:ind w:firstLine="709"/>
        <w:rPr>
          <w:b/>
        </w:rPr>
      </w:pPr>
      <w:r w:rsidRPr="007254F4">
        <w:t>В структуре промышленного производства добыча полезных ископаемых занимает 80,3</w:t>
      </w:r>
      <w:r w:rsidRPr="007254F4">
        <w:rPr>
          <w:rStyle w:val="a9"/>
          <w:iCs/>
        </w:rPr>
        <w:t xml:space="preserve"> </w:t>
      </w:r>
      <w:r w:rsidRPr="007254F4">
        <w:t xml:space="preserve">%, обрабатывающее производство </w:t>
      </w:r>
      <w:r w:rsidRPr="007254F4">
        <w:rPr>
          <w:rFonts w:eastAsia="Arial Unicode MS"/>
        </w:rPr>
        <w:t>‒</w:t>
      </w:r>
      <w:r w:rsidRPr="007254F4">
        <w:t xml:space="preserve"> 15,1 %, обеспечение электрической энергией, газом и паром; кондиционирование </w:t>
      </w:r>
      <w:r w:rsidRPr="007254F4">
        <w:lastRenderedPageBreak/>
        <w:t>воздуха</w:t>
      </w:r>
      <w:r w:rsidRPr="007254F4">
        <w:rPr>
          <w:rFonts w:eastAsia="Arial Unicode MS"/>
        </w:rPr>
        <w:t xml:space="preserve"> ‒ 4,2</w:t>
      </w:r>
      <w:r w:rsidRPr="007254F4">
        <w:t xml:space="preserve"> %, водоснабжение, водоотведение, организация сбора и утилизации отходов, деятельность по ликвидации загрязнений – 0,4 %. </w:t>
      </w:r>
    </w:p>
    <w:p w:rsidR="001944AC" w:rsidRPr="007254F4" w:rsidRDefault="001944AC" w:rsidP="00582FF6">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собственными силами организаций-производителей </w:t>
      </w:r>
      <w:r w:rsidR="00582FF6" w:rsidRPr="007254F4">
        <w:t xml:space="preserve">в отрасли «Добыча полезных ископаемых» </w:t>
      </w:r>
      <w:r w:rsidRPr="007254F4">
        <w:t>за январь-декабрь 2021 года составил 4 540,2 млрд. рублей, индекс производства – 102,2 % к соответствующему периоду 2020 года. На территории автономного округа добыто 215,8 млн. тонн нефти (январь-декабрь 2020 года – 210,8 млн. тонн нефти)</w:t>
      </w:r>
      <w:r w:rsidRPr="007254F4">
        <w:rPr>
          <w:vertAlign w:val="superscript"/>
        </w:rPr>
        <w:footnoteReference w:id="3"/>
      </w:r>
      <w:r w:rsidRPr="007254F4">
        <w:t>. Объем добычи природного и попутного газа – 33,5 млрд. куб. м (январь-декабрь 2020 года – 34,0 млрд. куб. м)</w:t>
      </w:r>
      <w:r w:rsidRPr="007254F4">
        <w:rPr>
          <w:vertAlign w:val="superscript"/>
        </w:rPr>
        <w:t>1</w:t>
      </w:r>
      <w:r w:rsidRPr="007254F4">
        <w:t>.</w:t>
      </w:r>
      <w:r w:rsidR="00A215F7" w:rsidRPr="007254F4">
        <w:t xml:space="preserve"> </w:t>
      </w:r>
      <w:r w:rsidRPr="007254F4">
        <w:t>Лидерами по объему добычи нефти являются ПАО «НК «Роснефть», ПАО «Сургутнефтегаз», ПАО НК «ЛУ</w:t>
      </w:r>
      <w:r w:rsidR="00A215F7" w:rsidRPr="007254F4">
        <w:t xml:space="preserve">КОЙЛ», которые добывают 78,7 % </w:t>
      </w:r>
      <w:r w:rsidRPr="007254F4">
        <w:t>от общего объёма нефти, добываемой в автономном округе.</w:t>
      </w:r>
    </w:p>
    <w:p w:rsidR="001944AC" w:rsidRPr="007254F4" w:rsidRDefault="001944AC" w:rsidP="00582FF6">
      <w:pPr>
        <w:widowControl w:val="0"/>
        <w:autoSpaceDE w:val="0"/>
        <w:autoSpaceDN w:val="0"/>
        <w:adjustRightInd w:val="0"/>
        <w:spacing w:line="276" w:lineRule="auto"/>
        <w:ind w:firstLine="709"/>
        <w:rPr>
          <w:b/>
          <w:color w:val="0070C0"/>
        </w:rPr>
      </w:pPr>
      <w:r w:rsidRPr="007254F4">
        <w:t xml:space="preserve">Объем отгруженных товаров собственного производства, выполненных работ и услуг организаций-производителей </w:t>
      </w:r>
      <w:r w:rsidR="00582FF6" w:rsidRPr="007254F4">
        <w:t xml:space="preserve">в сфере «Обрабатывающие производства» </w:t>
      </w:r>
      <w:r w:rsidRPr="007254F4">
        <w:t>за январь-декабрь 2021 года составил 855,6 млрд. рублей, индекс производства – 99,9 % к соответствующему периоду 2020 года.</w:t>
      </w:r>
      <w:r w:rsidR="00A215F7" w:rsidRPr="007254F4">
        <w:t xml:space="preserve"> </w:t>
      </w:r>
      <w:r w:rsidRPr="007254F4">
        <w:t xml:space="preserve">Наибольший удельный вес 90,7 % в структуре обрабатывающего сектора занимают организации по производству нефтепродуктов. Переработка углеводородов осуществляется на 9 газоперерабатывающих комплексах и на заводе стабилизации газового конденсата, на 6 нефтеперерабатывающих организациях. </w:t>
      </w:r>
    </w:p>
    <w:p w:rsidR="001944AC" w:rsidRPr="007254F4" w:rsidRDefault="001944AC" w:rsidP="00A215F7">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организаций-производителей </w:t>
      </w:r>
      <w:r w:rsidR="00A215F7" w:rsidRPr="007254F4">
        <w:t xml:space="preserve">в сфере «Обеспечение электрической энергией, газом и паром; кондиционирование воздуха» </w:t>
      </w:r>
      <w:r w:rsidRPr="007254F4">
        <w:t>за январь-декабрь 2021 года составил 235,3</w:t>
      </w:r>
      <w:r w:rsidR="00A215F7" w:rsidRPr="007254F4">
        <w:t xml:space="preserve"> </w:t>
      </w:r>
      <w:r w:rsidRPr="007254F4">
        <w:t>млрд. рублей, индекс производства – 106,9 % к соответствующему периоду 2020 года.</w:t>
      </w:r>
      <w:r w:rsidR="00A215F7" w:rsidRPr="007254F4">
        <w:t xml:space="preserve"> </w:t>
      </w:r>
      <w:r w:rsidRPr="007254F4">
        <w:t>Предприятиями электроэнергетики автономного округа произведено 82,2 млрд. кВтч электроэнергии, что на 6,3 % больше, чем в соответствующем периоде 2020 года</w:t>
      </w:r>
      <w:r w:rsidRPr="007254F4">
        <w:rPr>
          <w:bCs/>
          <w:iCs/>
        </w:rPr>
        <w:t xml:space="preserve">. </w:t>
      </w:r>
    </w:p>
    <w:p w:rsidR="001944AC" w:rsidRPr="007254F4" w:rsidRDefault="001944AC" w:rsidP="00582FF6">
      <w:pPr>
        <w:widowControl w:val="0"/>
        <w:autoSpaceDE w:val="0"/>
        <w:autoSpaceDN w:val="0"/>
        <w:adjustRightInd w:val="0"/>
        <w:spacing w:line="276" w:lineRule="auto"/>
        <w:ind w:firstLine="709"/>
      </w:pPr>
      <w:r w:rsidRPr="007254F4">
        <w:t>Объем отгруженных товаров собственного производства, выполненных работ и услуг организаций-производителей</w:t>
      </w:r>
      <w:r w:rsidR="00A215F7" w:rsidRPr="007254F4">
        <w:t xml:space="preserve"> в сфере «Водоснабжение; водоотведение, организация сбора и утилизации отходов, деятельность по ликвидации загрязнений» </w:t>
      </w:r>
      <w:r w:rsidRPr="007254F4">
        <w:t>за январь-декабрь 2021 года составил 23,2</w:t>
      </w:r>
      <w:r w:rsidR="00A215F7" w:rsidRPr="007254F4">
        <w:t xml:space="preserve"> </w:t>
      </w:r>
      <w:r w:rsidRPr="007254F4">
        <w:t>млрд. рублей, индекс производства – 94,8 %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lastRenderedPageBreak/>
        <w:t xml:space="preserve">Объем </w:t>
      </w:r>
      <w:r w:rsidRPr="007254F4">
        <w:rPr>
          <w:rFonts w:eastAsia="Calibri"/>
          <w:b/>
          <w:i/>
        </w:rPr>
        <w:t xml:space="preserve">инвестиций </w:t>
      </w:r>
      <w:r w:rsidRPr="007254F4">
        <w:rPr>
          <w:rFonts w:eastAsia="Calibri"/>
        </w:rPr>
        <w:t xml:space="preserve">в основной капитал по полному кругу предприятий </w:t>
      </w:r>
      <w:r w:rsidR="00A215F7" w:rsidRPr="007254F4">
        <w:rPr>
          <w:rFonts w:eastAsia="Calibri"/>
        </w:rPr>
        <w:t xml:space="preserve">Югры </w:t>
      </w:r>
      <w:r w:rsidRPr="007254F4">
        <w:rPr>
          <w:rFonts w:eastAsia="Calibri"/>
        </w:rPr>
        <w:t>за счет всех источников финансирования в январе-сентябре 2021 года составил 762,0 млрд. рублей или 81,6 %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По источникам финансирования основную долю занимают собственные средства предприятий – 88,3 %, привлеченные средства – 11,7 %. Доля бюджетных средств в общем объеме инвестиций – 2,2 %. </w:t>
      </w:r>
    </w:p>
    <w:p w:rsidR="001944AC" w:rsidRPr="007254F4" w:rsidRDefault="001944AC" w:rsidP="00582FF6">
      <w:pPr>
        <w:spacing w:line="276" w:lineRule="auto"/>
        <w:ind w:firstLine="709"/>
        <w:rPr>
          <w:rFonts w:eastAsia="Calibri"/>
        </w:rPr>
      </w:pPr>
      <w:r w:rsidRPr="007254F4">
        <w:rPr>
          <w:rFonts w:eastAsia="Calibri"/>
        </w:rPr>
        <w:t xml:space="preserve">В автономном округе сформирована комплексная система правового и институционального сопровождения инвестиционной деятельности, благодаря которой автономный округ несколько лет подряд входит </w:t>
      </w:r>
      <w:r w:rsidRPr="007254F4">
        <w:rPr>
          <w:rFonts w:eastAsia="Calibri"/>
        </w:rPr>
        <w:br/>
        <w:t>в группу регионов-лидеров Национального рейтинга состояния инвестиционного климата субъектов Российской Федерации (2021 год – 6 место, 2020 год – 14 место, 2019 год – 17 место).</w:t>
      </w:r>
    </w:p>
    <w:p w:rsidR="001944AC" w:rsidRPr="007254F4" w:rsidRDefault="001944AC" w:rsidP="00582FF6">
      <w:pPr>
        <w:spacing w:line="276" w:lineRule="auto"/>
        <w:ind w:firstLine="709"/>
        <w:rPr>
          <w:rFonts w:eastAsia="Calibri"/>
        </w:rPr>
      </w:pPr>
      <w:r w:rsidRPr="007254F4">
        <w:rPr>
          <w:rFonts w:eastAsia="Calibri"/>
        </w:rPr>
        <w:t xml:space="preserve">В целях решения задачи по обеспечению привлечения частных инвестиций в экономику в автономном округе приняты дополнительные меры, направленные на формирование привлекательных условий </w:t>
      </w:r>
      <w:r w:rsidRPr="007254F4">
        <w:rPr>
          <w:rFonts w:eastAsia="Calibri"/>
        </w:rPr>
        <w:br/>
        <w:t xml:space="preserve">для открытия и ведения бизнеса, реализации новых проектов, такие как расширение преференций для инвестиционных проектов, реализуемых </w:t>
      </w:r>
      <w:r w:rsidRPr="007254F4">
        <w:rPr>
          <w:rFonts w:eastAsia="Calibri"/>
        </w:rPr>
        <w:br/>
        <w:t>в сферах производства сельскохозяйственной продукции.</w:t>
      </w:r>
    </w:p>
    <w:p w:rsidR="001944AC" w:rsidRPr="007254F4" w:rsidRDefault="001944AC" w:rsidP="00582FF6">
      <w:pPr>
        <w:spacing w:line="276" w:lineRule="auto"/>
        <w:ind w:firstLine="709"/>
        <w:rPr>
          <w:rFonts w:eastAsia="Calibri"/>
        </w:rPr>
      </w:pPr>
      <w:r w:rsidRPr="007254F4">
        <w:rPr>
          <w:rFonts w:eastAsia="Calibri"/>
        </w:rPr>
        <w:t>В автономном округе созданы необходимые условия для реализации проектов на принципах государственно-частного и муниципально-частного партнерства.</w:t>
      </w:r>
      <w:r w:rsidR="00A215F7" w:rsidRPr="007254F4">
        <w:rPr>
          <w:rFonts w:eastAsia="Calibri"/>
        </w:rPr>
        <w:t xml:space="preserve"> </w:t>
      </w:r>
      <w:r w:rsidRPr="007254F4">
        <w:rPr>
          <w:rFonts w:eastAsia="Calibri"/>
        </w:rPr>
        <w:t xml:space="preserve">По состоянию на 1 января 2022 года в автономном округе </w:t>
      </w:r>
      <w:r w:rsidRPr="007254F4">
        <w:rPr>
          <w:rFonts w:eastAsia="Calibri"/>
        </w:rPr>
        <w:br/>
        <w:t xml:space="preserve">в соответствии с концессионными соглашениями реализуется 31 проект: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16 проектов в отношении объектов жилищно-коммунального хозяйства;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9 проектов в сфере образования;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5 проектов в сфере экологии;</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1 проект в сфере культуры.</w:t>
      </w:r>
    </w:p>
    <w:p w:rsidR="00A215F7" w:rsidRPr="007254F4" w:rsidRDefault="001944AC" w:rsidP="00582FF6">
      <w:pPr>
        <w:spacing w:line="276" w:lineRule="auto"/>
        <w:ind w:firstLine="709"/>
      </w:pPr>
      <w:r w:rsidRPr="007254F4">
        <w:t>Объем работ, выполненных собственными силами по виду экономической деятельности «</w:t>
      </w:r>
      <w:r w:rsidR="00A215F7" w:rsidRPr="007254F4">
        <w:rPr>
          <w:b/>
          <w:i/>
        </w:rPr>
        <w:t>С</w:t>
      </w:r>
      <w:r w:rsidRPr="007254F4">
        <w:rPr>
          <w:b/>
          <w:i/>
        </w:rPr>
        <w:t>троительство</w:t>
      </w:r>
      <w:r w:rsidRPr="007254F4">
        <w:t>» за январь-декабрь 2021 года, составил 404,6 млрд. рублей или 104,8 % к соответствующему периоду 2020 года.</w:t>
      </w:r>
      <w:r w:rsidR="00A215F7" w:rsidRPr="007254F4">
        <w:t xml:space="preserve"> </w:t>
      </w:r>
    </w:p>
    <w:p w:rsidR="001944AC" w:rsidRPr="007254F4" w:rsidRDefault="001944AC" w:rsidP="00582FF6">
      <w:pPr>
        <w:spacing w:line="276" w:lineRule="auto"/>
        <w:ind w:firstLine="709"/>
      </w:pPr>
      <w:r w:rsidRPr="007254F4">
        <w:t>За январь-декабрь 2021 года введено 898,2 тыс. кв. м общей площади квартир, из них 341,1</w:t>
      </w:r>
      <w:r w:rsidRPr="007254F4">
        <w:rPr>
          <w:lang w:val="en-US"/>
        </w:rPr>
        <w:t> </w:t>
      </w:r>
      <w:r w:rsidRPr="007254F4">
        <w:t>тыс. кв. м или 38,0 % приходится на индивидуальное жилищное строительство.</w:t>
      </w:r>
      <w:r w:rsidR="00A215F7" w:rsidRPr="007254F4">
        <w:t xml:space="preserve"> </w:t>
      </w:r>
    </w:p>
    <w:p w:rsidR="001944AC" w:rsidRPr="007254F4" w:rsidRDefault="001944AC" w:rsidP="00582FF6">
      <w:pPr>
        <w:spacing w:line="276" w:lineRule="auto"/>
        <w:ind w:firstLine="709"/>
        <w:rPr>
          <w:rFonts w:eastAsia="Courier New"/>
        </w:rPr>
      </w:pPr>
      <w:r w:rsidRPr="007254F4">
        <w:rPr>
          <w:rFonts w:eastAsia="Courier New"/>
        </w:rPr>
        <w:t xml:space="preserve">В рейтинге регионов Российской Федерации по объему предоставленных ипотечных кредитов на душу населения Югра занимает </w:t>
      </w:r>
      <w:r w:rsidRPr="007254F4">
        <w:rPr>
          <w:rFonts w:eastAsia="Courier New"/>
        </w:rPr>
        <w:br/>
        <w:t xml:space="preserve">3 место, по количеству кредитов на тысячу человек населения </w:t>
      </w:r>
      <w:r w:rsidRPr="007254F4">
        <w:t>–</w:t>
      </w:r>
      <w:r w:rsidRPr="007254F4">
        <w:rPr>
          <w:rFonts w:eastAsia="Courier New"/>
        </w:rPr>
        <w:t xml:space="preserve"> 2 место.</w:t>
      </w:r>
    </w:p>
    <w:p w:rsidR="001944AC" w:rsidRPr="007254F4" w:rsidRDefault="001944AC" w:rsidP="00582FF6">
      <w:pPr>
        <w:widowControl w:val="0"/>
        <w:spacing w:line="276" w:lineRule="auto"/>
        <w:ind w:firstLine="709"/>
      </w:pPr>
      <w:r w:rsidRPr="007254F4">
        <w:t xml:space="preserve">Основной объем работ по виду деятельности «строительство» </w:t>
      </w:r>
      <w:r w:rsidRPr="007254F4">
        <w:lastRenderedPageBreak/>
        <w:t>приходится на производственные объекты. В январе-декабре 2021 года введены в действие производственные мощности:</w:t>
      </w:r>
    </w:p>
    <w:p w:rsidR="001944AC" w:rsidRPr="007254F4" w:rsidRDefault="00A215F7" w:rsidP="00582FF6">
      <w:pPr>
        <w:spacing w:line="276" w:lineRule="auto"/>
        <w:ind w:firstLine="709"/>
      </w:pPr>
      <w:r w:rsidRPr="007254F4">
        <w:t xml:space="preserve">- </w:t>
      </w:r>
      <w:r w:rsidR="001944AC" w:rsidRPr="007254F4">
        <w:t>линии электропередачи напряжением 35 кВ и выше – 196,7 км;</w:t>
      </w:r>
    </w:p>
    <w:p w:rsidR="001944AC" w:rsidRPr="007254F4" w:rsidRDefault="00A215F7" w:rsidP="00582FF6">
      <w:pPr>
        <w:spacing w:line="276" w:lineRule="auto"/>
        <w:ind w:firstLine="709"/>
      </w:pPr>
      <w:r w:rsidRPr="007254F4">
        <w:t xml:space="preserve">- </w:t>
      </w:r>
      <w:r w:rsidR="001944AC" w:rsidRPr="007254F4">
        <w:t>линии электр</w:t>
      </w:r>
      <w:r w:rsidRPr="007254F4">
        <w:t xml:space="preserve">опередачи напряжением до 35 кВ </w:t>
      </w:r>
      <w:r w:rsidR="001944AC" w:rsidRPr="007254F4">
        <w:t>– 126,4 км;</w:t>
      </w:r>
    </w:p>
    <w:p w:rsidR="001944AC" w:rsidRPr="007254F4" w:rsidRDefault="00A215F7" w:rsidP="00582FF6">
      <w:pPr>
        <w:spacing w:line="276" w:lineRule="auto"/>
        <w:ind w:firstLine="709"/>
      </w:pPr>
      <w:r w:rsidRPr="007254F4">
        <w:t xml:space="preserve">- </w:t>
      </w:r>
      <w:r w:rsidR="001944AC" w:rsidRPr="007254F4">
        <w:t>трансформаторные понизительные подстанции напряжением до 35 кВ – 24,7 тыс. кВА;</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35 кВ </w:t>
      </w:r>
      <w:r w:rsidR="001944AC" w:rsidRPr="007254F4">
        <w:br/>
        <w:t>и выше – 264,0 тыс. кВА;</w:t>
      </w:r>
    </w:p>
    <w:p w:rsidR="001944AC" w:rsidRPr="007254F4" w:rsidRDefault="00A215F7" w:rsidP="00582FF6">
      <w:pPr>
        <w:spacing w:line="276" w:lineRule="auto"/>
        <w:ind w:firstLine="709"/>
      </w:pPr>
      <w:r w:rsidRPr="007254F4">
        <w:t xml:space="preserve">- </w:t>
      </w:r>
      <w:r w:rsidR="001944AC" w:rsidRPr="007254F4">
        <w:t>торговые предприятия с общим объемом торговой площади 18,6 тыс. кв. м.</w:t>
      </w:r>
    </w:p>
    <w:p w:rsidR="001944AC" w:rsidRPr="007254F4" w:rsidRDefault="001944AC" w:rsidP="00582FF6">
      <w:pPr>
        <w:spacing w:line="276" w:lineRule="auto"/>
        <w:ind w:firstLine="709"/>
      </w:pPr>
      <w:r w:rsidRPr="007254F4">
        <w:t xml:space="preserve">В январе-декабре 2021 года оборот </w:t>
      </w:r>
      <w:r w:rsidRPr="007254F4">
        <w:rPr>
          <w:b/>
          <w:i/>
        </w:rPr>
        <w:t>розничной торговли</w:t>
      </w:r>
      <w:r w:rsidRPr="007254F4">
        <w:t xml:space="preserve"> составил 495,1 млрд. рублей, индекс физического объема к соответствующему периоду 2020 года – 108,3 % (январь-декабрь 2020 года – 433,9 млрд. рублей). В расчете на одного жителя оборот розничной торговли составил 293,4 тыс. рублей.</w:t>
      </w:r>
    </w:p>
    <w:p w:rsidR="001944AC" w:rsidRPr="007254F4" w:rsidRDefault="001944AC" w:rsidP="00582FF6">
      <w:pPr>
        <w:spacing w:line="276" w:lineRule="auto"/>
        <w:ind w:firstLine="709"/>
      </w:pPr>
      <w:r w:rsidRPr="007254F4">
        <w:t>Оборот общественного питания в действующих ценах составил 35,1</w:t>
      </w:r>
      <w:r w:rsidRPr="007254F4">
        <w:rPr>
          <w:lang w:val="en-US"/>
        </w:rPr>
        <w:t> </w:t>
      </w:r>
      <w:r w:rsidRPr="007254F4">
        <w:t>млрд. рублей (январь-декабрь 2020 года – 30,7 млрд. рублей), индекс физического объема к соответствующему периоду 2020 года – 111,8 %, в расчете на одного жителя – 20,8 тыс. рублей.</w:t>
      </w:r>
    </w:p>
    <w:p w:rsidR="001944AC" w:rsidRPr="007254F4" w:rsidRDefault="001944AC" w:rsidP="00582FF6">
      <w:pPr>
        <w:spacing w:line="276" w:lineRule="auto"/>
        <w:ind w:firstLine="709"/>
      </w:pPr>
      <w:r w:rsidRPr="007254F4">
        <w:t>Продовольственных товаров продано на сумму 233,6 млрд. рублей или 47,2 % от общего обо</w:t>
      </w:r>
      <w:r w:rsidR="00A215F7" w:rsidRPr="007254F4">
        <w:t xml:space="preserve">рота розничной торговли. Оборот </w:t>
      </w:r>
      <w:r w:rsidRPr="007254F4">
        <w:t>по</w:t>
      </w:r>
      <w:r w:rsidR="00A215F7" w:rsidRPr="007254F4">
        <w:t xml:space="preserve"> </w:t>
      </w:r>
      <w:r w:rsidRPr="007254F4">
        <w:t>непродовольственной</w:t>
      </w:r>
      <w:r w:rsidR="00A215F7" w:rsidRPr="007254F4">
        <w:t xml:space="preserve"> </w:t>
      </w:r>
      <w:r w:rsidRPr="007254F4">
        <w:t>группе товаров – 261,5 млрд. рублей или 52,8 % от</w:t>
      </w:r>
      <w:r w:rsidRPr="007254F4">
        <w:rPr>
          <w:lang w:val="en-US"/>
        </w:rPr>
        <w:t> </w:t>
      </w:r>
      <w:r w:rsidRPr="007254F4">
        <w:t xml:space="preserve">общего оборота розничной торговли. </w:t>
      </w:r>
    </w:p>
    <w:p w:rsidR="001944AC" w:rsidRPr="007254F4" w:rsidRDefault="001944AC" w:rsidP="00582FF6">
      <w:pPr>
        <w:spacing w:line="276" w:lineRule="auto"/>
        <w:ind w:firstLine="709"/>
      </w:pPr>
      <w:r w:rsidRPr="007254F4">
        <w:t>Оборот розничной торговли на 98,7</w:t>
      </w:r>
      <w:r w:rsidRPr="007254F4">
        <w:rPr>
          <w:lang w:val="en-US"/>
        </w:rPr>
        <w:t> </w:t>
      </w:r>
      <w:r w:rsidRPr="007254F4">
        <w:t>% формировался торгующими организациями и индивидуальными предпринимателями, осуществляющими деятельность вне рынка, доля розничных рынков и</w:t>
      </w:r>
      <w:r w:rsidRPr="007254F4">
        <w:rPr>
          <w:lang w:val="en-US"/>
        </w:rPr>
        <w:t> </w:t>
      </w:r>
      <w:r w:rsidRPr="007254F4">
        <w:t>ярмарок – 1,3 %.</w:t>
      </w:r>
    </w:p>
    <w:p w:rsidR="001944AC" w:rsidRPr="007254F4" w:rsidRDefault="001944AC" w:rsidP="00582FF6">
      <w:pPr>
        <w:spacing w:line="276" w:lineRule="auto"/>
        <w:ind w:firstLine="709"/>
        <w:rPr>
          <w:rFonts w:eastAsia="Calibri"/>
        </w:rPr>
      </w:pPr>
      <w:r w:rsidRPr="007254F4">
        <w:rPr>
          <w:rFonts w:eastAsia="Calibri"/>
        </w:rPr>
        <w:t xml:space="preserve">В 6 муниципальных образованиях Югры действуют 7 универсальных розничных рынков. </w:t>
      </w:r>
    </w:p>
    <w:p w:rsidR="001944AC" w:rsidRPr="007254F4" w:rsidRDefault="001944AC" w:rsidP="00582FF6">
      <w:pPr>
        <w:spacing w:line="276" w:lineRule="auto"/>
        <w:ind w:firstLine="709"/>
        <w:rPr>
          <w:rFonts w:eastAsia="Calibri"/>
        </w:rPr>
      </w:pPr>
      <w:r w:rsidRPr="007254F4">
        <w:rPr>
          <w:rFonts w:eastAsia="Calibri"/>
        </w:rPr>
        <w:t xml:space="preserve">В целях содействия развитию межрегионального сотрудничества, популяризации и продвижению продукции и услуг местных производителей в муниципальных образованиях проведено 611 ярмарок, из них 271 ярмарка выходного дня, 55 постоянно действующих ярмарок. </w:t>
      </w:r>
    </w:p>
    <w:p w:rsidR="001944AC" w:rsidRPr="007254F4" w:rsidRDefault="001944AC" w:rsidP="00582FF6">
      <w:pPr>
        <w:spacing w:line="276" w:lineRule="auto"/>
        <w:ind w:firstLine="709"/>
        <w:rPr>
          <w:rFonts w:eastAsia="Calibri"/>
        </w:rPr>
      </w:pPr>
      <w:r w:rsidRPr="007254F4">
        <w:rPr>
          <w:rFonts w:eastAsia="Calibri"/>
        </w:rPr>
        <w:t>Деятельность по организации розничной торговли осуществляется с использованием 6 718 стационарных торговых объектов торговой площадью 1,9 млн. кв. м, что в расчете на</w:t>
      </w:r>
      <w:r w:rsidRPr="007254F4">
        <w:rPr>
          <w:rFonts w:eastAsia="Calibri"/>
          <w:lang w:val="en-US"/>
        </w:rPr>
        <w:t> </w:t>
      </w:r>
      <w:r w:rsidRPr="007254F4">
        <w:rPr>
          <w:rFonts w:eastAsia="Calibri"/>
        </w:rPr>
        <w:t>1</w:t>
      </w:r>
      <w:r w:rsidRPr="007254F4">
        <w:rPr>
          <w:rFonts w:eastAsia="Calibri"/>
          <w:lang w:val="en-US"/>
        </w:rPr>
        <w:t> </w:t>
      </w:r>
      <w:r w:rsidRPr="007254F4">
        <w:rPr>
          <w:rFonts w:eastAsia="Calibri"/>
        </w:rPr>
        <w:t>тысячу жителей составляет 1 183</w:t>
      </w:r>
      <w:r w:rsidRPr="007254F4">
        <w:rPr>
          <w:rFonts w:eastAsia="Calibri"/>
          <w:lang w:val="en-US"/>
        </w:rPr>
        <w:t> </w:t>
      </w:r>
      <w:r w:rsidRPr="007254F4">
        <w:rPr>
          <w:rFonts w:eastAsia="Calibri"/>
        </w:rPr>
        <w:t xml:space="preserve">кв. м и почти в 2 раза (185 %) выше минимального норматива </w:t>
      </w:r>
      <w:r w:rsidRPr="007254F4">
        <w:rPr>
          <w:rFonts w:eastAsia="Calibri"/>
        </w:rPr>
        <w:lastRenderedPageBreak/>
        <w:t>(суммарный минимальный норматив обеспеченности 640 кв. м на 1 тыс</w:t>
      </w:r>
      <w:r w:rsidR="00A215F7" w:rsidRPr="007254F4">
        <w:rPr>
          <w:rFonts w:eastAsia="Calibri"/>
        </w:rPr>
        <w:t>.</w:t>
      </w:r>
      <w:r w:rsidRPr="007254F4">
        <w:rPr>
          <w:rFonts w:eastAsia="Calibri"/>
        </w:rPr>
        <w:t xml:space="preserve"> жителей)</w:t>
      </w:r>
      <w:r w:rsidRPr="007254F4">
        <w:rPr>
          <w:rFonts w:eastAsia="Calibri"/>
          <w:vertAlign w:val="superscript"/>
        </w:rPr>
        <w:footnoteReference w:id="4"/>
      </w:r>
      <w:r w:rsidRPr="007254F4">
        <w:rPr>
          <w:rFonts w:eastAsia="Calibri"/>
        </w:rPr>
        <w:t xml:space="preserve">. </w:t>
      </w:r>
    </w:p>
    <w:p w:rsidR="001944AC" w:rsidRPr="007254F4" w:rsidRDefault="001944AC" w:rsidP="00582FF6">
      <w:pPr>
        <w:autoSpaceDE w:val="0"/>
        <w:autoSpaceDN w:val="0"/>
        <w:spacing w:line="276" w:lineRule="auto"/>
        <w:ind w:firstLine="709"/>
      </w:pPr>
      <w:r w:rsidRPr="007254F4">
        <w:t xml:space="preserve">По оперативной информации Уральского таможенного управления, </w:t>
      </w:r>
      <w:r w:rsidRPr="007254F4">
        <w:rPr>
          <w:b/>
          <w:i/>
        </w:rPr>
        <w:t xml:space="preserve">внешнеторговый оборот </w:t>
      </w:r>
      <w:r w:rsidRPr="007254F4">
        <w:t>автономного округа в 2021 году составил 17</w:t>
      </w:r>
      <w:r w:rsidR="00A215F7" w:rsidRPr="007254F4">
        <w:t xml:space="preserve"> </w:t>
      </w:r>
      <w:r w:rsidRPr="007254F4">
        <w:t>944,5 млн. долларов США</w:t>
      </w:r>
      <w:r w:rsidRPr="007254F4">
        <w:rPr>
          <w:vertAlign w:val="superscript"/>
        </w:rPr>
        <w:footnoteReference w:id="5"/>
      </w:r>
      <w:r w:rsidRPr="007254F4">
        <w:t xml:space="preserve">, что на 57,2 % превысило уровень показателя </w:t>
      </w:r>
      <w:r w:rsidRPr="007254F4">
        <w:br/>
        <w:t>2020 года. Основной объем от общего внешнеторгового оборота Югры традиционно приходится на страны дальнего зарубежья – 97,5 %.</w:t>
      </w:r>
    </w:p>
    <w:p w:rsidR="001944AC" w:rsidRPr="007254F4" w:rsidRDefault="001944AC" w:rsidP="00582FF6">
      <w:pPr>
        <w:autoSpaceDE w:val="0"/>
        <w:autoSpaceDN w:val="0"/>
        <w:spacing w:line="276" w:lineRule="auto"/>
        <w:ind w:firstLine="709"/>
      </w:pPr>
      <w:r w:rsidRPr="007254F4">
        <w:t>Характерной чертой внешней торговли автономного округа является положительное сальдо торгового баланса – 17</w:t>
      </w:r>
      <w:r w:rsidR="00A215F7" w:rsidRPr="007254F4">
        <w:t xml:space="preserve"> </w:t>
      </w:r>
      <w:r w:rsidRPr="007254F4">
        <w:t xml:space="preserve">023,6 млн. долларов США. Югра является экспортно-ориентированным регионом и в общем объеме внешнеторгового оборота на долю экспорта приходится 97,4 %, на долю импорта – 2,6 %. </w:t>
      </w:r>
    </w:p>
    <w:p w:rsidR="001944AC" w:rsidRPr="007254F4" w:rsidRDefault="001944AC" w:rsidP="00582FF6">
      <w:pPr>
        <w:autoSpaceDE w:val="0"/>
        <w:autoSpaceDN w:val="0"/>
        <w:spacing w:line="276" w:lineRule="auto"/>
        <w:ind w:firstLine="709"/>
      </w:pPr>
      <w:r w:rsidRPr="007254F4">
        <w:t>Опережающий рост оборота экспортных операций над сделками по импорту в этот период обеспечил увеличение коэффициента покрытия импорта экспортом – 38,0 раза (2020 год – 30,8 раза).</w:t>
      </w:r>
    </w:p>
    <w:p w:rsidR="001944AC" w:rsidRPr="007254F4" w:rsidRDefault="001944AC" w:rsidP="00582FF6">
      <w:pPr>
        <w:autoSpaceDE w:val="0"/>
        <w:autoSpaceDN w:val="0"/>
        <w:spacing w:line="276" w:lineRule="auto"/>
        <w:ind w:firstLine="709"/>
      </w:pPr>
      <w:r w:rsidRPr="007254F4">
        <w:t>Экспорт товаров и услуг по итогам 2021 года составил 17</w:t>
      </w:r>
      <w:r w:rsidR="00A215F7" w:rsidRPr="007254F4">
        <w:t xml:space="preserve"> </w:t>
      </w:r>
      <w:r w:rsidRPr="007254F4">
        <w:t xml:space="preserve">484,0 млн. долларов США, при этом вывозимые товары поступали преимущественно </w:t>
      </w:r>
      <w:r w:rsidRPr="007254F4">
        <w:br/>
        <w:t xml:space="preserve">в страны дальнего зарубежья (97,5 % удельного веса). По отношению к уровню 2020 года объемы экспорта увеличились на 58,2 %. </w:t>
      </w:r>
    </w:p>
    <w:p w:rsidR="001944AC" w:rsidRPr="007254F4" w:rsidRDefault="001944AC" w:rsidP="00582FF6">
      <w:pPr>
        <w:autoSpaceDE w:val="0"/>
        <w:autoSpaceDN w:val="0"/>
        <w:spacing w:line="276" w:lineRule="auto"/>
        <w:ind w:firstLine="709"/>
      </w:pPr>
      <w:r w:rsidRPr="007254F4">
        <w:t xml:space="preserve">Основные экспортные поставки в этот период были осуществлены в Королевство Нидерландов, Китайскую Народную Республику, Республику Германия, Республику Польша, Финляндскую Республику, Итальянскую Республику, Японию, Соединенные Штаты Америки и Республику Беларусь. </w:t>
      </w:r>
    </w:p>
    <w:p w:rsidR="001944AC" w:rsidRPr="007254F4" w:rsidRDefault="001944AC" w:rsidP="00582FF6">
      <w:pPr>
        <w:autoSpaceDE w:val="0"/>
        <w:autoSpaceDN w:val="0"/>
        <w:spacing w:line="276" w:lineRule="auto"/>
        <w:ind w:firstLine="709"/>
      </w:pPr>
      <w:r w:rsidRPr="007254F4">
        <w:t>В товарной структуре экспорта в 2021 году на долю сырой нефти и нефтепродуктов сырых, полученных из битумозных минералов, приходится 79,2 % от общего объема, преимущественно направленных в страны дальнего зарубежья (98,1 % удельного веса).</w:t>
      </w:r>
    </w:p>
    <w:p w:rsidR="001944AC" w:rsidRPr="007254F4" w:rsidRDefault="001944AC" w:rsidP="00582FF6">
      <w:pPr>
        <w:autoSpaceDE w:val="0"/>
        <w:autoSpaceDN w:val="0"/>
        <w:spacing w:line="276" w:lineRule="auto"/>
        <w:ind w:firstLine="709"/>
      </w:pPr>
      <w:r w:rsidRPr="007254F4">
        <w:t xml:space="preserve">Основные экспортируемые товарные группы:   </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минеральные продукты, в том числе топливно-энергетические товары; </w:t>
      </w:r>
    </w:p>
    <w:p w:rsidR="001944AC" w:rsidRPr="007254F4" w:rsidRDefault="00A215F7" w:rsidP="00582FF6">
      <w:pPr>
        <w:autoSpaceDE w:val="0"/>
        <w:autoSpaceDN w:val="0"/>
        <w:spacing w:line="276" w:lineRule="auto"/>
        <w:ind w:firstLine="709"/>
      </w:pPr>
      <w:r w:rsidRPr="007254F4">
        <w:t xml:space="preserve">- </w:t>
      </w:r>
      <w:r w:rsidR="001944AC" w:rsidRPr="007254F4">
        <w:t>древесина и изделия из нее;</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1944AC" w:rsidP="00582FF6">
      <w:pPr>
        <w:autoSpaceDE w:val="0"/>
        <w:autoSpaceDN w:val="0"/>
        <w:spacing w:line="276" w:lineRule="auto"/>
        <w:ind w:firstLine="709"/>
      </w:pPr>
      <w:r w:rsidRPr="007254F4">
        <w:t xml:space="preserve">Оборот импорта товаров и услуг в 2021 году относительно предыдущего года увеличился на 28,3 % до 460,5 млн. долларов США, при этом доля товаров, поступающих из стран дальнего зарубежья, составила </w:t>
      </w:r>
      <w:r w:rsidRPr="007254F4">
        <w:lastRenderedPageBreak/>
        <w:t>84,7 %. Основными торговыми партнерами по импорту являлись Соединенные Штаты Америки, Китайская Народная Республика, Республика Беларусь, Республика Корея и Республика Германия.</w:t>
      </w:r>
    </w:p>
    <w:p w:rsidR="001944AC" w:rsidRPr="007254F4" w:rsidRDefault="001944AC" w:rsidP="00582FF6">
      <w:pPr>
        <w:autoSpaceDE w:val="0"/>
        <w:autoSpaceDN w:val="0"/>
        <w:spacing w:line="276" w:lineRule="auto"/>
        <w:ind w:firstLine="709"/>
      </w:pPr>
      <w:r w:rsidRPr="007254F4">
        <w:t xml:space="preserve">В автономный округ в основном импортировались оборудование, техника и средства наземного транспорта (88,5 %). </w:t>
      </w:r>
    </w:p>
    <w:p w:rsidR="001944AC" w:rsidRPr="007254F4" w:rsidRDefault="001944AC" w:rsidP="00582FF6">
      <w:pPr>
        <w:autoSpaceDE w:val="0"/>
        <w:autoSpaceDN w:val="0"/>
        <w:spacing w:line="276" w:lineRule="auto"/>
        <w:ind w:firstLine="709"/>
      </w:pPr>
      <w:r w:rsidRPr="007254F4">
        <w:t>Основные товарные группы, ввозимые в Югру:</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A215F7" w:rsidP="00582FF6">
      <w:pPr>
        <w:autoSpaceDE w:val="0"/>
        <w:autoSpaceDN w:val="0"/>
        <w:spacing w:line="276" w:lineRule="auto"/>
        <w:ind w:firstLine="709"/>
      </w:pPr>
      <w:r w:rsidRPr="007254F4">
        <w:t xml:space="preserve">- </w:t>
      </w:r>
      <w:r w:rsidR="001944AC" w:rsidRPr="007254F4">
        <w:t>металлы и изделия из них;</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продукция химической промышленности, каучук; </w:t>
      </w:r>
    </w:p>
    <w:p w:rsidR="001944AC" w:rsidRPr="007254F4" w:rsidRDefault="00A215F7" w:rsidP="00582FF6">
      <w:pPr>
        <w:autoSpaceDE w:val="0"/>
        <w:autoSpaceDN w:val="0"/>
        <w:spacing w:line="276" w:lineRule="auto"/>
        <w:ind w:firstLine="709"/>
      </w:pPr>
      <w:r w:rsidRPr="007254F4">
        <w:t xml:space="preserve">- </w:t>
      </w:r>
      <w:r w:rsidR="001944AC" w:rsidRPr="007254F4">
        <w:t>продовольственные товары и сельскохозяйственное сырье;</w:t>
      </w:r>
    </w:p>
    <w:p w:rsidR="001944AC" w:rsidRPr="007254F4" w:rsidRDefault="00A215F7" w:rsidP="00582FF6">
      <w:pPr>
        <w:autoSpaceDE w:val="0"/>
        <w:autoSpaceDN w:val="0"/>
        <w:spacing w:line="276" w:lineRule="auto"/>
        <w:ind w:firstLine="709"/>
      </w:pPr>
      <w:r w:rsidRPr="007254F4">
        <w:t xml:space="preserve">- </w:t>
      </w:r>
      <w:r w:rsidR="001944AC" w:rsidRPr="007254F4">
        <w:t>текстиль, текстильные изделия и обувь.</w:t>
      </w:r>
    </w:p>
    <w:p w:rsidR="001944AC" w:rsidRPr="007254F4" w:rsidRDefault="001944AC" w:rsidP="00582FF6">
      <w:pPr>
        <w:spacing w:line="276" w:lineRule="auto"/>
        <w:ind w:firstLine="709"/>
        <w:rPr>
          <w:color w:val="000000" w:themeColor="text1"/>
        </w:rPr>
      </w:pPr>
      <w:r w:rsidRPr="007254F4">
        <w:rPr>
          <w:b/>
          <w:i/>
        </w:rPr>
        <w:t>Финансы</w:t>
      </w:r>
      <w:r w:rsidR="00A215F7" w:rsidRPr="007254F4">
        <w:rPr>
          <w:b/>
          <w:i/>
        </w:rPr>
        <w:t>.</w:t>
      </w:r>
      <w:r w:rsidR="00A215F7" w:rsidRPr="007254F4">
        <w:rPr>
          <w:b/>
        </w:rPr>
        <w:t xml:space="preserve"> </w:t>
      </w:r>
      <w:r w:rsidRPr="007254F4">
        <w:rPr>
          <w:color w:val="000000" w:themeColor="text1"/>
        </w:rPr>
        <w:t xml:space="preserve">В бюджетную систему Российской Федерации перечислено </w:t>
      </w:r>
      <w:r w:rsidR="00A215F7" w:rsidRPr="007254F4">
        <w:rPr>
          <w:color w:val="000000" w:themeColor="text1"/>
        </w:rPr>
        <w:br/>
      </w:r>
      <w:r w:rsidRPr="007254F4">
        <w:rPr>
          <w:color w:val="000000" w:themeColor="text1"/>
        </w:rPr>
        <w:t>4 096,5 млрд. рублей налогов, сборов и иных платежей</w:t>
      </w:r>
      <w:r w:rsidRPr="007254F4">
        <w:rPr>
          <w:color w:val="000000" w:themeColor="text1"/>
          <w:vertAlign w:val="superscript"/>
        </w:rPr>
        <w:footnoteReference w:id="6"/>
      </w:r>
      <w:r w:rsidRPr="007254F4">
        <w:rPr>
          <w:color w:val="000000" w:themeColor="text1"/>
        </w:rPr>
        <w:t xml:space="preserve">, что на 78,1 % больше, чем за 2020 год. Основная часть поступлений </w:t>
      </w:r>
      <w:r w:rsidRPr="007254F4">
        <w:t xml:space="preserve">(80,6 %) обеспечена </w:t>
      </w:r>
      <w:r w:rsidRPr="007254F4">
        <w:rPr>
          <w:color w:val="000000" w:themeColor="text1"/>
        </w:rPr>
        <w:t xml:space="preserve">налогами и сборами за пользование природными ресурсами. </w:t>
      </w:r>
    </w:p>
    <w:p w:rsidR="001944AC" w:rsidRPr="007254F4" w:rsidRDefault="001944AC" w:rsidP="00582FF6">
      <w:pPr>
        <w:spacing w:line="276" w:lineRule="auto"/>
        <w:ind w:firstLine="709"/>
        <w:rPr>
          <w:color w:val="000000" w:themeColor="text1"/>
        </w:rPr>
      </w:pPr>
      <w:r w:rsidRPr="007254F4">
        <w:rPr>
          <w:b/>
          <w:i/>
          <w:color w:val="000000" w:themeColor="text1"/>
        </w:rPr>
        <w:t>Консолидированный бюджет</w:t>
      </w:r>
      <w:r w:rsidRPr="007254F4">
        <w:rPr>
          <w:color w:val="000000" w:themeColor="text1"/>
        </w:rPr>
        <w:t xml:space="preserve"> автономного округа (без учета доходов территориальных внебюджетных фондов) исполнен по доходам в сумме 336,8 млрд. рублей (2020 год – 324,5 млрд. рублей).</w:t>
      </w:r>
    </w:p>
    <w:p w:rsidR="001944AC" w:rsidRPr="007254F4" w:rsidRDefault="001944AC" w:rsidP="00582FF6">
      <w:pPr>
        <w:spacing w:line="276" w:lineRule="auto"/>
        <w:ind w:firstLine="709"/>
        <w:rPr>
          <w:color w:val="000000" w:themeColor="text1"/>
        </w:rPr>
      </w:pPr>
      <w:r w:rsidRPr="007254F4">
        <w:rPr>
          <w:color w:val="000000" w:themeColor="text1"/>
        </w:rPr>
        <w:t xml:space="preserve">В структуре доходной части консолидированного бюджета автономного округа доля налоговых доходов составляет 88,0 % от общей суммы доходов бюджета (2020 год – 85,4 %), неналоговых доходов – 5,2 % (2020 год – 5,2 %), безвозмездных поступлений – 6,8 % (2020 год – 9,4 %). </w:t>
      </w:r>
    </w:p>
    <w:p w:rsidR="001944AC" w:rsidRPr="007254F4" w:rsidRDefault="001944AC" w:rsidP="00582FF6">
      <w:pPr>
        <w:spacing w:line="276" w:lineRule="auto"/>
        <w:ind w:firstLine="709"/>
        <w:rPr>
          <w:color w:val="000000" w:themeColor="text1"/>
        </w:rPr>
      </w:pPr>
      <w:r w:rsidRPr="007254F4">
        <w:rPr>
          <w:color w:val="000000" w:themeColor="text1"/>
        </w:rPr>
        <w:t>Основной объем в структуре налоговых доходов составляют налоги:</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доходы физических лиц – 36,3 %;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прибыль организаций – 32,5 %;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имущество организаций – 22,7 %.</w:t>
      </w:r>
    </w:p>
    <w:p w:rsidR="001944AC" w:rsidRPr="007254F4" w:rsidRDefault="001944AC" w:rsidP="00582FF6">
      <w:pPr>
        <w:spacing w:line="276" w:lineRule="auto"/>
        <w:ind w:firstLine="709"/>
        <w:rPr>
          <w:color w:val="000000" w:themeColor="text1"/>
        </w:rPr>
      </w:pPr>
      <w:r w:rsidRPr="007254F4">
        <w:rPr>
          <w:color w:val="000000" w:themeColor="text1"/>
        </w:rPr>
        <w:t xml:space="preserve">Расходы консолидированного бюджета автономного округа </w:t>
      </w:r>
      <w:r w:rsidRPr="007254F4">
        <w:rPr>
          <w:color w:val="000000" w:themeColor="text1"/>
        </w:rPr>
        <w:br/>
        <w:t>(без учета расходов территориальных внебюджетных фондов) составили 339,1 млрд. рублей (2020 год – 334,7 млрд. рублей).</w:t>
      </w:r>
    </w:p>
    <w:p w:rsidR="001944AC" w:rsidRPr="007254F4" w:rsidRDefault="001944AC" w:rsidP="00582FF6">
      <w:pPr>
        <w:spacing w:line="276" w:lineRule="auto"/>
        <w:ind w:firstLine="709"/>
        <w:rPr>
          <w:color w:val="000000" w:themeColor="text1"/>
        </w:rPr>
      </w:pPr>
      <w:r w:rsidRPr="007254F4">
        <w:rPr>
          <w:color w:val="000000" w:themeColor="text1"/>
        </w:rPr>
        <w:t>От общего объема расходов консолидированного бюджета автономного округа 69,0 % направлено на развитие здравоохранения, образования, социальной политики, культуры, физкультуры и спорта. В</w:t>
      </w:r>
      <w:r w:rsidRPr="007254F4">
        <w:rPr>
          <w:color w:val="000000" w:themeColor="text1"/>
          <w:lang w:val="en-US"/>
        </w:rPr>
        <w:t> </w:t>
      </w:r>
      <w:r w:rsidRPr="007254F4">
        <w:rPr>
          <w:color w:val="000000" w:themeColor="text1"/>
        </w:rPr>
        <w:t xml:space="preserve">абсолютной сумме – 234,1 млрд. рублей. </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 целях стимулирования деловой активности и повышения инвестиционной привлекательности Югры на поддержку отраслей экономики направлено 70,2 млрд. рублей, что составляет 20,7 % от общих расходов консолидированного бюджета автономного округа.</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lastRenderedPageBreak/>
        <w:t>Все социальные приоритеты, установленные законодательством РФ и</w:t>
      </w:r>
      <w:r w:rsidRPr="007254F4">
        <w:rPr>
          <w:rFonts w:eastAsia="Courier New"/>
          <w:color w:val="000000" w:themeColor="text1"/>
          <w:lang w:val="en-US"/>
        </w:rPr>
        <w:t> </w:t>
      </w:r>
      <w:r w:rsidRPr="007254F4">
        <w:rPr>
          <w:rFonts w:eastAsia="Courier New"/>
          <w:color w:val="000000" w:themeColor="text1"/>
        </w:rPr>
        <w:t xml:space="preserve">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1944AC" w:rsidRPr="007254F4" w:rsidRDefault="001944AC" w:rsidP="00582FF6">
      <w:pPr>
        <w:spacing w:line="276" w:lineRule="auto"/>
        <w:ind w:firstLine="709"/>
      </w:pPr>
      <w:r w:rsidRPr="007254F4">
        <w:rPr>
          <w:b/>
          <w:i/>
        </w:rPr>
        <w:t>В агропромышленном комплексе</w:t>
      </w:r>
      <w:r w:rsidRPr="007254F4">
        <w:rPr>
          <w:b/>
        </w:rPr>
        <w:t xml:space="preserve"> </w:t>
      </w:r>
      <w:r w:rsidRPr="007254F4">
        <w:t xml:space="preserve">в хозяйствах всех категорий </w:t>
      </w:r>
      <w:r w:rsidRPr="007254F4">
        <w:br/>
        <w:t xml:space="preserve">в январе-декабре 2021 года произведено мяса (скот и птица на убой) </w:t>
      </w:r>
      <w:r w:rsidRPr="007254F4">
        <w:br/>
        <w:t xml:space="preserve">в живом весе 18,0 тыс. тонн, уменьшение к соответствующему периоду </w:t>
      </w:r>
      <w:r w:rsidRPr="007254F4">
        <w:br/>
        <w:t xml:space="preserve">2020 года на 1,7 %, молока – 29,4 тыс. тонн, увеличение </w:t>
      </w:r>
      <w:r w:rsidRPr="007254F4">
        <w:br/>
        <w:t xml:space="preserve">к соответствующему периоду на 4,2 %; яиц – 56,2 млн. штук, уменьшение к соответствующему периоду 2020 года на 6,8 %. В хозяйствах всех категорий за январь-декабрь 2021 года по сравнению с соответствующим периодом 2020 года увеличилось поголовье крупного рогатого скота – </w:t>
      </w:r>
      <w:r w:rsidRPr="007254F4">
        <w:br/>
        <w:t xml:space="preserve">на 2,2 %, в т.ч. поголовье коров – на 1,8 %, поголовье овец и коз – на 0,3 %, поголовье свиней сократилось на 4,3 %. </w:t>
      </w:r>
    </w:p>
    <w:p w:rsidR="001944AC" w:rsidRPr="007254F4" w:rsidRDefault="001944AC" w:rsidP="00582FF6">
      <w:pPr>
        <w:widowControl w:val="0"/>
        <w:spacing w:line="276" w:lineRule="auto"/>
        <w:ind w:firstLine="709"/>
      </w:pPr>
      <w:r w:rsidRPr="007254F4">
        <w:t>Крупными производителями мяса являются крестьянские (фермерские) хозяйства: Багаевой Е.В. (г. Югорск), Беккера А.В. (г. Югорск), Логиновой Т.В. (Нефтеюганский район).</w:t>
      </w:r>
    </w:p>
    <w:p w:rsidR="001944AC" w:rsidRPr="007254F4" w:rsidRDefault="001944AC" w:rsidP="00582FF6">
      <w:pPr>
        <w:widowControl w:val="0"/>
        <w:autoSpaceDE w:val="0"/>
        <w:autoSpaceDN w:val="0"/>
        <w:adjustRightInd w:val="0"/>
        <w:spacing w:line="276" w:lineRule="auto"/>
        <w:ind w:firstLine="709"/>
      </w:pPr>
      <w:r w:rsidRPr="007254F4">
        <w:t>Разведением племенного животноводства занимаются 2 предприятия – АО «Агроника» (г. Урай) и ООО «Богдашка» (г. Ханты-Мансийск), имеющие статус племенного репродуктора.</w:t>
      </w:r>
    </w:p>
    <w:p w:rsidR="001944AC" w:rsidRPr="007254F4" w:rsidRDefault="001944AC" w:rsidP="00582FF6">
      <w:pPr>
        <w:spacing w:line="276" w:lineRule="auto"/>
        <w:ind w:firstLine="709"/>
      </w:pPr>
      <w:r w:rsidRPr="007254F4">
        <w:rPr>
          <w:b/>
          <w:i/>
        </w:rPr>
        <w:t>Уровень жизни населения</w:t>
      </w:r>
      <w:r w:rsidR="005B3D6E" w:rsidRPr="007254F4">
        <w:rPr>
          <w:b/>
          <w:i/>
        </w:rPr>
        <w:t xml:space="preserve"> Югры</w:t>
      </w:r>
      <w:r w:rsidR="00A215F7" w:rsidRPr="007254F4">
        <w:rPr>
          <w:b/>
          <w:i/>
        </w:rPr>
        <w:t>.</w:t>
      </w:r>
      <w:r w:rsidR="00A215F7" w:rsidRPr="007254F4">
        <w:rPr>
          <w:b/>
        </w:rPr>
        <w:t xml:space="preserve"> </w:t>
      </w:r>
      <w:r w:rsidRPr="007254F4">
        <w:t>Средний размер заработной платы в январе-ноябре 2021 года составил 82,2 тыс. рублей, увеличившись по сравнению с соответствующим периодом 2020</w:t>
      </w:r>
      <w:r w:rsidRPr="007254F4">
        <w:rPr>
          <w:lang w:val="en-US"/>
        </w:rPr>
        <w:t> </w:t>
      </w:r>
      <w:r w:rsidRPr="007254F4">
        <w:t xml:space="preserve">года на 6 %. Реальная заработная плата – </w:t>
      </w:r>
      <w:r w:rsidR="005B3D6E" w:rsidRPr="007254F4">
        <w:t xml:space="preserve">на </w:t>
      </w:r>
      <w:r w:rsidRPr="007254F4">
        <w:t>101,4 %.</w:t>
      </w:r>
    </w:p>
    <w:p w:rsidR="001944AC" w:rsidRPr="007254F4" w:rsidRDefault="001944AC" w:rsidP="00582FF6">
      <w:pPr>
        <w:spacing w:line="276" w:lineRule="auto"/>
        <w:ind w:firstLine="709"/>
      </w:pPr>
      <w:r w:rsidRPr="007254F4">
        <w:t xml:space="preserve">Численность получателей пенсий, состоящих на учете </w:t>
      </w:r>
      <w:r w:rsidRPr="007254F4">
        <w:br/>
        <w:t xml:space="preserve">в ГУ – Отделение Пенсионного фонда Российской Федерации </w:t>
      </w:r>
      <w:r w:rsidRPr="007254F4">
        <w:br/>
        <w:t xml:space="preserve">по автономному округу, на 1 января 2022 года составила 452,7 тыс. человек или 26,8 % от общей численности постоянного населения. </w:t>
      </w:r>
      <w:r w:rsidRPr="007254F4">
        <w:br/>
        <w:t>С учетом проведенных индексаций пенсий, средний размер дохода пенсионера по автономному округу (с учетом выплаты дополнительной пенсии за счет средств бюджета автономного округа) по состоянию на 1 января 2022 года составил 25,1 тыс. рублей, в</w:t>
      </w:r>
      <w:r w:rsidRPr="007254F4">
        <w:rPr>
          <w:lang w:val="en-US"/>
        </w:rPr>
        <w:t> </w:t>
      </w:r>
      <w:r w:rsidRPr="007254F4">
        <w:t>1,9</w:t>
      </w:r>
      <w:r w:rsidRPr="007254F4">
        <w:rPr>
          <w:lang w:val="en-US"/>
        </w:rPr>
        <w:t> </w:t>
      </w:r>
      <w:r w:rsidRPr="007254F4">
        <w:t>раза превысив бюджет прожиточного минимума пенсионера.</w:t>
      </w:r>
    </w:p>
    <w:p w:rsidR="00582FF6" w:rsidRPr="007254F4" w:rsidRDefault="00582FF6" w:rsidP="00582FF6">
      <w:pPr>
        <w:spacing w:line="276" w:lineRule="auto"/>
        <w:ind w:firstLine="709"/>
      </w:pPr>
      <w:r w:rsidRPr="007254F4">
        <w:t xml:space="preserve">На 1 января 2022 года </w:t>
      </w:r>
      <w:r w:rsidRPr="007254F4">
        <w:rPr>
          <w:noProof/>
        </w:rPr>
        <w:t xml:space="preserve">уровень </w:t>
      </w:r>
      <w:r w:rsidRPr="007254F4">
        <w:rPr>
          <w:b/>
          <w:i/>
          <w:noProof/>
        </w:rPr>
        <w:t>регистрируемой безработицы</w:t>
      </w:r>
      <w:r w:rsidRPr="007254F4">
        <w:rPr>
          <w:b/>
          <w:i/>
        </w:rPr>
        <w:t xml:space="preserve"> </w:t>
      </w:r>
      <w:r w:rsidRPr="007254F4">
        <w:rPr>
          <w:b/>
          <w:i/>
        </w:rPr>
        <w:br/>
      </w:r>
      <w:r w:rsidRPr="007254F4">
        <w:t xml:space="preserve">в автономном округе составил 0,49 % против 3,01 % на соответствующую дату 2021 года. </w:t>
      </w:r>
    </w:p>
    <w:p w:rsidR="00582FF6" w:rsidRPr="007254F4" w:rsidRDefault="00582FF6" w:rsidP="00582FF6">
      <w:pPr>
        <w:widowControl w:val="0"/>
        <w:autoSpaceDE w:val="0"/>
        <w:autoSpaceDN w:val="0"/>
        <w:snapToGrid w:val="0"/>
        <w:spacing w:line="276" w:lineRule="auto"/>
        <w:ind w:firstLine="709"/>
        <w:rPr>
          <w:bCs/>
        </w:rPr>
      </w:pPr>
      <w:r w:rsidRPr="007254F4">
        <w:rPr>
          <w:bCs/>
        </w:rPr>
        <w:t>Численность безработных граждан, зарегистрированных в органах службы занятости населения, составила 4 461 человек, что в 6 раз меньше, чем годом ранее – 27 497 человек на</w:t>
      </w:r>
      <w:r w:rsidR="003C4C4F">
        <w:rPr>
          <w:bCs/>
        </w:rPr>
        <w:t xml:space="preserve"> </w:t>
      </w:r>
      <w:r w:rsidRPr="007254F4">
        <w:rPr>
          <w:bCs/>
        </w:rPr>
        <w:t>1 января 2021 года.</w:t>
      </w:r>
    </w:p>
    <w:p w:rsidR="00582FF6" w:rsidRPr="007254F4" w:rsidRDefault="00582FF6" w:rsidP="00FF5452">
      <w:pPr>
        <w:spacing w:line="276" w:lineRule="auto"/>
        <w:ind w:firstLine="709"/>
      </w:pPr>
      <w:r w:rsidRPr="007254F4">
        <w:lastRenderedPageBreak/>
        <w:t>В ходе реализации государственной программы автономного округа «Поддержка занятости населения»</w:t>
      </w:r>
      <w:r w:rsidRPr="007254F4">
        <w:rPr>
          <w:vertAlign w:val="superscript"/>
        </w:rPr>
        <w:footnoteReference w:id="7"/>
      </w:r>
      <w:r w:rsidRPr="007254F4">
        <w:t xml:space="preserve"> в январе-декабре 2021 года организовано 25 525 рабочих мест для временного и постоянного трудоустройства граждан, в том числе: 24 958 – временных рабочих мест (из них 16 258 – для трудоустройства несовершеннолетних граждан), 567 – постоянных рабочих мест. </w:t>
      </w:r>
    </w:p>
    <w:p w:rsidR="00582FF6" w:rsidRPr="007254F4" w:rsidRDefault="00582FF6" w:rsidP="00FF5452">
      <w:pPr>
        <w:spacing w:line="276" w:lineRule="auto"/>
        <w:ind w:firstLine="709"/>
      </w:pPr>
      <w:r w:rsidRPr="007254F4">
        <w:rPr>
          <w:noProof/>
        </w:rPr>
        <w:t xml:space="preserve">Заявленная работодателями потребность в работниках </w:t>
      </w:r>
      <w:r w:rsidRPr="007254F4">
        <w:t xml:space="preserve">составила </w:t>
      </w:r>
      <w:r w:rsidRPr="007254F4">
        <w:br/>
        <w:t xml:space="preserve">18 939 свободных рабочих мест (на 1 января 2021 года – </w:t>
      </w:r>
      <w:r w:rsidRPr="007254F4">
        <w:rPr>
          <w:noProof/>
        </w:rPr>
        <w:t>15 578 свободных рабочих мест</w:t>
      </w:r>
      <w:r w:rsidRPr="007254F4">
        <w:t xml:space="preserve">). </w:t>
      </w:r>
    </w:p>
    <w:p w:rsidR="00FF5452" w:rsidRPr="007254F4" w:rsidRDefault="00FF5452" w:rsidP="00FF5452">
      <w:pPr>
        <w:spacing w:line="276" w:lineRule="auto"/>
        <w:ind w:firstLine="709"/>
        <w:rPr>
          <w:noProof/>
        </w:rPr>
      </w:pPr>
      <w:r w:rsidRPr="007254F4">
        <w:rPr>
          <w:noProof/>
        </w:rPr>
        <w:t xml:space="preserve">Из числа обратившихся в органы службы занятости населения автономного округа за содействием в поиске подходящей работы трудоустроено 32 215 человек или 48,6 %. Относительно показателя </w:t>
      </w:r>
      <w:r w:rsidR="003C4C4F">
        <w:rPr>
          <w:noProof/>
        </w:rPr>
        <w:t>2020</w:t>
      </w:r>
      <w:r w:rsidR="003C4C4F" w:rsidRPr="007254F4">
        <w:rPr>
          <w:noProof/>
        </w:rPr>
        <w:t xml:space="preserve"> </w:t>
      </w:r>
      <w:r w:rsidRPr="007254F4">
        <w:rPr>
          <w:noProof/>
        </w:rPr>
        <w:t>года численность трудоустроенных увеличилась на 33,5 %, а процент трудоустройства в 1,6 раза (в 2020 году – 24 137 человек и 29,8 % соответственно).</w:t>
      </w:r>
    </w:p>
    <w:p w:rsidR="00FF5452" w:rsidRPr="007254F4" w:rsidRDefault="00FF5452" w:rsidP="00FF5452">
      <w:pPr>
        <w:shd w:val="clear" w:color="auto" w:fill="FFFFFF"/>
        <w:spacing w:line="276" w:lineRule="auto"/>
        <w:ind w:firstLine="708"/>
        <w:rPr>
          <w:rFonts w:eastAsia="Microsoft Sans Serif"/>
          <w:bCs/>
          <w:color w:val="000000"/>
        </w:rPr>
      </w:pPr>
      <w:r w:rsidRPr="007254F4">
        <w:rPr>
          <w:rFonts w:eastAsia="Microsoft Sans Serif"/>
          <w:bCs/>
          <w:color w:val="000000"/>
        </w:rPr>
        <w:t>В структуре безработных граждан более 60 % составляют женщины;</w:t>
      </w:r>
      <w:r w:rsidR="00167C96" w:rsidRPr="007254F4">
        <w:rPr>
          <w:rFonts w:eastAsia="Microsoft Sans Serif"/>
          <w:bCs/>
          <w:color w:val="000000"/>
        </w:rPr>
        <w:t xml:space="preserve"> </w:t>
      </w:r>
      <w:r w:rsidRPr="007254F4">
        <w:rPr>
          <w:rFonts w:eastAsia="Microsoft Sans Serif"/>
          <w:bCs/>
          <w:color w:val="000000"/>
        </w:rPr>
        <w:t xml:space="preserve">среди возрастных групп, как и прежде, преобладают граждане в возрасте 30-49 лет </w:t>
      </w:r>
      <w:r w:rsidR="003C4C4F">
        <w:rPr>
          <w:rFonts w:eastAsia="Microsoft Sans Serif"/>
          <w:bCs/>
          <w:color w:val="000000"/>
        </w:rPr>
        <w:t>–</w:t>
      </w:r>
      <w:r w:rsidRPr="007254F4">
        <w:rPr>
          <w:rFonts w:eastAsia="Microsoft Sans Serif"/>
          <w:bCs/>
          <w:color w:val="000000"/>
        </w:rPr>
        <w:t xml:space="preserve"> 68,0 %. </w:t>
      </w:r>
    </w:p>
    <w:p w:rsidR="00FF5452" w:rsidRPr="007254F4" w:rsidRDefault="00FF5452" w:rsidP="00FF5452">
      <w:pPr>
        <w:spacing w:line="276" w:lineRule="auto"/>
        <w:ind w:firstLine="709"/>
        <w:rPr>
          <w:rFonts w:eastAsia="Microsoft Sans Serif"/>
          <w:color w:val="000000"/>
        </w:rPr>
      </w:pPr>
      <w:r w:rsidRPr="007254F4">
        <w:rPr>
          <w:rFonts w:eastAsia="Microsoft Sans Serif"/>
          <w:color w:val="000000"/>
        </w:rPr>
        <w:t xml:space="preserve">Средняя продолжительность периода безработицы </w:t>
      </w:r>
      <w:r w:rsidR="003C4C4F">
        <w:rPr>
          <w:rFonts w:eastAsia="Microsoft Sans Serif"/>
          <w:color w:val="000000"/>
        </w:rPr>
        <w:t>в</w:t>
      </w:r>
      <w:r w:rsidR="003C4C4F" w:rsidRPr="007254F4">
        <w:rPr>
          <w:rFonts w:eastAsia="Microsoft Sans Serif"/>
          <w:color w:val="000000"/>
        </w:rPr>
        <w:t xml:space="preserve"> </w:t>
      </w:r>
      <w:r w:rsidRPr="007254F4">
        <w:rPr>
          <w:rFonts w:eastAsia="Microsoft Sans Serif"/>
          <w:color w:val="000000"/>
        </w:rPr>
        <w:t>округ</w:t>
      </w:r>
      <w:r w:rsidR="003C4C4F">
        <w:rPr>
          <w:rFonts w:eastAsia="Microsoft Sans Serif"/>
          <w:color w:val="000000"/>
        </w:rPr>
        <w:t>е</w:t>
      </w:r>
      <w:r w:rsidRPr="007254F4">
        <w:rPr>
          <w:rFonts w:eastAsia="Microsoft Sans Serif"/>
          <w:color w:val="000000"/>
        </w:rPr>
        <w:t xml:space="preserve"> на начало 2022 года составила 3,8 месяца, что на 1,6 п.п. меньше показателя на начало 2021 года </w:t>
      </w:r>
      <w:r w:rsidR="003C4C4F">
        <w:rPr>
          <w:rFonts w:eastAsia="Microsoft Sans Serif"/>
          <w:color w:val="000000"/>
        </w:rPr>
        <w:t>–</w:t>
      </w:r>
      <w:r w:rsidRPr="007254F4">
        <w:rPr>
          <w:rFonts w:eastAsia="Microsoft Sans Serif"/>
          <w:color w:val="000000"/>
        </w:rPr>
        <w:t xml:space="preserve"> 5,4 месяца. </w:t>
      </w:r>
    </w:p>
    <w:p w:rsidR="00FF5452" w:rsidRPr="007254F4" w:rsidRDefault="00FF5452" w:rsidP="00582FF6">
      <w:pPr>
        <w:spacing w:line="276" w:lineRule="auto"/>
        <w:ind w:firstLine="709"/>
        <w:rPr>
          <w:noProof/>
        </w:rPr>
      </w:pPr>
    </w:p>
    <w:p w:rsidR="00C43C0A" w:rsidRPr="007254F4" w:rsidRDefault="00C43C0A" w:rsidP="00582FF6">
      <w:pPr>
        <w:tabs>
          <w:tab w:val="left" w:pos="9540"/>
        </w:tabs>
        <w:spacing w:line="276" w:lineRule="auto"/>
        <w:ind w:firstLine="709"/>
        <w:rPr>
          <w:color w:val="000000" w:themeColor="text1"/>
          <w:lang w:eastAsia="en-US"/>
        </w:rPr>
      </w:pPr>
    </w:p>
    <w:p w:rsidR="00152F32" w:rsidRPr="007254F4"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1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7254F4" w:rsidRDefault="00B04CE1" w:rsidP="00107D76">
      <w:pPr>
        <w:pStyle w:val="ac"/>
        <w:spacing w:after="0" w:line="276" w:lineRule="auto"/>
        <w:ind w:firstLine="0"/>
        <w:jc w:val="both"/>
        <w:rPr>
          <w:b/>
          <w:sz w:val="28"/>
          <w:szCs w:val="28"/>
          <w:lang w:val="ru-RU"/>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болезненности наркоманией</w:t>
      </w:r>
    </w:p>
    <w:p w:rsidR="00B04CE1" w:rsidRPr="007254F4" w:rsidRDefault="00B04CE1" w:rsidP="00107D76">
      <w:pPr>
        <w:pStyle w:val="ac"/>
        <w:spacing w:after="0" w:line="276" w:lineRule="auto"/>
        <w:ind w:firstLine="709"/>
        <w:jc w:val="both"/>
        <w:rPr>
          <w:sz w:val="28"/>
          <w:szCs w:val="28"/>
        </w:rPr>
      </w:pPr>
      <w:r w:rsidRPr="007254F4">
        <w:rPr>
          <w:sz w:val="28"/>
          <w:szCs w:val="28"/>
          <w:lang w:val="ru-RU"/>
        </w:rPr>
        <w:t>Мероприятия</w:t>
      </w:r>
      <w:r w:rsidRPr="007254F4">
        <w:rPr>
          <w:sz w:val="28"/>
          <w:szCs w:val="28"/>
        </w:rPr>
        <w:t xml:space="preserve"> по противодействию незаконному обороту наркотиков и распространению наркомании</w:t>
      </w:r>
      <w:r w:rsidRPr="007254F4">
        <w:rPr>
          <w:sz w:val="28"/>
          <w:szCs w:val="28"/>
          <w:lang w:val="ru-RU"/>
        </w:rPr>
        <w:t xml:space="preserve">, </w:t>
      </w:r>
      <w:r w:rsidRPr="007254F4">
        <w:rPr>
          <w:sz w:val="28"/>
          <w:szCs w:val="28"/>
        </w:rPr>
        <w:t xml:space="preserve">проводимые на территории Ханты-Мансийского автономного округа </w:t>
      </w:r>
      <w:r w:rsidR="00B32C24">
        <w:rPr>
          <w:sz w:val="28"/>
          <w:szCs w:val="28"/>
        </w:rPr>
        <w:t>–</w:t>
      </w:r>
      <w:r w:rsidRPr="007254F4">
        <w:rPr>
          <w:sz w:val="28"/>
          <w:szCs w:val="28"/>
          <w:lang w:val="ru-RU"/>
        </w:rPr>
        <w:t xml:space="preserve"> </w:t>
      </w:r>
      <w:r w:rsidRPr="007254F4">
        <w:rPr>
          <w:sz w:val="28"/>
          <w:szCs w:val="28"/>
        </w:rPr>
        <w:t xml:space="preserve">Югры субъектами антинаркотической деятельности оказывают положительное влияние на </w:t>
      </w:r>
      <w:r w:rsidRPr="007254F4">
        <w:rPr>
          <w:sz w:val="28"/>
          <w:szCs w:val="28"/>
          <w:lang w:val="ru-RU"/>
        </w:rPr>
        <w:t xml:space="preserve">динамику </w:t>
      </w:r>
      <w:r w:rsidRPr="007254F4">
        <w:rPr>
          <w:sz w:val="28"/>
          <w:szCs w:val="28"/>
        </w:rPr>
        <w:t>наркоситуаци</w:t>
      </w:r>
      <w:r w:rsidRPr="007254F4">
        <w:rPr>
          <w:sz w:val="28"/>
          <w:szCs w:val="28"/>
          <w:lang w:val="ru-RU"/>
        </w:rPr>
        <w:t>и</w:t>
      </w:r>
      <w:r w:rsidRPr="007254F4">
        <w:rPr>
          <w:sz w:val="28"/>
          <w:szCs w:val="28"/>
        </w:rPr>
        <w:t>:</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w:t>
      </w:r>
      <w:r w:rsidRPr="007254F4">
        <w:rPr>
          <w:sz w:val="28"/>
          <w:szCs w:val="28"/>
          <w:lang w:val="ru-RU"/>
        </w:rPr>
        <w:t>зарегистрированных медицинскими организациями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lang w:val="ru-RU"/>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состоящих </w:t>
      </w:r>
      <w:r w:rsidRPr="007254F4">
        <w:rPr>
          <w:sz w:val="28"/>
          <w:szCs w:val="28"/>
          <w:lang w:val="ru-RU"/>
        </w:rPr>
        <w:t>под наблюдением врача-психиатра-нарколога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w:t>
      </w:r>
      <w:r w:rsidRPr="007254F4">
        <w:rPr>
          <w:sz w:val="28"/>
          <w:szCs w:val="28"/>
          <w:lang w:val="ru-RU"/>
        </w:rPr>
        <w:t xml:space="preserve"> </w:t>
      </w:r>
      <w:r w:rsidR="00B32C24">
        <w:rPr>
          <w:sz w:val="28"/>
          <w:szCs w:val="28"/>
          <w:lang w:val="ru-RU"/>
        </w:rPr>
        <w:t>–</w:t>
      </w:r>
      <w:r w:rsidRPr="007254F4">
        <w:rPr>
          <w:sz w:val="28"/>
          <w:szCs w:val="28"/>
          <w:lang w:val="ru-RU"/>
        </w:rPr>
        <w:t xml:space="preserve"> Югре</w:t>
      </w:r>
      <w:r w:rsidRPr="007254F4">
        <w:rPr>
          <w:sz w:val="28"/>
          <w:szCs w:val="28"/>
        </w:rPr>
        <w:t xml:space="preserve"> сни</w:t>
      </w:r>
      <w:r w:rsidRPr="007254F4">
        <w:rPr>
          <w:sz w:val="28"/>
          <w:szCs w:val="28"/>
          <w:lang w:val="ru-RU"/>
        </w:rPr>
        <w:t xml:space="preserve">зилась </w:t>
      </w:r>
      <w:r w:rsidRPr="007254F4">
        <w:rPr>
          <w:sz w:val="28"/>
          <w:szCs w:val="28"/>
        </w:rPr>
        <w:t>(рис. 1), в 20</w:t>
      </w:r>
      <w:r w:rsidRPr="007254F4">
        <w:rPr>
          <w:sz w:val="28"/>
          <w:szCs w:val="28"/>
          <w:lang w:val="ru-RU"/>
        </w:rPr>
        <w:t>21</w:t>
      </w:r>
      <w:r w:rsidRPr="007254F4">
        <w:rPr>
          <w:sz w:val="28"/>
          <w:szCs w:val="28"/>
        </w:rPr>
        <w:t xml:space="preserve"> г</w:t>
      </w:r>
      <w:r w:rsidRPr="007254F4">
        <w:rPr>
          <w:sz w:val="28"/>
          <w:szCs w:val="28"/>
          <w:lang w:val="ru-RU"/>
        </w:rPr>
        <w:t>оду</w:t>
      </w:r>
      <w:r w:rsidRPr="007254F4">
        <w:rPr>
          <w:sz w:val="28"/>
          <w:szCs w:val="28"/>
        </w:rPr>
        <w:t xml:space="preserve"> показатель составил </w:t>
      </w:r>
      <w:r w:rsidRPr="007254F4">
        <w:rPr>
          <w:sz w:val="28"/>
          <w:szCs w:val="28"/>
          <w:lang w:val="ru-RU"/>
        </w:rPr>
        <w:t>110,7</w:t>
      </w:r>
      <w:r w:rsidRPr="007254F4">
        <w:rPr>
          <w:sz w:val="28"/>
          <w:szCs w:val="28"/>
        </w:rPr>
        <w:t xml:space="preserve"> на 100 тыс</w:t>
      </w:r>
      <w:r w:rsidRPr="007254F4">
        <w:rPr>
          <w:sz w:val="28"/>
          <w:szCs w:val="28"/>
          <w:lang w:val="ru-RU"/>
        </w:rPr>
        <w:t>.</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124,3 на 100 тыс.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04CE1">
      <w:pPr>
        <w:pStyle w:val="ac"/>
        <w:tabs>
          <w:tab w:val="left" w:pos="993"/>
        </w:tabs>
        <w:spacing w:after="0"/>
        <w:ind w:firstLine="709"/>
        <w:jc w:val="both"/>
        <w:rPr>
          <w:sz w:val="28"/>
          <w:szCs w:val="28"/>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14:anchorId="622988B1" wp14:editId="6E6DCC8F">
            <wp:extent cx="5935980" cy="29108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Рис.1. Динамика показателя болезненности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тыс</w:t>
      </w:r>
      <w:r w:rsidRPr="007254F4">
        <w:rPr>
          <w:sz w:val="28"/>
          <w:szCs w:val="28"/>
          <w:lang w:val="ru-RU"/>
        </w:rPr>
        <w:t xml:space="preserve">. </w:t>
      </w:r>
      <w:r w:rsidRPr="007254F4">
        <w:rPr>
          <w:sz w:val="28"/>
          <w:szCs w:val="28"/>
        </w:rPr>
        <w:t xml:space="preserve">населения, по </w:t>
      </w:r>
      <w:r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тыс</w:t>
      </w:r>
      <w:r w:rsidRPr="007254F4">
        <w:rPr>
          <w:sz w:val="28"/>
          <w:szCs w:val="28"/>
          <w:lang w:val="ru-RU"/>
        </w:rPr>
        <w:t>.</w:t>
      </w:r>
      <w:r w:rsidRPr="007254F4">
        <w:rPr>
          <w:sz w:val="28"/>
          <w:szCs w:val="28"/>
        </w:rPr>
        <w:t xml:space="preserve"> населения.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разрезе муниципальных образований (</w:t>
      </w:r>
      <w:r w:rsidRPr="007254F4">
        <w:rPr>
          <w:sz w:val="28"/>
          <w:szCs w:val="28"/>
          <w:lang w:val="ru-RU"/>
        </w:rPr>
        <w:t>р</w:t>
      </w:r>
      <w:r w:rsidRPr="007254F4">
        <w:rPr>
          <w:sz w:val="28"/>
          <w:szCs w:val="28"/>
        </w:rPr>
        <w:t xml:space="preserve">ис. 2) уровень болезненности наркоманией </w:t>
      </w:r>
      <w:r w:rsidRPr="007254F4">
        <w:rPr>
          <w:sz w:val="28"/>
          <w:szCs w:val="28"/>
          <w:lang w:val="ru-RU"/>
        </w:rPr>
        <w:t xml:space="preserve">в 2021 году </w:t>
      </w:r>
      <w:r w:rsidRPr="007254F4">
        <w:rPr>
          <w:sz w:val="28"/>
          <w:szCs w:val="28"/>
        </w:rPr>
        <w:t xml:space="preserve">имеет тенденцию к </w:t>
      </w:r>
      <w:r w:rsidRPr="007254F4">
        <w:rPr>
          <w:sz w:val="28"/>
          <w:szCs w:val="28"/>
          <w:lang w:val="ru-RU"/>
        </w:rPr>
        <w:t>незначительному увеличению на территории г. Урая на 2,8 %, что составляет 83,6 на 100 тыс. населения (абс. 34; в 2020 году – 81,3 на 100 тыс. населения, абс. 33), г. Ханты-Мансийска на</w:t>
      </w:r>
      <w:r w:rsidR="00B32C24">
        <w:rPr>
          <w:sz w:val="28"/>
          <w:szCs w:val="28"/>
          <w:lang w:val="ru-RU"/>
        </w:rPr>
        <w:t xml:space="preserve"> </w:t>
      </w:r>
      <w:r w:rsidRPr="007254F4">
        <w:rPr>
          <w:sz w:val="28"/>
          <w:szCs w:val="28"/>
          <w:lang w:val="ru-RU"/>
        </w:rPr>
        <w:t>6,7 %, что составляет 138,7 на 100 тыс. населения (абс. 143; в 2020 году – 130,0 на 100 тыс. населения, абс. 133) и на территории Сургутского района на 21,7 %, что составляет 74,5 на 100 тыс. населения (абс. 94; в 2020 году – 61,2 на 100 тыс. населения, абс. 77). В других муниципальных образованиях автономного округа отмечается снижение уровня болезненности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тоже время отмечается превышение уровня окружного показателя болезненности наркоманией в г. Югорске в 2,3 раза и составляет 254,3 на 100 тыс. населения (абс. 98); в Советском районе в 2,3 раза и составляет 249,3 на 100 тыс. населения (абс. 118); в г. Пыть-Яхе в 2,1 раза и составляет 235,8 на 100 тыс. населения (абс. 93), а также в городах Нижневартовск (на 51,3</w:t>
      </w:r>
      <w:r w:rsidR="00A80C7A" w:rsidRPr="007254F4">
        <w:rPr>
          <w:sz w:val="28"/>
          <w:szCs w:val="28"/>
          <w:lang w:val="ru-RU"/>
        </w:rPr>
        <w:t xml:space="preserve"> </w:t>
      </w:r>
      <w:r w:rsidRPr="007254F4">
        <w:rPr>
          <w:sz w:val="28"/>
          <w:szCs w:val="28"/>
          <w:lang w:val="ru-RU"/>
        </w:rPr>
        <w:t>%), Мегион (на 41,5%), Нягань (на 33,8</w:t>
      </w:r>
      <w:r w:rsidR="00A80C7A" w:rsidRPr="007254F4">
        <w:rPr>
          <w:sz w:val="28"/>
          <w:szCs w:val="28"/>
          <w:lang w:val="ru-RU"/>
        </w:rPr>
        <w:t xml:space="preserve"> </w:t>
      </w:r>
      <w:r w:rsidRPr="007254F4">
        <w:rPr>
          <w:sz w:val="28"/>
          <w:szCs w:val="28"/>
          <w:lang w:val="ru-RU"/>
        </w:rPr>
        <w:t>%) и Ханты-Мансийск (на 25,3</w:t>
      </w:r>
      <w:r w:rsidR="00A80C7A" w:rsidRPr="007254F4">
        <w:rPr>
          <w:sz w:val="28"/>
          <w:szCs w:val="28"/>
          <w:lang w:val="ru-RU"/>
        </w:rPr>
        <w:t xml:space="preserve"> </w:t>
      </w:r>
      <w:r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0AF5B94B" wp14:editId="0FD23B3B">
            <wp:extent cx="5928360" cy="3154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154680"/>
                    </a:xfrm>
                    <a:prstGeom prst="rect">
                      <a:avLst/>
                    </a:prstGeom>
                    <a:noFill/>
                    <a:ln>
                      <a:noFill/>
                    </a:ln>
                  </pic:spPr>
                </pic:pic>
              </a:graphicData>
            </a:graphic>
          </wp:inline>
        </w:drawing>
      </w:r>
    </w:p>
    <w:p w:rsidR="00B04CE1" w:rsidRPr="007254F4" w:rsidRDefault="00B04CE1" w:rsidP="00B04CE1">
      <w:pPr>
        <w:jc w:val="center"/>
      </w:pPr>
      <w:r w:rsidRPr="007254F4">
        <w:t>Рис. 2. Болезненность наркоманией в 2020 и 2021 гг. в разрезе муниципальных территорий (на 100 тысяч населения)</w:t>
      </w:r>
    </w:p>
    <w:p w:rsidR="00B04CE1" w:rsidRPr="007254F4" w:rsidRDefault="00B04CE1" w:rsidP="00107D76">
      <w:pPr>
        <w:spacing w:line="276" w:lineRule="auto"/>
        <w:ind w:firstLine="709"/>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w:t>
      </w:r>
      <w:r w:rsidR="00107D76" w:rsidRPr="007254F4">
        <w:rPr>
          <w:sz w:val="28"/>
          <w:szCs w:val="28"/>
          <w:lang w:val="ru-RU"/>
        </w:rPr>
        <w:t>р</w:t>
      </w:r>
      <w:r w:rsidRPr="007254F4">
        <w:rPr>
          <w:sz w:val="28"/>
          <w:szCs w:val="28"/>
        </w:rPr>
        <w:t xml:space="preserve">ис. 3)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w:t>
      </w:r>
      <w:r w:rsidR="00B32C24" w:rsidRPr="00B32C24">
        <w:rPr>
          <w:sz w:val="28"/>
          <w:szCs w:val="28"/>
        </w:rPr>
        <w:t>–</w:t>
      </w:r>
      <w:r w:rsidRPr="007254F4">
        <w:rPr>
          <w:sz w:val="28"/>
          <w:szCs w:val="28"/>
        </w:rPr>
        <w:t xml:space="preserve">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00B32C24">
        <w:rPr>
          <w:sz w:val="28"/>
          <w:szCs w:val="28"/>
          <w:lang w:val="ru-RU"/>
        </w:rPr>
        <w:t xml:space="preserve"> </w:t>
      </w:r>
      <w:r w:rsidR="00B32C24" w:rsidRPr="00B32C24">
        <w:rPr>
          <w:sz w:val="28"/>
          <w:szCs w:val="28"/>
        </w:rPr>
        <w:t>–</w:t>
      </w:r>
      <w:r w:rsidRPr="007254F4">
        <w:rPr>
          <w:sz w:val="28"/>
          <w:szCs w:val="28"/>
        </w:rPr>
        <w:t xml:space="preserve"> </w:t>
      </w:r>
      <w:r w:rsidRPr="007254F4">
        <w:rPr>
          <w:sz w:val="28"/>
          <w:szCs w:val="28"/>
          <w:lang w:val="ru-RU"/>
        </w:rPr>
        <w:t xml:space="preserve">36,1 </w:t>
      </w:r>
      <w:r w:rsidRPr="007254F4">
        <w:rPr>
          <w:sz w:val="28"/>
          <w:szCs w:val="28"/>
        </w:rPr>
        <w:t xml:space="preserve">%), </w:t>
      </w:r>
      <w:r w:rsidRPr="007254F4">
        <w:rPr>
          <w:sz w:val="28"/>
          <w:szCs w:val="28"/>
          <w:lang w:val="ru-RU"/>
        </w:rPr>
        <w:lastRenderedPageBreak/>
        <w:t>9,2 </w:t>
      </w:r>
      <w:r w:rsidRPr="007254F4">
        <w:rPr>
          <w:sz w:val="28"/>
          <w:szCs w:val="28"/>
        </w:rPr>
        <w:t xml:space="preserve">% </w:t>
      </w:r>
      <w:r w:rsidR="00B32C24" w:rsidRPr="00B32C24">
        <w:rPr>
          <w:sz w:val="28"/>
          <w:szCs w:val="28"/>
        </w:rPr>
        <w:t>–</w:t>
      </w:r>
      <w:r w:rsidRPr="007254F4">
        <w:rPr>
          <w:sz w:val="28"/>
          <w:szCs w:val="28"/>
        </w:rPr>
        <w:t xml:space="preserve"> с зависимостью от психостимуляторов и </w:t>
      </w:r>
      <w:r w:rsidRPr="007254F4">
        <w:rPr>
          <w:sz w:val="28"/>
          <w:szCs w:val="28"/>
          <w:lang w:val="ru-RU"/>
        </w:rPr>
        <w:t>6,7 </w:t>
      </w:r>
      <w:r w:rsidRPr="007254F4">
        <w:rPr>
          <w:sz w:val="28"/>
          <w:szCs w:val="28"/>
        </w:rPr>
        <w:t xml:space="preserve">% </w:t>
      </w:r>
      <w:r w:rsidR="00B32C24" w:rsidRPr="00B32C24">
        <w:rPr>
          <w:sz w:val="28"/>
          <w:szCs w:val="28"/>
        </w:rPr>
        <w:t>–</w:t>
      </w:r>
      <w:r w:rsidRPr="007254F4">
        <w:rPr>
          <w:sz w:val="28"/>
          <w:szCs w:val="28"/>
        </w:rPr>
        <w:t xml:space="preserve">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При этом наблю</w:t>
      </w:r>
      <w:r w:rsidRPr="007254F4">
        <w:rPr>
          <w:sz w:val="28"/>
          <w:szCs w:val="28"/>
          <w:lang w:val="ru-RU"/>
        </w:rPr>
        <w:t>дается</w:t>
      </w:r>
      <w:r w:rsidRPr="007254F4">
        <w:rPr>
          <w:sz w:val="28"/>
          <w:szCs w:val="28"/>
        </w:rPr>
        <w:t xml:space="preserve"> </w:t>
      </w:r>
      <w:r w:rsidRPr="007254F4">
        <w:rPr>
          <w:sz w:val="28"/>
          <w:szCs w:val="28"/>
          <w:lang w:val="ru-RU"/>
        </w:rPr>
        <w:t>наибольшее число наркозависимых (</w:t>
      </w:r>
      <w:r w:rsidR="00107D76" w:rsidRPr="007254F4">
        <w:rPr>
          <w:sz w:val="28"/>
          <w:szCs w:val="28"/>
          <w:lang w:val="ru-RU"/>
        </w:rPr>
        <w:t>р</w:t>
      </w:r>
      <w:r w:rsidRPr="007254F4">
        <w:rPr>
          <w:sz w:val="28"/>
          <w:szCs w:val="28"/>
          <w:lang w:val="ru-RU"/>
        </w:rPr>
        <w:t>ис.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от употребления опиатов из числа зарегистрированных в муниципальных образованиях: в городах Когалым (62,3 %, абс. 38), Нижневартовск (56,5 %, абс. 264) и в Белоярском районе (100,0 %, абс.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с полинаркоманией – в городах Радужный (100,0 %, абс. 29), Ханты-Мансийск (83,2 %, абс. 119), Нефтеюганск (75,8 %, абс. 72), Сургут (65,1 %, абс. 222) и в районах: Ханты-Мансийском (100,0 %, абс. 6), Октябрьском (100,0 %, абс. 5).</w:t>
      </w: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14:anchorId="69725475" wp14:editId="621F0DE7">
            <wp:extent cx="3779520" cy="22571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862" cy="2266881"/>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3. Структура наркопотребления по болезненности в 2020 - 2021 гг.</w:t>
      </w:r>
    </w:p>
    <w:p w:rsidR="00B04CE1" w:rsidRPr="007254F4" w:rsidRDefault="00B04CE1" w:rsidP="00107D76">
      <w:pPr>
        <w:pStyle w:val="aa"/>
        <w:widowControl w:val="0"/>
        <w:spacing w:after="0" w:line="276" w:lineRule="auto"/>
        <w:jc w:val="center"/>
        <w:rPr>
          <w:sz w:val="28"/>
          <w:szCs w:val="28"/>
        </w:rPr>
      </w:pPr>
      <w:r w:rsidRPr="007254F4">
        <w:rPr>
          <w:sz w:val="28"/>
          <w:szCs w:val="28"/>
        </w:rPr>
        <w:t>(в % от общего числа зарегистрированных наркозависимых)</w:t>
      </w:r>
    </w:p>
    <w:p w:rsidR="00107D76" w:rsidRPr="007254F4" w:rsidRDefault="00107D76" w:rsidP="00107D76">
      <w:pPr>
        <w:pStyle w:val="aa"/>
        <w:widowControl w:val="0"/>
        <w:spacing w:after="0" w:line="276" w:lineRule="auto"/>
        <w:jc w:val="center"/>
        <w:rPr>
          <w:sz w:val="28"/>
          <w:szCs w:val="28"/>
        </w:rPr>
      </w:pP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14:anchorId="5C654B5B" wp14:editId="3508C63D">
            <wp:extent cx="5759918" cy="3802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9576" cy="3808756"/>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lastRenderedPageBreak/>
        <w:t>Рис. 4. Наибольшее число зарегистрированных наркозависимых, в структуре потребления наркотических средств в разрезе муниципальных образований в 2021 году (абс., чел.).</w:t>
      </w:r>
    </w:p>
    <w:p w:rsidR="00B04CE1" w:rsidRPr="007254F4" w:rsidRDefault="00B04CE1" w:rsidP="00B04CE1">
      <w:pPr>
        <w:pStyle w:val="ac"/>
        <w:spacing w:after="0"/>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Наибольшее число потребителей опиатов </w:t>
      </w:r>
      <w:r w:rsidRPr="007254F4">
        <w:rPr>
          <w:sz w:val="28"/>
          <w:szCs w:val="28"/>
        </w:rPr>
        <w:t xml:space="preserve">в структуре </w:t>
      </w:r>
      <w:r w:rsidRPr="007254F4">
        <w:rPr>
          <w:sz w:val="28"/>
          <w:szCs w:val="28"/>
          <w:lang w:val="ru-RU"/>
        </w:rPr>
        <w:t>распространенности наркомании по нозологической форме зарегистрировано в Нижневартовске (43,9 %), потребителей других наркотиков и их сочетаний в г. Сургуте (22,9 %), психостимуляторов – в г</w:t>
      </w:r>
      <w:r w:rsidR="00107D76" w:rsidRPr="007254F4">
        <w:rPr>
          <w:sz w:val="28"/>
          <w:szCs w:val="28"/>
          <w:lang w:val="ru-RU"/>
        </w:rPr>
        <w:t>.</w:t>
      </w:r>
      <w:r w:rsidRPr="007254F4">
        <w:rPr>
          <w:sz w:val="28"/>
          <w:szCs w:val="28"/>
          <w:lang w:val="ru-RU"/>
        </w:rPr>
        <w:t xml:space="preserve"> Нижневартовск</w:t>
      </w:r>
      <w:r w:rsidR="00107D76" w:rsidRPr="007254F4">
        <w:rPr>
          <w:sz w:val="28"/>
          <w:szCs w:val="28"/>
          <w:lang w:val="ru-RU"/>
        </w:rPr>
        <w:t>е</w:t>
      </w:r>
      <w:r w:rsidRPr="007254F4">
        <w:rPr>
          <w:sz w:val="28"/>
          <w:szCs w:val="28"/>
          <w:lang w:val="ru-RU"/>
        </w:rPr>
        <w:t xml:space="preserve"> (24,4 %), потребителей каннабиноидов в г</w:t>
      </w:r>
      <w:r w:rsidR="00107D76" w:rsidRPr="007254F4">
        <w:rPr>
          <w:sz w:val="28"/>
          <w:szCs w:val="28"/>
          <w:lang w:val="ru-RU"/>
        </w:rPr>
        <w:t>.</w:t>
      </w:r>
      <w:r w:rsidRPr="007254F4">
        <w:rPr>
          <w:sz w:val="28"/>
          <w:szCs w:val="28"/>
          <w:lang w:val="ru-RU"/>
        </w:rPr>
        <w:t xml:space="preserve"> Нижневартовске – 26,2 %.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 : Ж = 4,8 : 1, в процентном соотношении 82,8 % - мужчин и 17,2 % - женщин. В 2020 году соотношение М : Ж = 5,1 : 1, в процентном соотношении 83,6 % - мужчин и 16,4 % - женщин. Данная динамика показывает незначительное увеличение доли женщин, зарегистрированных с наркоманией на фоне общего снижения числа зарег</w:t>
      </w:r>
      <w:r w:rsidR="00107D76" w:rsidRPr="007254F4">
        <w:rPr>
          <w:sz w:val="28"/>
          <w:szCs w:val="28"/>
          <w:lang w:val="ru-RU"/>
        </w:rPr>
        <w:t>истрированных лиц с наркоманией</w:t>
      </w:r>
      <w:r w:rsidRPr="007254F4">
        <w:rPr>
          <w:sz w:val="28"/>
          <w:szCs w:val="28"/>
          <w:lang w:val="ru-RU"/>
        </w:rPr>
        <w:t xml:space="preserve"> (</w:t>
      </w:r>
      <w:r w:rsidR="00107D76" w:rsidRPr="007254F4">
        <w:rPr>
          <w:sz w:val="28"/>
          <w:szCs w:val="28"/>
          <w:lang w:val="ru-RU"/>
        </w:rPr>
        <w:t>р</w:t>
      </w:r>
      <w:r w:rsidRPr="007254F4">
        <w:rPr>
          <w:sz w:val="28"/>
          <w:szCs w:val="28"/>
          <w:lang w:val="ru-RU"/>
        </w:rPr>
        <w:t>ис. 5)</w:t>
      </w:r>
      <w:r w:rsidR="00107D76" w:rsidRPr="007254F4">
        <w:rPr>
          <w:sz w:val="28"/>
          <w:szCs w:val="28"/>
          <w:lang w:val="ru-RU"/>
        </w:rPr>
        <w:t>.</w:t>
      </w:r>
    </w:p>
    <w:p w:rsidR="00B04CE1" w:rsidRPr="007254F4" w:rsidRDefault="00B04CE1" w:rsidP="00107D76">
      <w:pPr>
        <w:pStyle w:val="ac"/>
        <w:spacing w:after="0" w:line="276" w:lineRule="auto"/>
        <w:ind w:firstLine="0"/>
        <w:jc w:val="center"/>
        <w:rPr>
          <w:sz w:val="28"/>
          <w:szCs w:val="28"/>
          <w:lang w:val="ru-RU"/>
        </w:rPr>
      </w:pPr>
      <w:r w:rsidRPr="007254F4">
        <w:rPr>
          <w:noProof/>
          <w:lang w:val="ru-RU" w:eastAsia="ru-RU"/>
        </w:rPr>
        <w:drawing>
          <wp:inline distT="0" distB="0" distL="0" distR="0" wp14:anchorId="2CA9E662" wp14:editId="0CF7F760">
            <wp:extent cx="3749040" cy="26365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263652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5. Соотношение зарегистрированных наркозависимых по полу </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w:t>
      </w:r>
    </w:p>
    <w:p w:rsidR="00B04CE1" w:rsidRPr="007254F4" w:rsidRDefault="00B04CE1" w:rsidP="00107D76">
      <w:pPr>
        <w:pStyle w:val="ac"/>
        <w:spacing w:after="0" w:line="276" w:lineRule="auto"/>
        <w:ind w:firstLine="0"/>
        <w:jc w:val="center"/>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тыс</w:t>
      </w:r>
      <w:r w:rsidR="00107D76" w:rsidRPr="007254F4">
        <w:rPr>
          <w:sz w:val="28"/>
          <w:szCs w:val="28"/>
          <w:lang w:val="ru-RU"/>
        </w:rPr>
        <w:t xml:space="preserve">. </w:t>
      </w:r>
      <w:r w:rsidRPr="007254F4">
        <w:rPr>
          <w:sz w:val="28"/>
          <w:szCs w:val="28"/>
          <w:lang w:val="ru-RU"/>
        </w:rPr>
        <w:t>несовершеннолетних. В 2020 году было зарегистрировано 13 несовершеннолетних, или 3,0 на 100 тыс</w:t>
      </w:r>
      <w:r w:rsidR="00107D76" w:rsidRPr="007254F4">
        <w:rPr>
          <w:sz w:val="28"/>
          <w:szCs w:val="28"/>
          <w:lang w:val="ru-RU"/>
        </w:rPr>
        <w:t>.</w:t>
      </w:r>
      <w:r w:rsidRPr="007254F4">
        <w:rPr>
          <w:sz w:val="28"/>
          <w:szCs w:val="28"/>
          <w:lang w:val="ru-RU"/>
        </w:rPr>
        <w:t xml:space="preserve"> несовершеннолетних, из них 9 подростков в г. Сургуте с полинаркоманией, 3 подростка в г</w:t>
      </w:r>
      <w:r w:rsidR="00107D76" w:rsidRPr="007254F4">
        <w:rPr>
          <w:sz w:val="28"/>
          <w:szCs w:val="28"/>
          <w:lang w:val="ru-RU"/>
        </w:rPr>
        <w:t>.</w:t>
      </w:r>
      <w:r w:rsidRPr="007254F4">
        <w:rPr>
          <w:sz w:val="28"/>
          <w:szCs w:val="28"/>
          <w:lang w:val="ru-RU"/>
        </w:rPr>
        <w:t xml:space="preserve"> </w:t>
      </w:r>
      <w:r w:rsidRPr="007254F4">
        <w:rPr>
          <w:sz w:val="28"/>
          <w:szCs w:val="28"/>
          <w:lang w:val="ru-RU"/>
        </w:rPr>
        <w:lastRenderedPageBreak/>
        <w:t>Нижневартовске, из них 2 с полинаркоманией и 1 с зависимостью от каннабиноидов и 1 подросток с полинаркоманией в Сургутском районе.</w:t>
      </w:r>
    </w:p>
    <w:p w:rsidR="00107D76" w:rsidRPr="007254F4" w:rsidRDefault="00107D76" w:rsidP="00107D76">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наркозависимых лиц – в возрасте 20-39 лет 74,9 % (в 2020 году – 76,3 %) (рис. 6).</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lang w:val="ru-RU" w:eastAsia="ru-RU"/>
        </w:rPr>
        <w:drawing>
          <wp:inline distT="0" distB="0" distL="0" distR="0" wp14:anchorId="1FD9D314" wp14:editId="02835866">
            <wp:extent cx="3093720"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256794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6. Соотношение зарегистрированных наркозависимых по возрасту</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 в соответствующем году)</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b/>
          <w:sz w:val="28"/>
          <w:szCs w:val="28"/>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первичной заболеваемости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тысяч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составил 3,8 на 100 тыс</w:t>
      </w:r>
      <w:r w:rsidR="00107D76" w:rsidRPr="007254F4">
        <w:rPr>
          <w:sz w:val="28"/>
          <w:szCs w:val="28"/>
          <w:lang w:val="ru-RU"/>
        </w:rPr>
        <w:t>.</w:t>
      </w:r>
      <w:r w:rsidRPr="007254F4">
        <w:rPr>
          <w:sz w:val="28"/>
          <w:szCs w:val="28"/>
          <w:lang w:val="ru-RU"/>
        </w:rPr>
        <w:t xml:space="preserve"> населения (абс. 64) </w:t>
      </w:r>
      <w:r w:rsidRPr="007254F4">
        <w:rPr>
          <w:sz w:val="28"/>
          <w:szCs w:val="28"/>
        </w:rPr>
        <w:t xml:space="preserve">(рис. </w:t>
      </w:r>
      <w:r w:rsidRPr="007254F4">
        <w:rPr>
          <w:sz w:val="28"/>
          <w:szCs w:val="28"/>
          <w:lang w:val="ru-RU"/>
        </w:rPr>
        <w:t>7</w:t>
      </w:r>
      <w:r w:rsidRPr="007254F4">
        <w:rPr>
          <w:sz w:val="28"/>
          <w:szCs w:val="28"/>
        </w:rPr>
        <w:t>)</w:t>
      </w:r>
      <w:r w:rsidRPr="007254F4">
        <w:rPr>
          <w:sz w:val="28"/>
          <w:szCs w:val="28"/>
          <w:lang w:val="ru-RU"/>
        </w:rPr>
        <w:t xml:space="preserve">. Динамика снижения первичной заболеваемости наркоманией с 2017 года составила – 71,2 %. </w:t>
      </w: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автономном округе </w:t>
      </w:r>
      <w:r w:rsidRPr="007254F4">
        <w:rPr>
          <w:sz w:val="28"/>
          <w:szCs w:val="28"/>
          <w:lang w:val="ru-RU"/>
        </w:rPr>
        <w:t xml:space="preserve">в 3,1 раза </w:t>
      </w:r>
      <w:r w:rsidRPr="007254F4">
        <w:rPr>
          <w:sz w:val="28"/>
          <w:szCs w:val="28"/>
        </w:rPr>
        <w:t xml:space="preserve">ниже, чем в </w:t>
      </w:r>
      <w:r w:rsidR="00107D76"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тыс</w:t>
      </w:r>
      <w:r w:rsidR="00107D76" w:rsidRPr="007254F4">
        <w:rPr>
          <w:sz w:val="28"/>
          <w:szCs w:val="28"/>
          <w:lang w:val="ru-RU"/>
        </w:rPr>
        <w:t>.</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на 100 тыс</w:t>
      </w:r>
      <w:r w:rsidR="00107D76" w:rsidRPr="007254F4">
        <w:rPr>
          <w:sz w:val="28"/>
          <w:szCs w:val="28"/>
          <w:lang w:val="ru-RU"/>
        </w:rPr>
        <w:t>.</w:t>
      </w:r>
      <w:r w:rsidRPr="007254F4">
        <w:rPr>
          <w:sz w:val="28"/>
          <w:szCs w:val="28"/>
        </w:rPr>
        <w:t xml:space="preserve">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03E2E207" wp14:editId="3205D706">
            <wp:extent cx="5935980" cy="33985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 xml:space="preserve">Рис. </w:t>
      </w:r>
      <w:r w:rsidRPr="007254F4">
        <w:rPr>
          <w:sz w:val="28"/>
          <w:szCs w:val="28"/>
          <w:lang w:val="ru-RU"/>
        </w:rPr>
        <w:t>7</w:t>
      </w:r>
      <w:r w:rsidRPr="007254F4">
        <w:rPr>
          <w:sz w:val="28"/>
          <w:szCs w:val="28"/>
        </w:rPr>
        <w:t>. Динамика первичной заболеваемости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spacing w:line="276" w:lineRule="auto"/>
        <w:ind w:firstLine="709"/>
      </w:pPr>
      <w:r w:rsidRPr="007254F4">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EF0CC5" w:rsidRPr="00EF0CC5">
        <w:t>–</w:t>
      </w:r>
      <w:r w:rsidRPr="007254F4">
        <w:t xml:space="preserve"> Югры (</w:t>
      </w:r>
      <w:r w:rsidR="00107D76" w:rsidRPr="007254F4">
        <w:t>р</w:t>
      </w:r>
      <w:r w:rsidRPr="007254F4">
        <w:t xml:space="preserve">ис. 8): в городах Ханты-Мансийск – с 9-ти случаев в 2020 году до 16-ти новых случаев в 2021 году; Когалым – с 1-го случая в 2020 году до 4-х новых случаев в 2021 году; Нефтеюганск – с 3-х случаев в 2020 году до 5-ти новых случаев в 2021 году; Нягань – с 2-х случаев в 2020 году до 4-х новых случаев в 2021 году; Югорск – с 1-го случая в 2020 году до 3-х новых случаев в 2021 году; Мегион – с 2-х случаев в 2020 году до 3-х новых случаев в 2021 году;  а также в районах: Сургутском </w:t>
      </w:r>
      <w:r w:rsidR="00EF0CC5" w:rsidRPr="00EF0CC5">
        <w:t>–</w:t>
      </w:r>
      <w:r w:rsidRPr="007254F4">
        <w:t xml:space="preserve"> с 4-х случаев в 2030 году до 9-ти новых случаев в 2021 году; и Нижневартовском - с 1-го случая в 2019 году до 3-х новых случаев в 2020 году.</w:t>
      </w:r>
    </w:p>
    <w:p w:rsidR="00B04CE1" w:rsidRPr="007254F4" w:rsidRDefault="00B04CE1" w:rsidP="00107D76">
      <w:pPr>
        <w:spacing w:line="276" w:lineRule="auto"/>
        <w:ind w:firstLine="709"/>
      </w:pPr>
      <w:r w:rsidRPr="007254F4">
        <w:t>В г</w:t>
      </w:r>
      <w:r w:rsidR="00107D76" w:rsidRPr="007254F4">
        <w:t>.</w:t>
      </w:r>
      <w:r w:rsidRPr="007254F4">
        <w:t xml:space="preserve"> Пыть-Яхе отмечается первичная заболеваемость наркоманией на уровне прошлого года и составляет 2,5 на 100 тыс</w:t>
      </w:r>
      <w:r w:rsidR="00107D76" w:rsidRPr="007254F4">
        <w:t>.</w:t>
      </w:r>
      <w:r w:rsidRPr="007254F4">
        <w:t xml:space="preserve"> населения. </w:t>
      </w:r>
    </w:p>
    <w:p w:rsidR="00B04CE1" w:rsidRPr="007254F4" w:rsidRDefault="00B04CE1" w:rsidP="00107D76">
      <w:pPr>
        <w:spacing w:line="276" w:lineRule="auto"/>
        <w:ind w:firstLine="709"/>
      </w:pPr>
    </w:p>
    <w:p w:rsidR="00B04CE1" w:rsidRPr="007254F4" w:rsidRDefault="00B04CE1" w:rsidP="00107D76">
      <w:pPr>
        <w:ind w:firstLine="0"/>
        <w:jc w:val="center"/>
        <w:rPr>
          <w:lang w:val="en-US"/>
        </w:rPr>
      </w:pPr>
      <w:r w:rsidRPr="007254F4">
        <w:rPr>
          <w:noProof/>
        </w:rPr>
        <w:lastRenderedPageBreak/>
        <w:drawing>
          <wp:inline distT="0" distB="0" distL="0" distR="0" wp14:anchorId="0A600B93" wp14:editId="21A8BFBA">
            <wp:extent cx="6126439" cy="2941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257" cy="2942193"/>
                    </a:xfrm>
                    <a:prstGeom prst="rect">
                      <a:avLst/>
                    </a:prstGeom>
                    <a:noFill/>
                    <a:ln>
                      <a:noFill/>
                    </a:ln>
                  </pic:spPr>
                </pic:pic>
              </a:graphicData>
            </a:graphic>
          </wp:inline>
        </w:drawing>
      </w:r>
    </w:p>
    <w:p w:rsidR="00B04CE1" w:rsidRPr="007254F4" w:rsidRDefault="00B04CE1" w:rsidP="00B04CE1">
      <w:pPr>
        <w:jc w:val="center"/>
      </w:pPr>
      <w:r w:rsidRPr="007254F4">
        <w:t xml:space="preserve">Рис. 8. Первичная заболеваемость наркоманией в 2020-2021 гг. </w:t>
      </w:r>
    </w:p>
    <w:p w:rsidR="00B04CE1" w:rsidRPr="007254F4" w:rsidRDefault="00B04CE1" w:rsidP="00B04CE1">
      <w:pPr>
        <w:jc w:val="center"/>
      </w:pPr>
      <w:r w:rsidRPr="007254F4">
        <w:t>(на 100 тысяч населения)</w:t>
      </w:r>
    </w:p>
    <w:p w:rsidR="00B04CE1" w:rsidRPr="007254F4" w:rsidRDefault="00B04CE1" w:rsidP="00107D76">
      <w:pPr>
        <w:pStyle w:val="ac"/>
        <w:spacing w:after="0" w:line="276" w:lineRule="auto"/>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Наблюдающийся тренд на </w:t>
      </w:r>
      <w:r w:rsidRPr="007254F4">
        <w:rPr>
          <w:sz w:val="28"/>
          <w:szCs w:val="28"/>
          <w:lang w:val="ru-RU"/>
        </w:rPr>
        <w:t xml:space="preserve">увеличение </w:t>
      </w:r>
      <w:r w:rsidRPr="007254F4">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7254F4">
        <w:rPr>
          <w:sz w:val="28"/>
          <w:szCs w:val="28"/>
          <w:lang w:val="ru-RU"/>
        </w:rPr>
        <w:t>7-ми</w:t>
      </w:r>
      <w:r w:rsidRPr="007254F4">
        <w:rPr>
          <w:sz w:val="28"/>
          <w:szCs w:val="28"/>
        </w:rPr>
        <w:t xml:space="preserve"> новых зарегистрированных случаев. </w:t>
      </w:r>
    </w:p>
    <w:p w:rsidR="00B04CE1" w:rsidRPr="007254F4" w:rsidRDefault="00B04CE1" w:rsidP="00107D76">
      <w:pPr>
        <w:spacing w:line="276" w:lineRule="auto"/>
        <w:ind w:firstLine="709"/>
      </w:pPr>
      <w:r w:rsidRPr="007254F4">
        <w:t>В тоже время отмечается превышение уровня окружного показателя первичной заболеваемости наркоманией в городах Ханты-Мансийск в 4,1 раза и составляет 15,5 на 100 тыс</w:t>
      </w:r>
      <w:r w:rsidR="00107D76" w:rsidRPr="007254F4">
        <w:t xml:space="preserve">. </w:t>
      </w:r>
      <w:r w:rsidRPr="007254F4">
        <w:t>населения (абс. 16); Лангепас в 2,3 раза и составляет 8,9 на 100 тыс</w:t>
      </w:r>
      <w:r w:rsidR="00107D76" w:rsidRPr="007254F4">
        <w:t>.</w:t>
      </w:r>
      <w:r w:rsidRPr="007254F4">
        <w:t xml:space="preserve"> населения (абс. 4); Югорск в 2,1 раза и составляет 7,8 на 100 тыс</w:t>
      </w:r>
      <w:r w:rsidR="00107D76" w:rsidRPr="007254F4">
        <w:t>.</w:t>
      </w:r>
      <w:r w:rsidRPr="007254F4">
        <w:t xml:space="preserve"> населения (абс. 3); Урай в 1,9 раза и составляет 7,4 на 100 тыс</w:t>
      </w:r>
      <w:r w:rsidR="00107D76" w:rsidRPr="007254F4">
        <w:t>.</w:t>
      </w:r>
      <w:r w:rsidRPr="007254F4">
        <w:t xml:space="preserve"> населения (абс. 3); в районах: Нижневартовском – в 2,2 раза и составляет 8,3 на 100 тыс</w:t>
      </w:r>
      <w:r w:rsidR="00107D76" w:rsidRPr="007254F4">
        <w:t>.</w:t>
      </w:r>
      <w:r w:rsidRPr="007254F4">
        <w:t xml:space="preserve"> населения (абс. 3); Сургутском – в 1,9 раза и составляет 7,1 на 100 тысяч населения (абс. 9), а также в гг. Нягань (на 78,9</w:t>
      </w:r>
      <w:r w:rsidR="00107D76" w:rsidRPr="007254F4">
        <w:t xml:space="preserve"> </w:t>
      </w:r>
      <w:r w:rsidRPr="007254F4">
        <w:t>%), Когалым (на 52,6%), Мегион (на 50,0</w:t>
      </w:r>
      <w:r w:rsidR="00107D76" w:rsidRPr="007254F4">
        <w:t xml:space="preserve"> </w:t>
      </w:r>
      <w:r w:rsidRPr="007254F4">
        <w:t>%), и в Березовском районе (на 18,4</w:t>
      </w:r>
      <w:r w:rsidR="00107D76" w:rsidRPr="007254F4">
        <w:t xml:space="preserve"> </w:t>
      </w:r>
      <w:r w:rsidRPr="007254F4">
        <w:t>%).</w:t>
      </w:r>
    </w:p>
    <w:p w:rsidR="00B04CE1" w:rsidRPr="007254F4" w:rsidRDefault="00B04CE1" w:rsidP="00107D76">
      <w:pPr>
        <w:spacing w:line="276" w:lineRule="auto"/>
        <w:ind w:firstLine="709"/>
      </w:pPr>
      <w:r w:rsidRPr="007254F4">
        <w:t xml:space="preserve">Стоит отметить, что в 2021 году взято под диспансерное наблюдение впервые в жизни по </w:t>
      </w:r>
      <w:r w:rsidR="00107D76" w:rsidRPr="007254F4">
        <w:t>округу</w:t>
      </w:r>
      <w:r w:rsidRPr="007254F4">
        <w:t xml:space="preserve"> 64 человека с синдромом зависимости от наркотиков, из 64 человек впервые в жизни зарегистрированных медицинскими организациями с наркоманией. Данный факт демонстрирует</w:t>
      </w:r>
      <w:r w:rsidR="00EF0CC5">
        <w:t>,</w:t>
      </w:r>
      <w:r w:rsidRPr="007254F4">
        <w:t xml:space="preserve">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39,8 % от общего числа лиц, взятых под диспансерное наблюдение в 2021 году (161 случай). Таким </w:t>
      </w:r>
      <w:r w:rsidRPr="007254F4">
        <w:lastRenderedPageBreak/>
        <w:t>образом, 97 человек ранее наблюдались медицинскими организациями в связи с наркологическими расстройствами.</w:t>
      </w:r>
    </w:p>
    <w:p w:rsidR="00B04CE1" w:rsidRPr="007254F4" w:rsidRDefault="00B04CE1" w:rsidP="00107D76">
      <w:pPr>
        <w:spacing w:line="276" w:lineRule="auto"/>
        <w:ind w:firstLine="709"/>
      </w:pPr>
      <w:r w:rsidRPr="007254F4">
        <w:t>Количество лиц, зарегистрированных впервые в жизни с диагнозом наркомания</w:t>
      </w:r>
      <w:r w:rsidR="00EF0CC5">
        <w:t>,</w:t>
      </w:r>
      <w:r w:rsidRPr="007254F4">
        <w:t xml:space="preserve"> в 2021 году в абсолютных показателях следующее: г. Ханты-Мансийск – 16 человек, Сургутский район – 9 человек, </w:t>
      </w:r>
      <w:r w:rsidR="00107D76" w:rsidRPr="007254F4">
        <w:t xml:space="preserve">города </w:t>
      </w:r>
      <w:r w:rsidRPr="007254F4">
        <w:t xml:space="preserve">Нижневартовск – 7 человек, Нефтеюганск – 5 человек, Лангепас, Нягань и Когалым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B04CE1" w:rsidRPr="007254F4" w:rsidRDefault="00B04CE1" w:rsidP="00107D76">
      <w:pPr>
        <w:spacing w:line="276" w:lineRule="auto"/>
        <w:ind w:firstLine="709"/>
      </w:pPr>
      <w:r w:rsidRPr="007254F4">
        <w:t>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107D76">
      <w:pPr>
        <w:spacing w:line="276" w:lineRule="auto"/>
        <w:ind w:firstLine="709"/>
      </w:pPr>
      <w:r w:rsidRPr="007254F4">
        <w:t>Как видно из приведенных данных, тренд на снижение уровня первичной заболеваемости наркоманией среди населения сохраняется</w:t>
      </w:r>
      <w:r w:rsidR="00107D76" w:rsidRPr="007254F4">
        <w:t>,</w:t>
      </w:r>
      <w:r w:rsidRPr="007254F4">
        <w:t xml:space="preserve"> и связано это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w:t>
      </w:r>
    </w:p>
    <w:p w:rsidR="00B04CE1" w:rsidRPr="007254F4" w:rsidRDefault="00B04CE1" w:rsidP="00107D76">
      <w:pPr>
        <w:spacing w:line="276" w:lineRule="auto"/>
        <w:ind w:firstLine="709"/>
      </w:pPr>
      <w:r w:rsidRPr="007254F4">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107D76">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rsidR="00B04CE1" w:rsidRPr="007254F4" w:rsidRDefault="00B04CE1" w:rsidP="00107D76">
      <w:pPr>
        <w:spacing w:line="276" w:lineRule="auto"/>
        <w:ind w:firstLine="709"/>
      </w:pPr>
      <w:r w:rsidRPr="007254F4">
        <w:t xml:space="preserve">Снижение первичной заболеваемости наркоманией зафиксировано в 8 из 22 муниципальных образований: </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г. </w:t>
      </w:r>
      <w:r w:rsidRPr="007254F4">
        <w:t>Сургуте – на 91,2 % с 13-ти случаев до 1-го нового случая</w:t>
      </w:r>
      <w:r w:rsidR="00EA2CB4">
        <w:t>;</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3,4 и 2021 г</w:t>
      </w:r>
      <w:r w:rsidR="00107D76" w:rsidRPr="007254F4">
        <w:rPr>
          <w:color w:val="000000"/>
        </w:rPr>
        <w:t>оду</w:t>
      </w:r>
      <w:r w:rsidRPr="007254F4">
        <w:rPr>
          <w:color w:val="000000"/>
        </w:rPr>
        <w:t xml:space="preserve"> – 0,3;</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w:t>
      </w:r>
      <w:r w:rsidRPr="007254F4">
        <w:rPr>
          <w:color w:val="000000"/>
        </w:rPr>
        <w:t xml:space="preserve">Советском районе </w:t>
      </w:r>
      <w:r w:rsidRPr="007254F4">
        <w:t>– на 100,0 % с 6-ти случаев до 0 новых случаев</w:t>
      </w:r>
      <w:r w:rsidR="00EA2CB4">
        <w:t>;</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12,6 и 2021 г</w:t>
      </w:r>
      <w:r w:rsidR="00107D76" w:rsidRPr="007254F4">
        <w:rPr>
          <w:color w:val="000000"/>
        </w:rPr>
        <w:t>оду</w:t>
      </w:r>
      <w:r w:rsidRPr="007254F4">
        <w:rPr>
          <w:color w:val="000000"/>
        </w:rPr>
        <w:t xml:space="preserve"> – 0;</w:t>
      </w:r>
    </w:p>
    <w:p w:rsidR="00B04CE1" w:rsidRPr="007254F4" w:rsidRDefault="00B04CE1" w:rsidP="00107D76">
      <w:pPr>
        <w:spacing w:line="276" w:lineRule="auto"/>
        <w:ind w:firstLine="709"/>
        <w:rPr>
          <w:color w:val="000000"/>
        </w:rPr>
      </w:pPr>
      <w:r w:rsidRPr="007254F4">
        <w:lastRenderedPageBreak/>
        <w:t>- </w:t>
      </w:r>
      <w:r w:rsidR="00107D76" w:rsidRPr="007254F4">
        <w:t xml:space="preserve">в г. </w:t>
      </w:r>
      <w:r w:rsidRPr="007254F4">
        <w:t>Лангепасе – на 33,6 % с 6-ти случаев до 4-х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13,4 и 2021 г</w:t>
      </w:r>
      <w:r w:rsidR="00107D76" w:rsidRPr="007254F4">
        <w:rPr>
          <w:color w:val="000000"/>
        </w:rPr>
        <w:t>оду</w:t>
      </w:r>
      <w:r w:rsidRPr="007254F4">
        <w:rPr>
          <w:color w:val="000000"/>
        </w:rPr>
        <w:t xml:space="preserve"> – 8,9;</w:t>
      </w:r>
    </w:p>
    <w:p w:rsidR="00B04CE1" w:rsidRPr="007254F4" w:rsidRDefault="00B04CE1" w:rsidP="00107D76">
      <w:pPr>
        <w:spacing w:line="276" w:lineRule="auto"/>
        <w:ind w:firstLine="709"/>
        <w:rPr>
          <w:color w:val="000000"/>
        </w:rPr>
      </w:pPr>
      <w:r w:rsidRPr="007254F4">
        <w:t>- </w:t>
      </w:r>
      <w:r w:rsidR="00107D76" w:rsidRPr="007254F4">
        <w:t xml:space="preserve">в </w:t>
      </w:r>
      <w:r w:rsidRPr="007254F4">
        <w:t>Ханты-Мансийском районе – на 100,0 % с 2-х случаев до 0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10,1 и 2021 г.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Урае – на 24,5 % с 4-х случаев до 3-х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9,8 и 2021 г</w:t>
      </w:r>
      <w:r w:rsidR="00107D76" w:rsidRPr="007254F4">
        <w:rPr>
          <w:color w:val="000000"/>
        </w:rPr>
        <w:t xml:space="preserve">оду </w:t>
      </w:r>
      <w:r w:rsidRPr="007254F4">
        <w:rPr>
          <w:color w:val="000000"/>
        </w:rPr>
        <w:t>– 7,4;</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Нижневартовске – на 13,8 % с 8-ти случаев до 7-ми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2,9 и 2021 г</w:t>
      </w:r>
      <w:r w:rsidR="00107D76" w:rsidRPr="007254F4">
        <w:rPr>
          <w:color w:val="000000"/>
        </w:rPr>
        <w:t>оду</w:t>
      </w:r>
      <w:r w:rsidRPr="007254F4">
        <w:rPr>
          <w:color w:val="000000"/>
        </w:rPr>
        <w:t xml:space="preserve"> – 2,5.</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г. Радужном и Кондинском районе в 2021 году первичная заболеваемость наркоманией не зарегистрирована, тогда как в 2020 году она составляла 2,3 (абс. 1) и 3,3 (абс. 1) на 100 тыс</w:t>
      </w:r>
      <w:r w:rsidR="00107D76" w:rsidRPr="007254F4">
        <w:rPr>
          <w:sz w:val="28"/>
          <w:szCs w:val="28"/>
          <w:lang w:val="ru-RU"/>
        </w:rPr>
        <w:t>.</w:t>
      </w:r>
      <w:r w:rsidRPr="007254F4">
        <w:rPr>
          <w:sz w:val="28"/>
          <w:szCs w:val="28"/>
          <w:lang w:val="ru-RU"/>
        </w:rPr>
        <w:t xml:space="preserve"> населения соответственно.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 (</w:t>
      </w:r>
      <w:r w:rsidR="00107D76" w:rsidRPr="007254F4">
        <w:rPr>
          <w:sz w:val="28"/>
          <w:szCs w:val="28"/>
          <w:lang w:val="ru-RU"/>
        </w:rPr>
        <w:t>р</w:t>
      </w:r>
      <w:r w:rsidRPr="007254F4">
        <w:rPr>
          <w:sz w:val="28"/>
          <w:szCs w:val="28"/>
        </w:rPr>
        <w:t xml:space="preserve">ис. </w:t>
      </w:r>
      <w:r w:rsidRPr="007254F4">
        <w:rPr>
          <w:sz w:val="28"/>
          <w:szCs w:val="28"/>
          <w:lang w:val="ru-RU"/>
        </w:rPr>
        <w:t>9</w:t>
      </w:r>
      <w:r w:rsidRPr="007254F4">
        <w:rPr>
          <w:sz w:val="28"/>
          <w:szCs w:val="28"/>
        </w:rPr>
        <w:t>) 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107D76" w:rsidRPr="007254F4">
        <w:rPr>
          <w:sz w:val="28"/>
          <w:szCs w:val="28"/>
          <w:lang w:val="ru-RU"/>
        </w:rPr>
        <w:t>оду</w:t>
      </w:r>
      <w:r w:rsidRPr="007254F4">
        <w:rPr>
          <w:sz w:val="28"/>
          <w:szCs w:val="28"/>
          <w:lang w:val="ru-RU"/>
        </w:rPr>
        <w:t xml:space="preserve"> – 76,9%); </w:t>
      </w:r>
      <w:r w:rsidRPr="007254F4">
        <w:rPr>
          <w:sz w:val="28"/>
          <w:szCs w:val="28"/>
        </w:rPr>
        <w:t>«</w:t>
      </w:r>
      <w:r w:rsidR="00EA2CB4">
        <w:rPr>
          <w:sz w:val="28"/>
          <w:szCs w:val="28"/>
          <w:lang w:val="ru-RU"/>
        </w:rPr>
        <w:t>з</w:t>
      </w:r>
      <w:r w:rsidRPr="007254F4">
        <w:rPr>
          <w:sz w:val="28"/>
          <w:szCs w:val="28"/>
        </w:rPr>
        <w:t>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12,3</w:t>
      </w:r>
      <w:r w:rsidR="00107D76" w:rsidRPr="007254F4">
        <w:rPr>
          <w:sz w:val="28"/>
          <w:szCs w:val="28"/>
          <w:lang w:val="ru-RU"/>
        </w:rPr>
        <w:t xml:space="preserve"> </w:t>
      </w:r>
      <w:r w:rsidRPr="007254F4">
        <w:rPr>
          <w:sz w:val="28"/>
          <w:szCs w:val="28"/>
          <w:lang w:val="ru-RU"/>
        </w:rPr>
        <w:t xml:space="preserve">%);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7,7</w:t>
      </w:r>
      <w:r w:rsidR="00107D76" w:rsidRPr="007254F4">
        <w:rPr>
          <w:sz w:val="28"/>
          <w:szCs w:val="28"/>
          <w:lang w:val="ru-RU"/>
        </w:rPr>
        <w:t xml:space="preserve"> </w:t>
      </w:r>
      <w:r w:rsidRPr="007254F4">
        <w:rPr>
          <w:sz w:val="28"/>
          <w:szCs w:val="28"/>
          <w:lang w:val="ru-RU"/>
        </w:rPr>
        <w:t xml:space="preserve">%); </w:t>
      </w:r>
      <w:r w:rsidRPr="007254F4">
        <w:rPr>
          <w:sz w:val="28"/>
          <w:szCs w:val="28"/>
        </w:rPr>
        <w:t>«зависимость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107D76" w:rsidRPr="007254F4">
        <w:rPr>
          <w:sz w:val="28"/>
          <w:szCs w:val="28"/>
          <w:lang w:val="ru-RU"/>
        </w:rPr>
        <w:t xml:space="preserve">оду </w:t>
      </w:r>
      <w:r w:rsidRPr="007254F4">
        <w:rPr>
          <w:sz w:val="28"/>
          <w:szCs w:val="28"/>
          <w:lang w:val="ru-RU"/>
        </w:rPr>
        <w:t xml:space="preserve">– 3,1%).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Таким образом, в 2021 году отмечается сохранение структуры наркопотребления аналогично 2020 году среди лиц, выявленных впервые в жизни в связи с потреблением наркотических средств разных групп, на фоне снижения их абсолютного числа.</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2407E242" wp14:editId="5D7FB233">
            <wp:extent cx="4320540" cy="2590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540" cy="2590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9</w:t>
      </w:r>
      <w:r w:rsidRPr="007254F4">
        <w:rPr>
          <w:sz w:val="28"/>
          <w:szCs w:val="28"/>
        </w:rPr>
        <w:t xml:space="preserve">. Структура наркопотребления по первичной заболеваемости </w:t>
      </w:r>
      <w:r w:rsidR="00FE3F28" w:rsidRPr="007254F4">
        <w:rPr>
          <w:sz w:val="28"/>
          <w:szCs w:val="28"/>
        </w:rPr>
        <w:br/>
      </w:r>
      <w:r w:rsidRPr="007254F4">
        <w:rPr>
          <w:sz w:val="28"/>
          <w:szCs w:val="28"/>
        </w:rPr>
        <w:t>в 20</w:t>
      </w:r>
      <w:r w:rsidRPr="007254F4">
        <w:rPr>
          <w:sz w:val="28"/>
          <w:szCs w:val="28"/>
          <w:lang w:val="ru-RU"/>
        </w:rPr>
        <w:t>20</w:t>
      </w:r>
      <w:r w:rsidRPr="007254F4">
        <w:rPr>
          <w:sz w:val="28"/>
          <w:szCs w:val="28"/>
        </w:rPr>
        <w:t xml:space="preserve"> - 20</w:t>
      </w:r>
      <w:r w:rsidRPr="007254F4">
        <w:rPr>
          <w:sz w:val="28"/>
          <w:szCs w:val="28"/>
          <w:lang w:val="ru-RU"/>
        </w:rPr>
        <w:t>21</w:t>
      </w:r>
      <w:r w:rsidRPr="007254F4">
        <w:rPr>
          <w:sz w:val="28"/>
          <w:szCs w:val="28"/>
        </w:rPr>
        <w:t xml:space="preserve"> гг.</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 xml:space="preserve">Соотношение лиц, зарегистрированных впервые в жизни с «синдромом зависимости от наркотиков», по полу составило в 2021 году М : Ж = 3,0 : 1, в </w:t>
      </w:r>
      <w:r w:rsidRPr="007254F4">
        <w:rPr>
          <w:sz w:val="28"/>
          <w:szCs w:val="28"/>
          <w:lang w:val="ru-RU"/>
        </w:rPr>
        <w:lastRenderedPageBreak/>
        <w:t>процентном соотношении 75,0 % - мужчин и 25,0 % - женщин. В 2020 году соотношение М :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 (</w:t>
      </w:r>
      <w:r w:rsidR="00FE3F28" w:rsidRPr="007254F4">
        <w:rPr>
          <w:sz w:val="28"/>
          <w:szCs w:val="28"/>
          <w:lang w:val="ru-RU"/>
        </w:rPr>
        <w:t>р</w:t>
      </w:r>
      <w:r w:rsidRPr="007254F4">
        <w:rPr>
          <w:sz w:val="28"/>
          <w:szCs w:val="28"/>
          <w:lang w:val="ru-RU"/>
        </w:rPr>
        <w:t>ис. 10)</w:t>
      </w:r>
      <w:r w:rsidR="00FE3F28"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06E43F86" wp14:editId="7D65A7DB">
            <wp:extent cx="3573780" cy="2552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780" cy="255270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10. Соотношение зарегистрированных впервые в жизни наркозависимых по полу в 2020 - 2021 году (в % от общего числа наркозависимых зарегистрированных впервые в жизни)</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3FE574E5" wp14:editId="60C2443D">
            <wp:extent cx="4297680" cy="32232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11. Соотношение зарегистрированных впервые в жизни наркозависимых по возрасту в 2020 - 2021 году (в % от общего числа зарегистрированных впервые в жизни наркозависимых в соответствующем году)</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впервые в жизни наркозависимых лиц – в возрасте 20-39 лет 76,6 % (в 2020 году – 78,5 %) (</w:t>
      </w:r>
      <w:r w:rsidR="00FE3F28" w:rsidRPr="007254F4">
        <w:rPr>
          <w:sz w:val="28"/>
          <w:szCs w:val="28"/>
          <w:lang w:val="ru-RU"/>
        </w:rPr>
        <w:t>р</w:t>
      </w:r>
      <w:r w:rsidRPr="007254F4">
        <w:rPr>
          <w:sz w:val="28"/>
          <w:szCs w:val="28"/>
          <w:lang w:val="ru-RU"/>
        </w:rPr>
        <w:t>ис. 11).</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 связи со смертью с диспансерного наблюдения в 2021 году снято 68 больных наркоманией, что ниже показателя </w:t>
      </w:r>
      <w:r w:rsidR="00EA2CB4">
        <w:rPr>
          <w:sz w:val="28"/>
          <w:szCs w:val="28"/>
        </w:rPr>
        <w:t>2020</w:t>
      </w:r>
      <w:r w:rsidR="00EA2CB4" w:rsidRPr="007254F4">
        <w:rPr>
          <w:sz w:val="28"/>
          <w:szCs w:val="28"/>
        </w:rPr>
        <w:t xml:space="preserve"> </w:t>
      </w:r>
      <w:r w:rsidRPr="007254F4">
        <w:rPr>
          <w:sz w:val="28"/>
          <w:szCs w:val="28"/>
        </w:rPr>
        <w:t>года на 10 случаев (78 человек). В структуре смертности (</w:t>
      </w:r>
      <w:r w:rsidR="00FE3F28" w:rsidRPr="007254F4">
        <w:rPr>
          <w:sz w:val="28"/>
          <w:szCs w:val="28"/>
        </w:rPr>
        <w:t>р</w:t>
      </w:r>
      <w:r w:rsidRPr="007254F4">
        <w:rPr>
          <w:sz w:val="28"/>
          <w:szCs w:val="28"/>
        </w:rPr>
        <w:t>ис. 12) лидирующее место занимают соматические заболевания – 58 случаев (85,3 %), в 2020 году 75 случаев (96,2 %)</w:t>
      </w:r>
      <w:r w:rsidR="00EA2CB4">
        <w:rPr>
          <w:sz w:val="28"/>
          <w:szCs w:val="28"/>
        </w:rPr>
        <w:t>;</w:t>
      </w:r>
      <w:r w:rsidRPr="007254F4">
        <w:rPr>
          <w:sz w:val="28"/>
          <w:szCs w:val="28"/>
        </w:rPr>
        <w:t xml:space="preserve"> самоубийство – 3 случая (4,4 %), </w:t>
      </w:r>
      <w:r w:rsidR="00FE3F28" w:rsidRPr="007254F4">
        <w:rPr>
          <w:sz w:val="28"/>
          <w:szCs w:val="28"/>
        </w:rPr>
        <w:t>аналогичный период прошлого года</w:t>
      </w:r>
      <w:r w:rsidR="00FE3F28" w:rsidRPr="007254F4">
        <w:rPr>
          <w:rStyle w:val="a8"/>
          <w:sz w:val="28"/>
          <w:szCs w:val="28"/>
        </w:rPr>
        <w:footnoteReference w:id="8"/>
      </w:r>
      <w:r w:rsidRPr="007254F4">
        <w:rPr>
          <w:sz w:val="28"/>
          <w:szCs w:val="28"/>
        </w:rPr>
        <w:t xml:space="preserve"> – 2 случая (2,6 %)</w:t>
      </w:r>
      <w:r w:rsidR="00EA2CB4">
        <w:rPr>
          <w:sz w:val="28"/>
          <w:szCs w:val="28"/>
        </w:rPr>
        <w:t>;</w:t>
      </w:r>
      <w:r w:rsidRPr="007254F4">
        <w:rPr>
          <w:sz w:val="28"/>
          <w:szCs w:val="28"/>
        </w:rPr>
        <w:t xml:space="preserve"> острое отравление (передозировка) наркотиками – 0 случаев АППГ – 1 случай (1,3%). Кроме того, в 2021 году несчастный случай явился причиной смерти 1 больного наркоманией (1,5 %), в 2020 году – 0 случаев; другие причины – 6 случаев (8,8%), АППГ – 0 случаев.</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со смертью, составляет в 2021 году 4,2 на 100 больных среднегодового контингента, что на 4,5</w:t>
      </w:r>
      <w:r w:rsidR="00FE3F28" w:rsidRPr="007254F4">
        <w:rPr>
          <w:sz w:val="28"/>
          <w:szCs w:val="28"/>
        </w:rPr>
        <w:t xml:space="preserve"> </w:t>
      </w:r>
      <w:r w:rsidRPr="007254F4">
        <w:rPr>
          <w:sz w:val="28"/>
          <w:szCs w:val="28"/>
        </w:rPr>
        <w:t>% меньше, чем в прошлом году – 4,4 на 100 среднегодовых больных. Для сравнения данный показатель по РФ в 2017 году составлял 2,9; по УрФО – 3,0 на 100 больных среднегодового контингента</w:t>
      </w:r>
      <w:r w:rsidRPr="007254F4">
        <w:rPr>
          <w:rStyle w:val="a8"/>
          <w:sz w:val="28"/>
          <w:szCs w:val="28"/>
        </w:rPr>
        <w:footnoteReference w:id="9"/>
      </w:r>
      <w:r w:rsidRPr="007254F4">
        <w:rPr>
          <w:sz w:val="28"/>
          <w:szCs w:val="28"/>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14:anchorId="2E7A78DA" wp14:editId="2B7B1551">
            <wp:extent cx="4907280" cy="2956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280" cy="2956560"/>
                    </a:xfrm>
                    <a:prstGeom prst="rect">
                      <a:avLst/>
                    </a:prstGeom>
                    <a:noFill/>
                    <a:ln>
                      <a:noFill/>
                    </a:ln>
                  </pic:spPr>
                </pic:pic>
              </a:graphicData>
            </a:graphic>
          </wp:inline>
        </w:drawing>
      </w:r>
    </w:p>
    <w:p w:rsidR="00B04CE1" w:rsidRPr="007254F4" w:rsidRDefault="00B04CE1" w:rsidP="00FE3F28">
      <w:pPr>
        <w:pStyle w:val="ac"/>
        <w:spacing w:after="0" w:line="276" w:lineRule="auto"/>
        <w:ind w:firstLine="709"/>
        <w:jc w:val="center"/>
        <w:rPr>
          <w:sz w:val="28"/>
          <w:szCs w:val="28"/>
          <w:lang w:val="ru-RU"/>
        </w:rPr>
      </w:pPr>
      <w:r w:rsidRPr="007254F4">
        <w:rPr>
          <w:sz w:val="28"/>
          <w:szCs w:val="28"/>
        </w:rPr>
        <w:t xml:space="preserve">Рис. </w:t>
      </w:r>
      <w:r w:rsidRPr="007254F4">
        <w:rPr>
          <w:sz w:val="28"/>
          <w:szCs w:val="28"/>
          <w:lang w:val="ru-RU"/>
        </w:rPr>
        <w:t>12</w:t>
      </w:r>
      <w:r w:rsidRPr="007254F4">
        <w:rPr>
          <w:sz w:val="28"/>
          <w:szCs w:val="28"/>
        </w:rPr>
        <w:t xml:space="preserve">. Причины смерти больных наркоманией </w:t>
      </w:r>
      <w:r w:rsidRPr="007254F4">
        <w:rPr>
          <w:sz w:val="28"/>
          <w:szCs w:val="28"/>
          <w:lang w:val="ru-RU"/>
        </w:rPr>
        <w:t>в 2020-2021 гг.</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В течение последних пяти лет </w:t>
      </w:r>
      <w:r w:rsidRPr="007254F4">
        <w:rPr>
          <w:sz w:val="28"/>
          <w:szCs w:val="28"/>
        </w:rPr>
        <w:t>наркологическую ситуацию в автономном округе</w:t>
      </w:r>
      <w:r w:rsidRPr="007254F4">
        <w:rPr>
          <w:sz w:val="28"/>
          <w:szCs w:val="28"/>
          <w:lang w:val="ru-RU"/>
        </w:rPr>
        <w:t xml:space="preserve"> </w:t>
      </w:r>
      <w:r w:rsidRPr="007254F4">
        <w:rPr>
          <w:sz w:val="28"/>
          <w:szCs w:val="28"/>
        </w:rPr>
        <w:t xml:space="preserve">определяет </w:t>
      </w:r>
      <w:r w:rsidRPr="007254F4">
        <w:rPr>
          <w:sz w:val="28"/>
          <w:szCs w:val="28"/>
          <w:lang w:val="ru-RU"/>
        </w:rPr>
        <w:t xml:space="preserve">тенденция по </w:t>
      </w:r>
      <w:r w:rsidRPr="007254F4">
        <w:rPr>
          <w:sz w:val="28"/>
          <w:szCs w:val="28"/>
        </w:rPr>
        <w:t>употреблени</w:t>
      </w:r>
      <w:r w:rsidRPr="007254F4">
        <w:rPr>
          <w:sz w:val="28"/>
          <w:szCs w:val="28"/>
          <w:lang w:val="ru-RU"/>
        </w:rPr>
        <w:t>ю</w:t>
      </w:r>
      <w:r w:rsidRPr="007254F4">
        <w:rPr>
          <w:sz w:val="28"/>
          <w:szCs w:val="28"/>
        </w:rPr>
        <w:t xml:space="preserve"> синтетически</w:t>
      </w:r>
      <w:r w:rsidRPr="007254F4">
        <w:rPr>
          <w:sz w:val="28"/>
          <w:szCs w:val="28"/>
          <w:lang w:val="ru-RU"/>
        </w:rPr>
        <w:t>х</w:t>
      </w:r>
      <w:r w:rsidRPr="007254F4">
        <w:rPr>
          <w:sz w:val="28"/>
          <w:szCs w:val="28"/>
        </w:rPr>
        <w:t xml:space="preserve"> наркотик</w:t>
      </w:r>
      <w:r w:rsidRPr="007254F4">
        <w:rPr>
          <w:sz w:val="28"/>
          <w:szCs w:val="28"/>
          <w:lang w:val="ru-RU"/>
        </w:rPr>
        <w:t>ов и их сочетания, а также употребление опиоидных наркотиков</w:t>
      </w:r>
      <w:r w:rsidRPr="007254F4">
        <w:rPr>
          <w:sz w:val="28"/>
          <w:szCs w:val="28"/>
        </w:rPr>
        <w:t>.</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силу изменений и поправок к Порядку диспансерного наблюдения, внесенных приказом Минздрава РФ от 30</w:t>
      </w:r>
      <w:r w:rsidR="00FE3F28" w:rsidRPr="007254F4">
        <w:rPr>
          <w:sz w:val="28"/>
          <w:szCs w:val="28"/>
        </w:rPr>
        <w:t xml:space="preserve"> июля </w:t>
      </w:r>
      <w:r w:rsidRPr="007254F4">
        <w:rPr>
          <w:sz w:val="28"/>
          <w:szCs w:val="28"/>
        </w:rPr>
        <w:t>2019 года № 573н</w:t>
      </w:r>
      <w:r w:rsidRPr="007254F4">
        <w:rPr>
          <w:rStyle w:val="a8"/>
          <w:sz w:val="28"/>
          <w:szCs w:val="28"/>
        </w:rPr>
        <w:footnoteReference w:id="10"/>
      </w:r>
      <w:r w:rsidRPr="007254F4">
        <w:rPr>
          <w:sz w:val="28"/>
          <w:szCs w:val="28"/>
        </w:rPr>
        <w:t xml:space="preserve">, утратило </w:t>
      </w:r>
      <w:r w:rsidRPr="007254F4">
        <w:rPr>
          <w:sz w:val="28"/>
          <w:szCs w:val="28"/>
        </w:rPr>
        <w:lastRenderedPageBreak/>
        <w:t>силу положение о снятии с диспансерного наблюдения лиц с наркологическими расстройствами в связи с отсутствием сведений</w:t>
      </w:r>
      <w:r w:rsidR="00EA2CB4">
        <w:rPr>
          <w:sz w:val="28"/>
          <w:szCs w:val="28"/>
        </w:rPr>
        <w:t>, а также</w:t>
      </w:r>
      <w:r w:rsidRPr="007254F4">
        <w:rPr>
          <w:sz w:val="28"/>
          <w:szCs w:val="28"/>
        </w:rPr>
        <w:t xml:space="preserve"> в результате осуждения пациента к лишению свободы на срок свыше 1 года.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Статистический учет больных наркоманий, регламентированный приказом Минздрава РФ от 30</w:t>
      </w:r>
      <w:r w:rsidR="00EA2CB4">
        <w:rPr>
          <w:sz w:val="28"/>
          <w:szCs w:val="28"/>
        </w:rPr>
        <w:t xml:space="preserve"> </w:t>
      </w:r>
      <w:r w:rsidR="00FE3F28" w:rsidRPr="007254F4">
        <w:rPr>
          <w:sz w:val="28"/>
          <w:szCs w:val="28"/>
        </w:rPr>
        <w:t xml:space="preserve">июля </w:t>
      </w:r>
      <w:r w:rsidRPr="007254F4">
        <w:rPr>
          <w:sz w:val="28"/>
          <w:szCs w:val="28"/>
        </w:rPr>
        <w:t>2019 года № 573н, соответствует приказу Росстата от 22 ноября 2010 г</w:t>
      </w:r>
      <w:r w:rsidR="00FE3F28" w:rsidRPr="007254F4">
        <w:rPr>
          <w:sz w:val="28"/>
          <w:szCs w:val="28"/>
        </w:rPr>
        <w:t>ода</w:t>
      </w:r>
      <w:r w:rsidRPr="007254F4">
        <w:rPr>
          <w:sz w:val="28"/>
          <w:szCs w:val="28"/>
        </w:rPr>
        <w:t xml:space="preserve">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 выздоровлением (длительным воздержанием)</w:t>
      </w:r>
      <w:r w:rsidR="00FE3F28" w:rsidRPr="007254F4">
        <w:rPr>
          <w:sz w:val="28"/>
          <w:szCs w:val="28"/>
        </w:rPr>
        <w:t>,</w:t>
      </w:r>
      <w:r w:rsidRPr="007254F4">
        <w:rPr>
          <w:sz w:val="28"/>
          <w:szCs w:val="28"/>
        </w:rPr>
        <w:t xml:space="preserve"> составляет в 2021 году 9,8 на 100 больных среднегодового контингента, что на 12,5 % ниже, чем в 2020 году – 11,2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2020 году составлял 4,4; по УрФО – 6,1 на 100 больных среднегодового контингента.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2021 году 31,4 на 100 больных среднегодового контингента, что на 64,4 % больше, чем в 2020 году – 19,1 на 100 среднегодовых больных.</w:t>
      </w:r>
    </w:p>
    <w:p w:rsidR="00EA2CB4" w:rsidRDefault="00B04CE1" w:rsidP="00FE3F28">
      <w:pPr>
        <w:pStyle w:val="aa"/>
        <w:widowControl w:val="0"/>
        <w:spacing w:after="0" w:line="276" w:lineRule="auto"/>
        <w:ind w:firstLine="709"/>
        <w:jc w:val="both"/>
        <w:rPr>
          <w:sz w:val="28"/>
          <w:szCs w:val="28"/>
        </w:rPr>
      </w:pPr>
      <w:r w:rsidRPr="007254F4">
        <w:rPr>
          <w:sz w:val="28"/>
          <w:szCs w:val="28"/>
        </w:rPr>
        <w:t>Рассматривая динамику показателей общей и первичной заболеваемости наркоманией за 2021 год, можно сделать следующие выводы.</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Имеет место снижение общей и первичной заболеваемости наркоманией как среди всего населения, так и среди несовершеннолетних</w:t>
      </w:r>
      <w:r w:rsidR="007A0C30">
        <w:rPr>
          <w:sz w:val="28"/>
          <w:szCs w:val="28"/>
        </w:rPr>
        <w:t>;</w:t>
      </w:r>
      <w:r w:rsidRPr="007254F4">
        <w:rPr>
          <w:sz w:val="28"/>
          <w:szCs w:val="28"/>
        </w:rPr>
        <w:t xml:space="preserve"> снижение общей заболеваемости пагубного употребления наркотиков среди всего населения и увеличение общей заболеваемости пагубного употребления наркотиков среди несовершеннолетних</w:t>
      </w:r>
      <w:r w:rsidR="007A0C30">
        <w:rPr>
          <w:sz w:val="28"/>
          <w:szCs w:val="28"/>
        </w:rPr>
        <w:t>;</w:t>
      </w:r>
      <w:r w:rsidRPr="007254F4">
        <w:rPr>
          <w:sz w:val="28"/>
          <w:szCs w:val="28"/>
        </w:rPr>
        <w:t xml:space="preserve"> увеличение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Мероприятия направленные на снижение распространения </w:t>
      </w:r>
      <w:r w:rsidRPr="007254F4">
        <w:rPr>
          <w:sz w:val="28"/>
          <w:szCs w:val="28"/>
        </w:rPr>
        <w:lastRenderedPageBreak/>
        <w:t>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7254F4">
        <w:rPr>
          <w:sz w:val="28"/>
          <w:szCs w:val="28"/>
          <w:lang w:val="en-US"/>
        </w:rPr>
        <w:t>COVID</w:t>
      </w:r>
      <w:r w:rsidRPr="007254F4">
        <w:rPr>
          <w:sz w:val="28"/>
          <w:szCs w:val="28"/>
        </w:rPr>
        <w:t>-19) в 2020-2021 годах привели к тому, что количество впервые заболевших наркоманией стало меньше, чем в предыдущем году, за счет снижения спроса и предложения на наркотические средства и психотропные вещества. Такая тенденция сохраняется с 2016 года. Однако количество впервые заболевших пагубным употреблением наркотиков лиц увеличилось в 2021 году в сравнении с 2020 годом. Такую тенденцию можно объяснить тем, что увеличилось выявление потребителей наркотических средств и числа ранее по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тысяч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00FE3F28" w:rsidRPr="007254F4">
        <w:rPr>
          <w:sz w:val="28"/>
          <w:szCs w:val="28"/>
        </w:rPr>
        <w:t>%</w:t>
      </w:r>
      <w:r w:rsidRPr="007254F4">
        <w:rPr>
          <w:sz w:val="28"/>
          <w:szCs w:val="28"/>
        </w:rPr>
        <w:t xml:space="preserve"> </w:t>
      </w:r>
      <w:r w:rsidRPr="007254F4">
        <w:rPr>
          <w:sz w:val="28"/>
          <w:szCs w:val="28"/>
          <w:lang w:val="ru-RU"/>
        </w:rPr>
        <w:t>(</w:t>
      </w:r>
      <w:r w:rsidR="00FE3F28" w:rsidRPr="007254F4">
        <w:rPr>
          <w:sz w:val="28"/>
          <w:szCs w:val="28"/>
          <w:lang w:val="ru-RU"/>
        </w:rPr>
        <w:t>р</w:t>
      </w:r>
      <w:r w:rsidRPr="007254F4">
        <w:rPr>
          <w:sz w:val="28"/>
          <w:szCs w:val="28"/>
          <w:lang w:val="ru-RU"/>
        </w:rPr>
        <w:t xml:space="preserve">ис. 13). Распространенность пагубного употребления наркотиков в целом по </w:t>
      </w:r>
      <w:r w:rsidR="00E1257B">
        <w:rPr>
          <w:sz w:val="28"/>
          <w:szCs w:val="28"/>
          <w:lang w:val="ru-RU"/>
        </w:rPr>
        <w:t xml:space="preserve">Ханты-Мансийскому автономному округу – Югре </w:t>
      </w:r>
      <w:r w:rsidRPr="007254F4">
        <w:rPr>
          <w:sz w:val="28"/>
          <w:szCs w:val="28"/>
          <w:lang w:val="ru-RU"/>
        </w:rPr>
        <w:t>ниже, чем в РФ на 44,6 % (107,3 на 100 тысяч населения в 2020 году), и ниже на 38,6 %, чем в УрФО (96,8 на 100 тысяч населения в 2020 году).</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14:anchorId="5B78716C" wp14:editId="36A41061">
            <wp:extent cx="514350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291846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Рис.1</w:t>
      </w:r>
      <w:r w:rsidRPr="007254F4">
        <w:rPr>
          <w:sz w:val="28"/>
          <w:szCs w:val="28"/>
          <w:lang w:val="ru-RU"/>
        </w:rPr>
        <w:t>3</w:t>
      </w:r>
      <w:r w:rsidRPr="007254F4">
        <w:rPr>
          <w:sz w:val="28"/>
          <w:szCs w:val="28"/>
        </w:rPr>
        <w:t xml:space="preserve">. Динамика показателя болезненности </w:t>
      </w:r>
      <w:r w:rsidRPr="007254F4">
        <w:rPr>
          <w:sz w:val="28"/>
          <w:szCs w:val="28"/>
          <w:lang w:val="ru-RU"/>
        </w:rPr>
        <w:t xml:space="preserve">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тыс</w:t>
      </w:r>
      <w:r w:rsidR="00FE3F28" w:rsidRPr="007254F4">
        <w:rPr>
          <w:sz w:val="28"/>
          <w:szCs w:val="28"/>
          <w:lang w:val="ru-RU"/>
        </w:rPr>
        <w:t xml:space="preserve">. </w:t>
      </w:r>
      <w:r w:rsidRPr="007254F4">
        <w:rPr>
          <w:sz w:val="28"/>
          <w:szCs w:val="28"/>
          <w:lang w:val="ru-RU"/>
        </w:rPr>
        <w:t>несовершеннолетних (абс. 24), что на 19,1 % выше, чем в 2020 году – 4,7 на 100 тыс</w:t>
      </w:r>
      <w:r w:rsidR="00FE3F28" w:rsidRPr="007254F4">
        <w:rPr>
          <w:sz w:val="28"/>
          <w:szCs w:val="28"/>
          <w:lang w:val="ru-RU"/>
        </w:rPr>
        <w:t>.</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FE3F28" w:rsidRPr="007254F4">
        <w:rPr>
          <w:sz w:val="28"/>
          <w:szCs w:val="28"/>
          <w:lang w:val="ru-RU"/>
        </w:rPr>
        <w:t xml:space="preserve"> декабря </w:t>
      </w:r>
      <w:r w:rsidRPr="007254F4">
        <w:rPr>
          <w:sz w:val="28"/>
          <w:szCs w:val="28"/>
          <w:lang w:val="ru-RU"/>
        </w:rPr>
        <w:t>2015 года № 1034н, согласие на диспансерное наблюдение на конец 2021 года имеется от 11 несовершеннолетних из числа зарегистрированных с пагубным употреблением наркотических средств (45,8 %), в прошлом 2020 году – 55,0 % (11 из 20 человек). Остальные несовершеннолетние из числа зарегистрированных были сняты в течение 2021 года с диспансерного наблюдения, либо отказались от диспансерного наблюдения, либо были переведены во взрослую группу наблюдения в связи с достижением совершеннолетия.</w:t>
      </w:r>
    </w:p>
    <w:p w:rsidR="00B04CE1" w:rsidRPr="007254F4" w:rsidRDefault="00B04CE1" w:rsidP="00FE3F28">
      <w:pPr>
        <w:pStyle w:val="ac"/>
        <w:spacing w:after="0" w:line="276" w:lineRule="auto"/>
        <w:ind w:firstLine="709"/>
        <w:jc w:val="both"/>
        <w:rPr>
          <w:color w:val="000000"/>
          <w:sz w:val="28"/>
          <w:szCs w:val="28"/>
          <w:highlight w:val="green"/>
          <w:lang w:val="ru-RU"/>
        </w:rPr>
      </w:pPr>
      <w:r w:rsidRPr="007254F4">
        <w:rPr>
          <w:sz w:val="28"/>
          <w:szCs w:val="28"/>
        </w:rPr>
        <w:t>В разрезе муниципальных образований (</w:t>
      </w:r>
      <w:r w:rsidR="00FE3F28" w:rsidRPr="007254F4">
        <w:rPr>
          <w:sz w:val="28"/>
          <w:szCs w:val="28"/>
          <w:lang w:val="ru-RU"/>
        </w:rPr>
        <w:t>р</w:t>
      </w:r>
      <w:r w:rsidRPr="007254F4">
        <w:rPr>
          <w:sz w:val="28"/>
          <w:szCs w:val="28"/>
        </w:rPr>
        <w:t>ис</w:t>
      </w:r>
      <w:r w:rsidRPr="007254F4">
        <w:rPr>
          <w:sz w:val="28"/>
          <w:szCs w:val="28"/>
          <w:lang w:val="ru-RU"/>
        </w:rPr>
        <w:t>.</w:t>
      </w:r>
      <w:r w:rsidRPr="007254F4">
        <w:rPr>
          <w:sz w:val="28"/>
          <w:szCs w:val="28"/>
        </w:rPr>
        <w:t xml:space="preserve"> </w:t>
      </w:r>
      <w:r w:rsidRPr="007254F4">
        <w:rPr>
          <w:sz w:val="28"/>
          <w:szCs w:val="28"/>
          <w:lang w:val="ru-RU"/>
        </w:rPr>
        <w:t>14</w:t>
      </w:r>
      <w:r w:rsidRPr="007254F4">
        <w:rPr>
          <w:sz w:val="28"/>
          <w:szCs w:val="28"/>
        </w:rPr>
        <w:t xml:space="preserve">) </w:t>
      </w:r>
      <w:r w:rsidRPr="007254F4">
        <w:rPr>
          <w:sz w:val="28"/>
          <w:szCs w:val="28"/>
          <w:lang w:val="ru-RU"/>
        </w:rPr>
        <w:t xml:space="preserve">отмечается увеличение показателя распространенности пагубного употребления наркотиков среди несовершеннолетних </w:t>
      </w:r>
      <w:r w:rsidRPr="007254F4">
        <w:rPr>
          <w:sz w:val="28"/>
          <w:szCs w:val="28"/>
        </w:rPr>
        <w:t xml:space="preserve">в </w:t>
      </w:r>
      <w:r w:rsidRPr="007254F4">
        <w:rPr>
          <w:sz w:val="28"/>
          <w:szCs w:val="28"/>
          <w:lang w:val="ru-RU"/>
        </w:rPr>
        <w:t xml:space="preserve">г. Сургуте – с 7 случаев в 2020 году до 14 случаев </w:t>
      </w:r>
      <w:r w:rsidRPr="007254F4">
        <w:rPr>
          <w:color w:val="000000"/>
          <w:sz w:val="28"/>
          <w:szCs w:val="28"/>
          <w:lang w:val="ru-RU"/>
        </w:rPr>
        <w:t>в 2021 году (2020 г</w:t>
      </w:r>
      <w:r w:rsidR="00FE3F28" w:rsidRPr="007254F4">
        <w:rPr>
          <w:color w:val="000000"/>
          <w:sz w:val="28"/>
          <w:szCs w:val="28"/>
          <w:lang w:val="ru-RU"/>
        </w:rPr>
        <w:t>оду</w:t>
      </w:r>
      <w:r w:rsidRPr="007254F4">
        <w:rPr>
          <w:color w:val="000000"/>
          <w:sz w:val="28"/>
          <w:szCs w:val="28"/>
          <w:lang w:val="ru-RU"/>
        </w:rPr>
        <w:t xml:space="preserve"> – 6,8 и 2021 г</w:t>
      </w:r>
      <w:r w:rsidR="00FE3F28" w:rsidRPr="007254F4">
        <w:rPr>
          <w:color w:val="000000"/>
          <w:sz w:val="28"/>
          <w:szCs w:val="28"/>
          <w:lang w:val="ru-RU"/>
        </w:rPr>
        <w:t>оду</w:t>
      </w:r>
      <w:r w:rsidRPr="007254F4">
        <w:rPr>
          <w:color w:val="000000"/>
          <w:sz w:val="28"/>
          <w:szCs w:val="28"/>
          <w:lang w:val="ru-RU"/>
        </w:rPr>
        <w:t xml:space="preserve"> – 13,9 на 100 тысяч несовершеннолетних).</w:t>
      </w:r>
      <w:r w:rsidRPr="007254F4">
        <w:rPr>
          <w:color w:val="000000"/>
          <w:sz w:val="28"/>
          <w:szCs w:val="28"/>
          <w:highlight w:val="green"/>
          <w:lang w:val="ru-RU"/>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highlight w:val="green"/>
          <w:lang w:val="ru-RU" w:eastAsia="ru-RU"/>
        </w:rPr>
        <w:lastRenderedPageBreak/>
        <w:drawing>
          <wp:inline distT="0" distB="0" distL="0" distR="0" wp14:anchorId="4F153267" wp14:editId="7B3B7919">
            <wp:extent cx="5196840" cy="30175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6840" cy="301752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14</w:t>
      </w:r>
      <w:r w:rsidRPr="007254F4">
        <w:rPr>
          <w:sz w:val="28"/>
          <w:szCs w:val="28"/>
        </w:rPr>
        <w:t>. Зарегистрировано несовершеннолетних с диагнозом «употребление наркотиков с вредными последствиями»</w:t>
      </w:r>
      <w:r w:rsidRPr="007254F4">
        <w:rPr>
          <w:sz w:val="28"/>
          <w:szCs w:val="28"/>
          <w:lang w:val="ru-RU"/>
        </w:rPr>
        <w:t xml:space="preserve"> в 2020-2021 гг.</w:t>
      </w:r>
      <w:r w:rsidRPr="007254F4">
        <w:rPr>
          <w:sz w:val="28"/>
          <w:szCs w:val="28"/>
        </w:rPr>
        <w:t xml:space="preserve"> </w:t>
      </w:r>
    </w:p>
    <w:p w:rsidR="00B04CE1" w:rsidRPr="007254F4" w:rsidRDefault="00B04CE1" w:rsidP="00FE3F28">
      <w:pPr>
        <w:pStyle w:val="ac"/>
        <w:spacing w:after="0" w:line="276" w:lineRule="auto"/>
        <w:ind w:left="-540" w:firstLine="709"/>
        <w:jc w:val="center"/>
        <w:rPr>
          <w:sz w:val="28"/>
          <w:szCs w:val="28"/>
        </w:rPr>
      </w:pPr>
      <w:r w:rsidRPr="007254F4">
        <w:rPr>
          <w:sz w:val="28"/>
          <w:szCs w:val="28"/>
        </w:rPr>
        <w:t xml:space="preserve">(на 100 тысяч </w:t>
      </w:r>
      <w:r w:rsidRPr="007254F4">
        <w:rPr>
          <w:sz w:val="28"/>
          <w:szCs w:val="28"/>
          <w:lang w:val="ru-RU"/>
        </w:rPr>
        <w:t>несовершеннолетних</w:t>
      </w:r>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Также в следующих муниципальных образованиях зафиксировано снижение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 xml:space="preserve">пагубного употребления наркотиков среди несовершеннолетних: </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Когалым </w:t>
      </w:r>
      <w:r w:rsidRPr="007254F4">
        <w:rPr>
          <w:sz w:val="28"/>
          <w:szCs w:val="28"/>
        </w:rPr>
        <w:t>–</w:t>
      </w:r>
      <w:r w:rsidRPr="007254F4">
        <w:rPr>
          <w:sz w:val="28"/>
          <w:szCs w:val="28"/>
          <w:lang w:val="ru-RU"/>
        </w:rPr>
        <w:t xml:space="preserve"> </w:t>
      </w:r>
      <w:r w:rsidRPr="007254F4">
        <w:rPr>
          <w:color w:val="000000"/>
          <w:sz w:val="28"/>
          <w:szCs w:val="28"/>
          <w:lang w:val="ru-RU"/>
        </w:rPr>
        <w:t>с 2 случаев (11,7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1 случая (5,8 на 100 тыс</w:t>
      </w:r>
      <w:r w:rsidR="00FE3F28" w:rsidRPr="007254F4">
        <w:rPr>
          <w:color w:val="000000"/>
          <w:sz w:val="28"/>
          <w:szCs w:val="28"/>
          <w:lang w:val="ru-RU"/>
        </w:rPr>
        <w:t>.</w:t>
      </w:r>
      <w:r w:rsidRPr="007254F4">
        <w:rPr>
          <w:color w:val="000000"/>
          <w:sz w:val="28"/>
          <w:szCs w:val="28"/>
          <w:lang w:val="ru-RU"/>
        </w:rPr>
        <w:t xml:space="preserve"> несовершеннолетних).</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Нижневартовск </w:t>
      </w:r>
      <w:r w:rsidRPr="007254F4">
        <w:rPr>
          <w:sz w:val="28"/>
          <w:szCs w:val="28"/>
        </w:rPr>
        <w:t>–</w:t>
      </w:r>
      <w:r w:rsidRPr="007254F4">
        <w:rPr>
          <w:sz w:val="28"/>
          <w:szCs w:val="28"/>
          <w:lang w:val="ru-RU"/>
        </w:rPr>
        <w:t xml:space="preserve"> </w:t>
      </w:r>
      <w:r w:rsidRPr="007254F4">
        <w:rPr>
          <w:color w:val="000000"/>
          <w:sz w:val="28"/>
          <w:szCs w:val="28"/>
          <w:lang w:val="ru-RU"/>
        </w:rPr>
        <w:t>с 2 случаев (2,9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0 случаев.</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Снижение относительных показателей по г. Югорску (с 30,8 до 30,5 на 100 тыс</w:t>
      </w:r>
      <w:r w:rsidR="00FE3F28" w:rsidRPr="007254F4">
        <w:rPr>
          <w:color w:val="000000"/>
          <w:sz w:val="28"/>
          <w:szCs w:val="28"/>
          <w:lang w:val="ru-RU"/>
        </w:rPr>
        <w:t>.</w:t>
      </w:r>
      <w:r w:rsidRPr="007254F4">
        <w:rPr>
          <w:color w:val="000000"/>
          <w:sz w:val="28"/>
          <w:szCs w:val="28"/>
          <w:lang w:val="ru-RU"/>
        </w:rPr>
        <w:t xml:space="preserve"> несовершеннолетних), а также по Сургутскому (с 9,0 до 8,4 на 100 тыс</w:t>
      </w:r>
      <w:r w:rsidR="00FE3F28" w:rsidRPr="007254F4">
        <w:rPr>
          <w:color w:val="000000"/>
          <w:sz w:val="28"/>
          <w:szCs w:val="28"/>
          <w:lang w:val="ru-RU"/>
        </w:rPr>
        <w:t>.</w:t>
      </w:r>
      <w:r w:rsidRPr="007254F4">
        <w:rPr>
          <w:color w:val="000000"/>
          <w:sz w:val="28"/>
          <w:szCs w:val="28"/>
          <w:lang w:val="ru-RU"/>
        </w:rPr>
        <w:t xml:space="preserve"> несовершеннолетних) и Советскому (с 9,0 до 8,6 на 100 тыс</w:t>
      </w:r>
      <w:r w:rsidR="00FE3F28" w:rsidRPr="007254F4">
        <w:rPr>
          <w:color w:val="000000"/>
          <w:sz w:val="28"/>
          <w:szCs w:val="28"/>
          <w:lang w:val="ru-RU"/>
        </w:rPr>
        <w:t>.</w:t>
      </w:r>
      <w:r w:rsidRPr="007254F4">
        <w:rPr>
          <w:color w:val="000000"/>
          <w:sz w:val="28"/>
          <w:szCs w:val="28"/>
          <w:lang w:val="ru-RU"/>
        </w:rPr>
        <w:t xml:space="preserve"> несовершеннолетних) районам на 1,0%</w:t>
      </w:r>
      <w:r w:rsidR="00FE3F28" w:rsidRPr="007254F4">
        <w:rPr>
          <w:color w:val="000000"/>
          <w:sz w:val="28"/>
          <w:szCs w:val="28"/>
          <w:lang w:val="ru-RU"/>
        </w:rPr>
        <w:t xml:space="preserve"> </w:t>
      </w:r>
      <w:r w:rsidRPr="007254F4">
        <w:rPr>
          <w:color w:val="000000"/>
          <w:sz w:val="28"/>
          <w:szCs w:val="28"/>
          <w:lang w:val="ru-RU"/>
        </w:rPr>
        <w:t>; 6,7% и 4,4</w:t>
      </w:r>
      <w:r w:rsidR="00FE3F28" w:rsidRPr="007254F4">
        <w:rPr>
          <w:color w:val="000000"/>
          <w:sz w:val="28"/>
          <w:szCs w:val="28"/>
          <w:lang w:val="ru-RU"/>
        </w:rPr>
        <w:t xml:space="preserve"> </w:t>
      </w:r>
      <w:r w:rsidRPr="007254F4">
        <w:rPr>
          <w:color w:val="000000"/>
          <w:sz w:val="28"/>
          <w:szCs w:val="28"/>
          <w:lang w:val="ru-RU"/>
        </w:rPr>
        <w:t>% соответственно при стабилизации абсолютных показателей (Югорск – абс. 3; Сургутский район – абс. 3; Советский район – абс. 1) произошел за счет изменения общей численности населения указанных муниципальных образований.</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Отмечается стабилизация динамики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пагубного употребления наркотиков</w:t>
      </w:r>
      <w:r w:rsidRPr="007254F4">
        <w:rPr>
          <w:color w:val="000000"/>
          <w:sz w:val="28"/>
          <w:szCs w:val="28"/>
          <w:lang w:val="ru-RU"/>
        </w:rPr>
        <w:t xml:space="preserve"> среди несовершеннолетних в следующих муниципальных образованиях: г</w:t>
      </w:r>
      <w:r w:rsidR="00FE3F28" w:rsidRPr="007254F4">
        <w:rPr>
          <w:color w:val="000000"/>
          <w:sz w:val="28"/>
          <w:szCs w:val="28"/>
          <w:lang w:val="ru-RU"/>
        </w:rPr>
        <w:t>орода</w:t>
      </w:r>
      <w:r w:rsidRPr="007254F4">
        <w:rPr>
          <w:color w:val="000000"/>
          <w:sz w:val="28"/>
          <w:szCs w:val="28"/>
          <w:lang w:val="ru-RU"/>
        </w:rPr>
        <w:t xml:space="preserve"> Пыть-Ях и Ханты-Мансийск, где были зарегистрированы по 1 несовершеннолетнему, что в перерасчете на 100 тыс</w:t>
      </w:r>
      <w:r w:rsidR="00FE3F28" w:rsidRPr="007254F4">
        <w:rPr>
          <w:color w:val="000000"/>
          <w:sz w:val="28"/>
          <w:szCs w:val="28"/>
          <w:lang w:val="ru-RU"/>
        </w:rPr>
        <w:t>.</w:t>
      </w:r>
      <w:r w:rsidRPr="007254F4">
        <w:rPr>
          <w:color w:val="000000"/>
          <w:sz w:val="28"/>
          <w:szCs w:val="28"/>
          <w:lang w:val="ru-RU"/>
        </w:rPr>
        <w:t xml:space="preserve"> несовершеннолетних составляет 9,6 и 4,0 соответственно. В других муниципальных образованиях распространённость пагубного употребления наркотиков среди несовершеннолетних не зарегистрирована в 2020-2021 годах.</w:t>
      </w: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lastRenderedPageBreak/>
        <w:t xml:space="preserve">Кроме того, в 2021 году в следующих муниципальных образованиях зафиксирована </w:t>
      </w:r>
      <w:r w:rsidRPr="007254F4">
        <w:rPr>
          <w:sz w:val="28"/>
          <w:szCs w:val="28"/>
        </w:rPr>
        <w:t xml:space="preserve">распространенность </w:t>
      </w:r>
      <w:r w:rsidRPr="007254F4">
        <w:rPr>
          <w:sz w:val="28"/>
          <w:szCs w:val="28"/>
          <w:lang w:val="ru-RU"/>
        </w:rPr>
        <w:t xml:space="preserve">пагубного употребления наркотиков без синдрома зависимости среди </w:t>
      </w:r>
      <w:r w:rsidRPr="007254F4">
        <w:rPr>
          <w:sz w:val="28"/>
          <w:szCs w:val="28"/>
        </w:rPr>
        <w:t>несовершеннолетних потребителей психоактивных веществ</w:t>
      </w:r>
      <w:r w:rsidRPr="007254F4">
        <w:rPr>
          <w:sz w:val="28"/>
          <w:szCs w:val="28"/>
          <w:lang w:val="ru-RU"/>
        </w:rPr>
        <w:t xml:space="preserve">, выше, чем в целом по автономному округу: </w:t>
      </w:r>
      <w:r w:rsidRPr="007254F4">
        <w:rPr>
          <w:color w:val="000000"/>
          <w:sz w:val="28"/>
          <w:szCs w:val="28"/>
          <w:lang w:val="ru-RU"/>
        </w:rPr>
        <w:t xml:space="preserve">г. Югорск </w:t>
      </w:r>
      <w:r w:rsidRPr="007254F4">
        <w:rPr>
          <w:sz w:val="28"/>
          <w:szCs w:val="28"/>
        </w:rPr>
        <w:t>–</w:t>
      </w:r>
      <w:r w:rsidRPr="007254F4">
        <w:rPr>
          <w:sz w:val="28"/>
          <w:szCs w:val="28"/>
          <w:lang w:val="ru-RU"/>
        </w:rPr>
        <w:t xml:space="preserve"> превышение показателя по автономному округу в 5,4 раза</w:t>
      </w:r>
      <w:r w:rsidRPr="007254F4">
        <w:rPr>
          <w:color w:val="000000"/>
          <w:sz w:val="28"/>
          <w:szCs w:val="28"/>
          <w:lang w:val="ru-RU"/>
        </w:rPr>
        <w:t xml:space="preserve">; г. Сургут </w:t>
      </w:r>
      <w:r w:rsidRPr="007254F4">
        <w:rPr>
          <w:sz w:val="28"/>
          <w:szCs w:val="28"/>
        </w:rPr>
        <w:t>–</w:t>
      </w:r>
      <w:r w:rsidRPr="007254F4">
        <w:rPr>
          <w:sz w:val="28"/>
          <w:szCs w:val="28"/>
          <w:lang w:val="ru-RU"/>
        </w:rPr>
        <w:t xml:space="preserve"> превышение показателя по автономному округу в 2,5 раза.</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1) в г</w:t>
      </w:r>
      <w:r w:rsidR="00FE3F28" w:rsidRPr="007254F4">
        <w:rPr>
          <w:sz w:val="28"/>
          <w:szCs w:val="28"/>
          <w:lang w:val="ru-RU"/>
        </w:rPr>
        <w:t xml:space="preserve">ородах </w:t>
      </w:r>
      <w:r w:rsidRPr="007254F4">
        <w:rPr>
          <w:sz w:val="28"/>
          <w:szCs w:val="28"/>
          <w:lang w:val="ru-RU"/>
        </w:rPr>
        <w:t>Сургуте, Нефтеюганске, Нижневартовске, Лангепасе, Радужном и пос. Алябьево Советского района функционируют наркологические кабинеты по обслуживанию детско-подросткового населения; 2) кабинет детской психотерапевтической помощи в структуре амбулаторного психотерапевтического отделения в г. Сургуте; 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Анализ динамики количества лиц, употребляющих наркотики с вредными последствиями позволяет говорить о </w:t>
      </w:r>
      <w:r w:rsidRPr="007254F4">
        <w:rPr>
          <w:sz w:val="28"/>
          <w:szCs w:val="28"/>
          <w:lang w:val="ru-RU"/>
        </w:rPr>
        <w:t xml:space="preserve">снижении </w:t>
      </w:r>
      <w:r w:rsidRPr="007254F4">
        <w:rPr>
          <w:sz w:val="28"/>
          <w:szCs w:val="28"/>
        </w:rPr>
        <w:t>данного показателя по сравнению с 201</w:t>
      </w:r>
      <w:r w:rsidRPr="007254F4">
        <w:rPr>
          <w:sz w:val="28"/>
          <w:szCs w:val="28"/>
          <w:lang w:val="ru-RU"/>
        </w:rPr>
        <w:t>7</w:t>
      </w:r>
      <w:r w:rsidRPr="007254F4">
        <w:rPr>
          <w:sz w:val="28"/>
          <w:szCs w:val="28"/>
        </w:rPr>
        <w:t xml:space="preserve"> годом среди населения в целом</w:t>
      </w:r>
      <w:r w:rsidRPr="007254F4">
        <w:rPr>
          <w:sz w:val="28"/>
          <w:szCs w:val="28"/>
          <w:lang w:val="ru-RU"/>
        </w:rPr>
        <w:t xml:space="preserve">, и незначительное увеличение в 2021 году в сравнении с 2020 годом по </w:t>
      </w:r>
      <w:r w:rsidRPr="007254F4">
        <w:rPr>
          <w:sz w:val="28"/>
          <w:szCs w:val="28"/>
        </w:rPr>
        <w:t>числ</w:t>
      </w:r>
      <w:r w:rsidRPr="007254F4">
        <w:rPr>
          <w:sz w:val="28"/>
          <w:szCs w:val="28"/>
          <w:lang w:val="ru-RU"/>
        </w:rPr>
        <w:t>у</w:t>
      </w:r>
      <w:r w:rsidRPr="007254F4">
        <w:rPr>
          <w:sz w:val="28"/>
          <w:szCs w:val="28"/>
        </w:rPr>
        <w:t xml:space="preserve"> несовершеннолетних потребителей наркотических веществ</w:t>
      </w:r>
      <w:r w:rsidRPr="007254F4">
        <w:rPr>
          <w:sz w:val="28"/>
          <w:szCs w:val="28"/>
          <w:lang w:val="ru-RU"/>
        </w:rPr>
        <w:t xml:space="preserve">. </w:t>
      </w: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Югре </w:t>
      </w:r>
      <w:r w:rsidRPr="007254F4">
        <w:rPr>
          <w:sz w:val="28"/>
          <w:szCs w:val="28"/>
          <w:lang w:val="ru-RU"/>
        </w:rPr>
        <w:t>(</w:t>
      </w:r>
      <w:r w:rsidR="00FE3F28" w:rsidRPr="007254F4">
        <w:rPr>
          <w:sz w:val="28"/>
          <w:szCs w:val="28"/>
          <w:lang w:val="ru-RU"/>
        </w:rPr>
        <w:t>р</w:t>
      </w:r>
      <w:r w:rsidRPr="007254F4">
        <w:rPr>
          <w:sz w:val="28"/>
          <w:szCs w:val="28"/>
          <w:lang w:val="ru-RU"/>
        </w:rPr>
        <w:t xml:space="preserve">ис. 15) 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w:t>
      </w:r>
      <w:r w:rsidR="007A0C30">
        <w:rPr>
          <w:sz w:val="28"/>
          <w:szCs w:val="28"/>
          <w:lang w:val="ru-RU"/>
        </w:rPr>
        <w:t>ф</w:t>
      </w:r>
      <w:r w:rsidRPr="007254F4">
        <w:rPr>
          <w:sz w:val="28"/>
          <w:szCs w:val="28"/>
        </w:rPr>
        <w:t xml:space="preserve">едеральном округе </w:t>
      </w:r>
      <w:r w:rsidRPr="007254F4">
        <w:rPr>
          <w:sz w:val="28"/>
          <w:szCs w:val="28"/>
          <w:lang w:val="ru-RU"/>
        </w:rPr>
        <w:t>показатель за 2020 год составил 17,6</w:t>
      </w:r>
      <w:r w:rsidRPr="007254F4">
        <w:rPr>
          <w:sz w:val="28"/>
          <w:szCs w:val="28"/>
        </w:rPr>
        <w:t xml:space="preserve"> на 100 тысяч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тысяч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5933F29E" wp14:editId="38EF707D">
            <wp:extent cx="5501640" cy="3352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3352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15</w:t>
      </w:r>
      <w:r w:rsidRPr="007254F4">
        <w:rPr>
          <w:sz w:val="28"/>
          <w:szCs w:val="28"/>
        </w:rPr>
        <w:t xml:space="preserve">. Динамика показателя </w:t>
      </w:r>
      <w:r w:rsidRPr="007254F4">
        <w:rPr>
          <w:sz w:val="28"/>
          <w:szCs w:val="28"/>
          <w:lang w:val="ru-RU"/>
        </w:rPr>
        <w:t xml:space="preserve">первичной заболеваемости 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spacing w:line="276" w:lineRule="auto"/>
        <w:ind w:firstLine="709"/>
      </w:pPr>
      <w:r w:rsidRPr="007254F4">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16):</w:t>
      </w:r>
    </w:p>
    <w:p w:rsidR="00B04CE1" w:rsidRPr="007254F4" w:rsidRDefault="00B04CE1" w:rsidP="00FE3F28">
      <w:pPr>
        <w:spacing w:line="276" w:lineRule="auto"/>
        <w:ind w:firstLine="709"/>
        <w:rPr>
          <w:color w:val="000000"/>
        </w:rPr>
      </w:pPr>
      <w:r w:rsidRPr="007254F4">
        <w:t xml:space="preserve">- в г. Лангепасе увеличение в 2,6 раза с 5 случаев в 2020 году (11,1 на 100 </w:t>
      </w:r>
      <w:r w:rsidR="00FE3F28" w:rsidRPr="007254F4">
        <w:t>тыс.</w:t>
      </w:r>
      <w:r w:rsidRPr="007254F4">
        <w:t xml:space="preserve"> населения) до 13 случаев в 2021 году (28,8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г. Урае увеличение в 2,7 раза с 3 случаев в 2020 году (7,4 на 100 </w:t>
      </w:r>
      <w:r w:rsidR="00FE3F28" w:rsidRPr="007254F4">
        <w:t>тыс.</w:t>
      </w:r>
      <w:r w:rsidRPr="007254F4">
        <w:t xml:space="preserve"> населения) до 8 случаев в 2021 году (19,7 на 100 </w:t>
      </w:r>
      <w:r w:rsidR="00FE3F28" w:rsidRPr="007254F4">
        <w:t>тыс.</w:t>
      </w:r>
      <w:r w:rsidRPr="007254F4">
        <w:t xml:space="preserve"> населения); </w:t>
      </w:r>
    </w:p>
    <w:p w:rsidR="00B04CE1" w:rsidRPr="007254F4" w:rsidRDefault="00B04CE1" w:rsidP="00FE3F28">
      <w:pPr>
        <w:spacing w:line="276" w:lineRule="auto"/>
        <w:ind w:firstLine="709"/>
        <w:rPr>
          <w:color w:val="000000"/>
        </w:rPr>
      </w:pPr>
      <w:r w:rsidRPr="007254F4">
        <w:t xml:space="preserve">- в Сургутском районе увеличение в 3,2 раза с 5 случаев в 2020 году (4,0 на 100 </w:t>
      </w:r>
      <w:r w:rsidR="00FE3F28" w:rsidRPr="007254F4">
        <w:t>тыс.</w:t>
      </w:r>
      <w:r w:rsidRPr="007254F4">
        <w:t xml:space="preserve"> населения) до 16 случаев в 2021 году (12,7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Югорске увеличение с 3 случаев в 2020 году (7,8 на 100 </w:t>
      </w:r>
      <w:r w:rsidR="00FE3F28" w:rsidRPr="007254F4">
        <w:t>тыс.</w:t>
      </w:r>
      <w:r w:rsidRPr="007254F4">
        <w:t xml:space="preserve"> населения) до 4 случаев в 2021 году (10,4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Сургуте увеличение в 1,9 раза с 14 случаев в 2020 году (3,6 на 100 </w:t>
      </w:r>
      <w:r w:rsidR="00FE3F28" w:rsidRPr="007254F4">
        <w:t>тыс.</w:t>
      </w:r>
      <w:r w:rsidRPr="007254F4">
        <w:t xml:space="preserve"> населения) до 26 случаев в 2021 году (6,7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Нефтеюганском районе увеличение с 0 случаев в 2020 году до 3 случаев в 2021 году (6,7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г. Ханты-Мансийске увеличение с 3 случаев в 2020 году (2,9 на 100 </w:t>
      </w:r>
      <w:r w:rsidR="00FE3F28" w:rsidRPr="007254F4">
        <w:t>тыс.</w:t>
      </w:r>
      <w:r w:rsidRPr="007254F4">
        <w:t xml:space="preserve"> населения) до 5 случаев в 2021 году (4,8 на 100 </w:t>
      </w:r>
      <w:r w:rsidR="00FE3F28" w:rsidRPr="007254F4">
        <w:t>тыс.</w:t>
      </w:r>
      <w:r w:rsidRPr="007254F4">
        <w:t xml:space="preserve"> населения); </w:t>
      </w:r>
    </w:p>
    <w:p w:rsidR="00B04CE1" w:rsidRPr="007254F4" w:rsidRDefault="00B04CE1" w:rsidP="00FE3F28">
      <w:pPr>
        <w:spacing w:line="276" w:lineRule="auto"/>
        <w:ind w:firstLine="709"/>
      </w:pPr>
      <w:r w:rsidRPr="007254F4">
        <w:t xml:space="preserve">- в Березовском районе увеличение с 0 случаев в 2020 году до 1 случая в 2021 году (4,5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lastRenderedPageBreak/>
        <w:t xml:space="preserve">- в Октябрьском районе увеличение с 0 случаев в 2020 году до 1 случая в 2021 году (3,6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В г. Мегионе и Белоярском районе в 2021 году уровень первичной заболеваемости пагубного употребления наркотиков соответствует показателю 2020 года и составляет 18,9 и 3,5 на 100 </w:t>
      </w:r>
      <w:r w:rsidR="00FE3F28" w:rsidRPr="007254F4">
        <w:t>тыс.</w:t>
      </w:r>
      <w:r w:rsidRPr="007254F4">
        <w:t xml:space="preserve"> населения соответственно.</w:t>
      </w:r>
    </w:p>
    <w:p w:rsidR="00B04CE1" w:rsidRPr="007254F4" w:rsidRDefault="00B04CE1" w:rsidP="00FE3F28">
      <w:pPr>
        <w:spacing w:line="276" w:lineRule="auto"/>
        <w:ind w:firstLine="709"/>
      </w:pP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FE3F28">
      <w:pPr>
        <w:spacing w:line="276" w:lineRule="auto"/>
        <w:ind w:firstLine="709"/>
      </w:pPr>
      <w:r w:rsidRPr="007254F4">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54BB4420" wp14:editId="2F315BDD">
            <wp:extent cx="5745480" cy="3253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3253740"/>
                    </a:xfrm>
                    <a:prstGeom prst="rect">
                      <a:avLst/>
                    </a:prstGeom>
                    <a:noFill/>
                    <a:ln>
                      <a:noFill/>
                    </a:ln>
                  </pic:spPr>
                </pic:pic>
              </a:graphicData>
            </a:graphic>
          </wp:inline>
        </w:drawing>
      </w:r>
    </w:p>
    <w:p w:rsidR="00B04CE1" w:rsidRPr="007254F4" w:rsidRDefault="00B04CE1" w:rsidP="00B37F99">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16</w:t>
      </w:r>
      <w:r w:rsidRPr="007254F4">
        <w:rPr>
          <w:sz w:val="28"/>
          <w:szCs w:val="28"/>
        </w:rPr>
        <w:t xml:space="preserve">. Зарегистрировано </w:t>
      </w:r>
      <w:r w:rsidRPr="007254F4">
        <w:rPr>
          <w:sz w:val="28"/>
          <w:szCs w:val="28"/>
          <w:lang w:val="ru-RU"/>
        </w:rPr>
        <w:t xml:space="preserve">впервые в жизни </w:t>
      </w:r>
      <w:r w:rsidRPr="007254F4">
        <w:rPr>
          <w:sz w:val="28"/>
          <w:szCs w:val="28"/>
        </w:rPr>
        <w:t xml:space="preserve">с диагнозом «употребление наркотиков с вредными последствиями» </w:t>
      </w:r>
      <w:r w:rsidRPr="007254F4">
        <w:rPr>
          <w:sz w:val="28"/>
          <w:szCs w:val="28"/>
          <w:lang w:val="ru-RU"/>
        </w:rPr>
        <w:t xml:space="preserve">в 2020-2021 гг. </w:t>
      </w:r>
      <w:r w:rsidRPr="007254F4">
        <w:rPr>
          <w:sz w:val="28"/>
          <w:szCs w:val="28"/>
        </w:rPr>
        <w:t xml:space="preserve">(на 100 тысяч </w:t>
      </w:r>
      <w:r w:rsidRPr="007254F4">
        <w:rPr>
          <w:sz w:val="28"/>
          <w:szCs w:val="28"/>
          <w:lang w:val="ru-RU"/>
        </w:rPr>
        <w:t>населения</w:t>
      </w:r>
      <w:r w:rsidRPr="007254F4">
        <w:rPr>
          <w:sz w:val="28"/>
          <w:szCs w:val="28"/>
        </w:rPr>
        <w:t>)</w:t>
      </w:r>
    </w:p>
    <w:p w:rsidR="00B04CE1" w:rsidRPr="007254F4" w:rsidRDefault="00B04CE1" w:rsidP="00B37F99">
      <w:pPr>
        <w:spacing w:line="276" w:lineRule="auto"/>
        <w:ind w:firstLine="709"/>
      </w:pPr>
    </w:p>
    <w:p w:rsidR="00B04CE1" w:rsidRPr="007254F4" w:rsidRDefault="00B04CE1" w:rsidP="00B37F99">
      <w:pPr>
        <w:spacing w:line="276" w:lineRule="auto"/>
        <w:ind w:firstLine="709"/>
      </w:pPr>
      <w:r w:rsidRPr="007254F4">
        <w:rPr>
          <w:color w:val="000000"/>
        </w:rPr>
        <w:t>Стоит отметить, что н</w:t>
      </w:r>
      <w:r w:rsidRPr="007254F4">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w:t>
      </w:r>
      <w:r w:rsidRPr="007254F4">
        <w:rPr>
          <w:sz w:val="28"/>
          <w:szCs w:val="28"/>
          <w:lang w:val="ru-RU"/>
        </w:rPr>
        <w:lastRenderedPageBreak/>
        <w:t xml:space="preserve">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Имеют </w:t>
      </w:r>
      <w:r w:rsidRPr="007254F4">
        <w:rPr>
          <w:sz w:val="28"/>
          <w:szCs w:val="28"/>
        </w:rPr>
        <w:t xml:space="preserve">ВИЧ–позитивный статус </w:t>
      </w:r>
      <w:r w:rsidRPr="007254F4">
        <w:rPr>
          <w:sz w:val="28"/>
          <w:szCs w:val="28"/>
          <w:lang w:val="ru-RU"/>
        </w:rPr>
        <w:t xml:space="preserve">654 </w:t>
      </w:r>
      <w:r w:rsidRPr="007254F4">
        <w:rPr>
          <w:sz w:val="28"/>
          <w:szCs w:val="28"/>
        </w:rPr>
        <w:t>человек</w:t>
      </w:r>
      <w:r w:rsidRPr="007254F4">
        <w:rPr>
          <w:sz w:val="28"/>
          <w:szCs w:val="28"/>
          <w:lang w:val="ru-RU"/>
        </w:rPr>
        <w:t>а</w:t>
      </w:r>
      <w:r w:rsidRPr="007254F4">
        <w:rPr>
          <w:sz w:val="28"/>
          <w:szCs w:val="28"/>
        </w:rPr>
        <w:t xml:space="preserve"> </w:t>
      </w:r>
      <w:r w:rsidRPr="007254F4">
        <w:rPr>
          <w:sz w:val="28"/>
          <w:szCs w:val="28"/>
          <w:lang w:val="ru-RU"/>
        </w:rPr>
        <w:t>и</w:t>
      </w:r>
      <w:r w:rsidRPr="007254F4">
        <w:rPr>
          <w:sz w:val="28"/>
          <w:szCs w:val="28"/>
        </w:rPr>
        <w:t xml:space="preserve">з числа зарегистрированных больных </w:t>
      </w:r>
      <w:r w:rsidRPr="007254F4">
        <w:rPr>
          <w:sz w:val="28"/>
          <w:szCs w:val="28"/>
          <w:lang w:val="ru-RU"/>
        </w:rPr>
        <w:t xml:space="preserve">с </w:t>
      </w:r>
      <w:r w:rsidRPr="007254F4">
        <w:rPr>
          <w:sz w:val="28"/>
          <w:szCs w:val="28"/>
        </w:rPr>
        <w:t>наркоманией</w:t>
      </w:r>
      <w:r w:rsidRPr="007254F4">
        <w:rPr>
          <w:sz w:val="28"/>
          <w:szCs w:val="28"/>
          <w:lang w:val="ru-RU"/>
        </w:rPr>
        <w:t xml:space="preserve"> </w:t>
      </w:r>
      <w:r w:rsidRPr="007254F4">
        <w:rPr>
          <w:sz w:val="28"/>
          <w:szCs w:val="28"/>
        </w:rPr>
        <w:t>(</w:t>
      </w:r>
      <w:r w:rsidRPr="007254F4">
        <w:rPr>
          <w:sz w:val="28"/>
          <w:szCs w:val="28"/>
          <w:lang w:val="ru-RU"/>
        </w:rPr>
        <w:t>35,0 </w:t>
      </w:r>
      <w:r w:rsidRPr="007254F4">
        <w:rPr>
          <w:sz w:val="28"/>
          <w:szCs w:val="28"/>
        </w:rPr>
        <w:t>% зарегистрированных больных</w:t>
      </w:r>
      <w:r w:rsidRPr="007254F4">
        <w:rPr>
          <w:sz w:val="28"/>
          <w:szCs w:val="28"/>
          <w:lang w:val="ru-RU"/>
        </w:rPr>
        <w:t xml:space="preserve"> с наркоманией</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709 </w:t>
      </w:r>
      <w:r w:rsidRPr="007254F4">
        <w:rPr>
          <w:sz w:val="28"/>
          <w:szCs w:val="28"/>
        </w:rPr>
        <w:t xml:space="preserve">человек, или </w:t>
      </w:r>
      <w:r w:rsidRPr="007254F4">
        <w:rPr>
          <w:sz w:val="28"/>
          <w:szCs w:val="28"/>
          <w:lang w:val="ru-RU"/>
        </w:rPr>
        <w:t>33,9 </w:t>
      </w:r>
      <w:r w:rsidRPr="007254F4">
        <w:rPr>
          <w:sz w:val="28"/>
          <w:szCs w:val="28"/>
        </w:rPr>
        <w:t xml:space="preserve">%; и </w:t>
      </w:r>
      <w:r w:rsidRPr="007254F4">
        <w:rPr>
          <w:sz w:val="28"/>
          <w:szCs w:val="28"/>
          <w:lang w:val="ru-RU"/>
        </w:rPr>
        <w:t>78</w:t>
      </w:r>
      <w:r w:rsidRPr="007254F4">
        <w:rPr>
          <w:sz w:val="28"/>
          <w:szCs w:val="28"/>
        </w:rPr>
        <w:t xml:space="preserve"> человек</w:t>
      </w:r>
      <w:r w:rsidRPr="007254F4">
        <w:rPr>
          <w:sz w:val="28"/>
          <w:szCs w:val="28"/>
          <w:lang w:val="ru-RU"/>
        </w:rPr>
        <w:t xml:space="preserve"> из числа потребителей наркотиков с вредными последствиями </w:t>
      </w:r>
      <w:r w:rsidRPr="007254F4">
        <w:rPr>
          <w:sz w:val="28"/>
          <w:szCs w:val="28"/>
        </w:rPr>
        <w:t>(</w:t>
      </w:r>
      <w:r w:rsidRPr="007254F4">
        <w:rPr>
          <w:sz w:val="28"/>
          <w:szCs w:val="28"/>
          <w:lang w:val="ru-RU"/>
        </w:rPr>
        <w:t>7,8 % зарегистрированных больных с пагубным употреблением наркотиков</w:t>
      </w:r>
      <w:r w:rsidRPr="007254F4">
        <w:rPr>
          <w:sz w:val="28"/>
          <w:szCs w:val="28"/>
        </w:rPr>
        <w:t>)</w:t>
      </w:r>
      <w:r w:rsidRPr="007254F4">
        <w:rPr>
          <w:sz w:val="28"/>
          <w:szCs w:val="28"/>
          <w:lang w:val="ru-RU"/>
        </w:rPr>
        <w:t xml:space="preserve">, в 2020 году 78 человек, или 7,5 %. Удельный вес ВИЧ-позитивных среди зарегистрированных потребителей наркотиков инъекционным способом в 2021 году составил 46,6 %, в 2020 году – 33,3 %. Для сравнения </w:t>
      </w:r>
      <w:r w:rsidRPr="007254F4">
        <w:rPr>
          <w:sz w:val="28"/>
          <w:szCs w:val="28"/>
        </w:rPr>
        <w:t xml:space="preserve">в Уральском </w:t>
      </w:r>
      <w:r w:rsidR="002F70AE">
        <w:rPr>
          <w:sz w:val="28"/>
          <w:szCs w:val="28"/>
          <w:lang w:val="ru-RU"/>
        </w:rPr>
        <w:t>ф</w:t>
      </w:r>
      <w:r w:rsidRPr="007254F4">
        <w:rPr>
          <w:sz w:val="28"/>
          <w:szCs w:val="28"/>
        </w:rPr>
        <w:t xml:space="preserve">едеральном округе </w:t>
      </w:r>
      <w:r w:rsidRPr="007254F4">
        <w:rPr>
          <w:sz w:val="28"/>
          <w:szCs w:val="28"/>
          <w:lang w:val="ru-RU"/>
        </w:rPr>
        <w:t xml:space="preserve">данный показатель в 2020 году составил 38,8 %, </w:t>
      </w:r>
      <w:r w:rsidRPr="007254F4">
        <w:rPr>
          <w:sz w:val="28"/>
          <w:szCs w:val="28"/>
        </w:rPr>
        <w:t xml:space="preserve">по Российской Федерации </w:t>
      </w:r>
      <w:r w:rsidRPr="007254F4">
        <w:rPr>
          <w:sz w:val="28"/>
          <w:szCs w:val="28"/>
          <w:lang w:val="ru-RU"/>
        </w:rPr>
        <w:t>– 27,2 %</w:t>
      </w:r>
      <w:r w:rsidRPr="007254F4">
        <w:rPr>
          <w:sz w:val="28"/>
          <w:szCs w:val="28"/>
        </w:rPr>
        <w:t>.</w:t>
      </w:r>
      <w:r w:rsidRPr="007254F4">
        <w:rPr>
          <w:sz w:val="28"/>
          <w:szCs w:val="28"/>
          <w:lang w:val="ru-RU"/>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2021 году составил 10,4 %, в 2020 году – 13,4 %. Для сравнения </w:t>
      </w:r>
      <w:r w:rsidRPr="007254F4">
        <w:rPr>
          <w:sz w:val="28"/>
          <w:szCs w:val="28"/>
        </w:rPr>
        <w:t xml:space="preserve">в Уральском </w:t>
      </w:r>
      <w:r w:rsidR="002F70AE">
        <w:rPr>
          <w:sz w:val="28"/>
          <w:szCs w:val="28"/>
          <w:lang w:val="ru-RU"/>
        </w:rPr>
        <w:t>ф</w:t>
      </w:r>
      <w:r w:rsidRPr="007254F4">
        <w:rPr>
          <w:sz w:val="28"/>
          <w:szCs w:val="28"/>
        </w:rPr>
        <w:t xml:space="preserve">едеральном округе </w:t>
      </w:r>
      <w:r w:rsidRPr="007254F4">
        <w:rPr>
          <w:sz w:val="28"/>
          <w:szCs w:val="28"/>
          <w:lang w:val="ru-RU"/>
        </w:rPr>
        <w:t xml:space="preserve">данный показатель в 2020 году составил 41,2 %, </w:t>
      </w:r>
      <w:r w:rsidRPr="007254F4">
        <w:rPr>
          <w:sz w:val="28"/>
          <w:szCs w:val="28"/>
        </w:rPr>
        <w:t xml:space="preserve">по Российской Федерации </w:t>
      </w:r>
      <w:r w:rsidRPr="007254F4">
        <w:rPr>
          <w:sz w:val="28"/>
          <w:szCs w:val="28"/>
          <w:lang w:val="ru-RU"/>
        </w:rPr>
        <w:t>– 43,3 %</w:t>
      </w:r>
      <w:r w:rsidRPr="007254F4">
        <w:rPr>
          <w:sz w:val="28"/>
          <w:szCs w:val="28"/>
        </w:rPr>
        <w:t>.</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Таким образом, доля ВИЧ-инфицированных среди лиц, употребляющих наркотики, по сравнению с 20</w:t>
      </w:r>
      <w:r w:rsidRPr="007254F4">
        <w:rPr>
          <w:sz w:val="28"/>
          <w:szCs w:val="28"/>
          <w:lang w:val="ru-RU"/>
        </w:rPr>
        <w:t>20</w:t>
      </w:r>
      <w:r w:rsidRPr="007254F4">
        <w:rPr>
          <w:sz w:val="28"/>
          <w:szCs w:val="28"/>
        </w:rPr>
        <w:t xml:space="preserve"> годом </w:t>
      </w:r>
      <w:r w:rsidRPr="007254F4">
        <w:rPr>
          <w:sz w:val="28"/>
          <w:szCs w:val="28"/>
          <w:lang w:val="ru-RU"/>
        </w:rPr>
        <w:t>увеличилась</w:t>
      </w:r>
      <w:r w:rsidRPr="007254F4">
        <w:rPr>
          <w:sz w:val="28"/>
          <w:szCs w:val="28"/>
        </w:rPr>
        <w:t xml:space="preserve">, </w:t>
      </w:r>
      <w:r w:rsidRPr="007254F4">
        <w:rPr>
          <w:sz w:val="28"/>
          <w:szCs w:val="28"/>
          <w:lang w:val="ru-RU"/>
        </w:rPr>
        <w:t>на фоне снижения общего числа зарегистрированных потребителей наркотиков и незначительно</w:t>
      </w:r>
      <w:r w:rsidR="002F70AE">
        <w:rPr>
          <w:sz w:val="28"/>
          <w:szCs w:val="28"/>
          <w:lang w:val="ru-RU"/>
        </w:rPr>
        <w:t>го</w:t>
      </w:r>
      <w:r w:rsidRPr="007254F4">
        <w:rPr>
          <w:sz w:val="28"/>
          <w:szCs w:val="28"/>
          <w:lang w:val="ru-RU"/>
        </w:rPr>
        <w:t xml:space="preserve"> сокращени</w:t>
      </w:r>
      <w:r w:rsidR="002F70AE">
        <w:rPr>
          <w:sz w:val="28"/>
          <w:szCs w:val="28"/>
          <w:lang w:val="ru-RU"/>
        </w:rPr>
        <w:t>я</w:t>
      </w:r>
      <w:r w:rsidRPr="007254F4">
        <w:rPr>
          <w:sz w:val="28"/>
          <w:szCs w:val="28"/>
          <w:lang w:val="ru-RU"/>
        </w:rPr>
        <w:t xml:space="preserve"> числа лиц имеющих положительный ВИЧ-статус.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B04CE1" w:rsidRPr="007254F4" w:rsidRDefault="00B04CE1" w:rsidP="00B37F9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B04CE1" w:rsidRPr="007254F4" w:rsidRDefault="00B04CE1" w:rsidP="00B37F9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B04CE1" w:rsidRPr="007254F4" w:rsidRDefault="00B04CE1" w:rsidP="00B37F99">
      <w:pPr>
        <w:spacing w:line="276" w:lineRule="auto"/>
        <w:ind w:firstLine="709"/>
      </w:pPr>
      <w:r w:rsidRPr="007254F4">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B04CE1" w:rsidRPr="007254F4" w:rsidRDefault="00B04CE1" w:rsidP="00B37F99">
      <w:pPr>
        <w:pStyle w:val="aa"/>
        <w:widowControl w:val="0"/>
        <w:spacing w:after="0" w:line="276" w:lineRule="auto"/>
        <w:ind w:firstLine="709"/>
        <w:jc w:val="both"/>
        <w:rPr>
          <w:sz w:val="28"/>
          <w:szCs w:val="28"/>
        </w:rPr>
      </w:pPr>
      <w:r w:rsidRPr="007254F4">
        <w:rPr>
          <w:sz w:val="28"/>
          <w:szCs w:val="28"/>
        </w:rPr>
        <w:t>Анализируя итоги работы наркологической службы за 2021 год, можно говорить о сохранении тенденции к снижению общей и первичной заболеваемости наркоманией как среди всего населения, так и среди несовершеннолетних</w:t>
      </w:r>
      <w:r w:rsidR="002F70AE">
        <w:rPr>
          <w:sz w:val="28"/>
          <w:szCs w:val="28"/>
        </w:rPr>
        <w:t>;</w:t>
      </w:r>
      <w:r w:rsidRPr="007254F4">
        <w:rPr>
          <w:sz w:val="28"/>
          <w:szCs w:val="28"/>
        </w:rPr>
        <w:t xml:space="preserve"> снижению общей заболеваемости пагубного употребления наркотиков среди всего населения, и увеличению общей заболеваемости пагубного употребления наркотиков среди несовершеннолетних</w:t>
      </w:r>
      <w:r w:rsidR="002F70AE">
        <w:rPr>
          <w:sz w:val="28"/>
          <w:szCs w:val="28"/>
        </w:rPr>
        <w:t>;</w:t>
      </w:r>
      <w:r w:rsidRPr="007254F4">
        <w:rPr>
          <w:sz w:val="28"/>
          <w:szCs w:val="28"/>
        </w:rPr>
        <w:t xml:space="preserve"> увеличению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lastRenderedPageBreak/>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w:t>
      </w:r>
      <w:r w:rsidR="002F70AE">
        <w:rPr>
          <w:sz w:val="28"/>
          <w:szCs w:val="28"/>
          <w:lang w:val="ru-RU"/>
        </w:rPr>
        <w:t>–</w:t>
      </w:r>
      <w:r w:rsidRPr="007254F4">
        <w:rPr>
          <w:sz w:val="28"/>
          <w:szCs w:val="28"/>
          <w:lang w:val="ru-RU"/>
        </w:rPr>
        <w:t xml:space="preserve"> увеличение объемов химико-токсикологических исследований и обеспечение контроля качества этих исследований.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709"/>
        <w:jc w:val="both"/>
        <w:rPr>
          <w:b/>
          <w:i/>
          <w:sz w:val="28"/>
          <w:szCs w:val="28"/>
          <w:lang w:val="ru-RU"/>
        </w:rPr>
      </w:pPr>
      <w:r w:rsidRPr="007254F4">
        <w:rPr>
          <w:b/>
          <w:i/>
          <w:sz w:val="28"/>
          <w:szCs w:val="28"/>
          <w:lang w:val="ru-RU"/>
        </w:rPr>
        <w:t>Анализ и оценка факторов, причин и условий, оказывающих влияние на наркотизацию населения автономного округа</w:t>
      </w:r>
    </w:p>
    <w:p w:rsidR="00B04CE1" w:rsidRPr="007254F4" w:rsidRDefault="00B04CE1" w:rsidP="00B37F99">
      <w:pPr>
        <w:spacing w:line="276" w:lineRule="auto"/>
        <w:ind w:firstLine="709"/>
      </w:pPr>
      <w:r w:rsidRPr="007254F4">
        <w:t xml:space="preserve">Основными факторами, влияющими на распространение наркомании и наркопреступности, по-прежнему остаются высокие доходы населения Югры, обусловленное этим прибытие большого количества лиц из других регионов России и стран ближнего зарубежья, высокая доля городского населения (92,3 %),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rsidR="00B04CE1" w:rsidRPr="007254F4" w:rsidRDefault="00B04CE1" w:rsidP="00B37F99">
      <w:pPr>
        <w:spacing w:line="276" w:lineRule="auto"/>
        <w:ind w:firstLine="709"/>
      </w:pPr>
      <w:r w:rsidRPr="007254F4">
        <w:lastRenderedPageBreak/>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2F70AE">
        <w:t>–</w:t>
      </w:r>
      <w:r w:rsidRPr="007254F4">
        <w:t xml:space="preserve"> Югры: в городах Ханты-Мансийск</w:t>
      </w:r>
      <w:r w:rsidR="00B37F99" w:rsidRPr="007254F4">
        <w:t xml:space="preserve">, Когалым, Нефтеюганск, Нягань, </w:t>
      </w:r>
      <w:r w:rsidRPr="007254F4">
        <w:t>Югорск</w:t>
      </w:r>
      <w:r w:rsidR="00B37F99" w:rsidRPr="007254F4">
        <w:t>,</w:t>
      </w:r>
      <w:r w:rsidRPr="007254F4">
        <w:t xml:space="preserve"> Мегион</w:t>
      </w:r>
      <w:r w:rsidR="00B37F99" w:rsidRPr="007254F4">
        <w:t>,</w:t>
      </w:r>
      <w:r w:rsidR="00510989" w:rsidRPr="007254F4">
        <w:t xml:space="preserve"> </w:t>
      </w:r>
      <w:r w:rsidR="00B37F99" w:rsidRPr="007254F4">
        <w:t xml:space="preserve">в </w:t>
      </w:r>
      <w:r w:rsidRPr="007254F4">
        <w:t xml:space="preserve">Сургутском и Нижневартовском </w:t>
      </w:r>
      <w:r w:rsidR="00B37F99" w:rsidRPr="007254F4">
        <w:t>районах</w:t>
      </w:r>
      <w:r w:rsidRPr="007254F4">
        <w:t>.</w:t>
      </w:r>
      <w:r w:rsidR="00B37F99" w:rsidRPr="007254F4">
        <w:t xml:space="preserve"> </w:t>
      </w:r>
      <w:r w:rsidRPr="007254F4">
        <w:t>В тоже время отмечается превышение уровня окружного показателя первичной заболеваемости наркоманией в городах Ханты-Мансийс</w:t>
      </w:r>
      <w:r w:rsidR="00B37F99" w:rsidRPr="007254F4">
        <w:t xml:space="preserve">к, Лангепас, Югорск, Урай, Нягань, Когалым, Мегион, </w:t>
      </w:r>
      <w:r w:rsidRPr="007254F4">
        <w:t xml:space="preserve">в </w:t>
      </w:r>
      <w:r w:rsidR="00B37F99" w:rsidRPr="007254F4">
        <w:t xml:space="preserve">Нижневартовском, </w:t>
      </w:r>
      <w:r w:rsidRPr="007254F4">
        <w:t>Сургутском</w:t>
      </w:r>
      <w:r w:rsidR="00B37F99" w:rsidRPr="007254F4">
        <w:t>, Березовском</w:t>
      </w:r>
      <w:r w:rsidRPr="007254F4">
        <w:t xml:space="preserve"> </w:t>
      </w:r>
      <w:r w:rsidR="00B37F99" w:rsidRPr="007254F4">
        <w:t xml:space="preserve">районах. </w:t>
      </w:r>
      <w:r w:rsidRPr="007254F4">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rsidR="00B37F99" w:rsidRPr="007254F4">
        <w:t xml:space="preserve"> </w:t>
      </w:r>
    </w:p>
    <w:p w:rsidR="00B04CE1" w:rsidRPr="007254F4" w:rsidRDefault="00B04CE1" w:rsidP="00B37F99">
      <w:pPr>
        <w:spacing w:line="276" w:lineRule="auto"/>
        <w:ind w:firstLine="709"/>
      </w:pPr>
      <w:r w:rsidRPr="007254F4">
        <w:t>В г</w:t>
      </w:r>
      <w:r w:rsidR="00B37F99" w:rsidRPr="007254F4">
        <w:t>.</w:t>
      </w:r>
      <w:r w:rsidRPr="007254F4">
        <w:t xml:space="preserve"> Пыть-Яхе отмечается первичная заболеваемость наркоманией на уровне </w:t>
      </w:r>
      <w:r w:rsidR="002F70AE">
        <w:t>2020</w:t>
      </w:r>
      <w:r w:rsidR="002F70AE" w:rsidRPr="007254F4">
        <w:t xml:space="preserve"> </w:t>
      </w:r>
      <w:r w:rsidRPr="007254F4">
        <w:t xml:space="preserve">года и составляет 2,5 на 100 </w:t>
      </w:r>
      <w:r w:rsidR="00B37F99" w:rsidRPr="007254F4">
        <w:t>тыс.</w:t>
      </w:r>
      <w:r w:rsidRPr="007254F4">
        <w:t xml:space="preserve"> населения. 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B37F99">
      <w:pPr>
        <w:tabs>
          <w:tab w:val="left" w:pos="1134"/>
        </w:tabs>
        <w:spacing w:line="276" w:lineRule="auto"/>
        <w:ind w:firstLine="709"/>
      </w:pPr>
      <w:r w:rsidRPr="007254F4">
        <w:t>Что касается мотивов, удерживающих от потребления наркотиков, по мнению врачей-психиатров-наркологов</w:t>
      </w:r>
      <w:r w:rsidR="00B37F99" w:rsidRPr="007254F4">
        <w:t>,</w:t>
      </w:r>
      <w:r w:rsidRPr="007254F4">
        <w:t xml:space="preserve"> </w:t>
      </w:r>
      <w:r w:rsidR="00B37F99" w:rsidRPr="007254F4">
        <w:t xml:space="preserve">ими </w:t>
      </w:r>
      <w:r w:rsidRPr="007254F4">
        <w:t xml:space="preserve">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B04CE1" w:rsidRPr="007254F4" w:rsidRDefault="00B04CE1" w:rsidP="00B37F99">
      <w:pPr>
        <w:tabs>
          <w:tab w:val="left" w:pos="1134"/>
        </w:tabs>
        <w:spacing w:line="276" w:lineRule="auto"/>
        <w:ind w:firstLine="709"/>
      </w:pPr>
      <w:r w:rsidRPr="007254F4">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B04CE1" w:rsidRPr="007254F4" w:rsidRDefault="00B04CE1" w:rsidP="00B37F99">
      <w:pPr>
        <w:spacing w:line="276" w:lineRule="auto"/>
        <w:ind w:firstLine="709"/>
      </w:pPr>
      <w:r w:rsidRPr="007254F4">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B04CE1" w:rsidRPr="007254F4" w:rsidRDefault="00B04CE1" w:rsidP="00B37F99">
      <w:pPr>
        <w:spacing w:line="276" w:lineRule="auto"/>
        <w:ind w:firstLine="709"/>
      </w:pPr>
      <w:r w:rsidRPr="007254F4">
        <w:lastRenderedPageBreak/>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B37F99">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rsidR="00B04CE1" w:rsidRPr="007254F4" w:rsidRDefault="00B04CE1" w:rsidP="00B37F99">
      <w:pPr>
        <w:spacing w:line="276" w:lineRule="auto"/>
        <w:ind w:firstLine="709"/>
      </w:pPr>
      <w:r w:rsidRPr="007254F4">
        <w:t xml:space="preserve">Увеличение первичной заболеваемости пагубного употребления наркотиков без синдрома зависимости зафиксировано </w:t>
      </w:r>
      <w:r w:rsidR="00510989" w:rsidRPr="007254F4">
        <w:t xml:space="preserve">в 2021 году </w:t>
      </w:r>
      <w:r w:rsidRPr="007254F4">
        <w:t xml:space="preserve">в следующих муниципальных образованиях Ханты-Мансийского автономного округа - Югры: в </w:t>
      </w:r>
      <w:r w:rsidR="00510989" w:rsidRPr="007254F4">
        <w:t xml:space="preserve">городах Лангепасе, Урае, Югорске, </w:t>
      </w:r>
      <w:r w:rsidRPr="007254F4">
        <w:t>Сургуте</w:t>
      </w:r>
      <w:r w:rsidR="00510989" w:rsidRPr="007254F4">
        <w:t>, Ханты-Мансийске,</w:t>
      </w:r>
      <w:r w:rsidRPr="007254F4">
        <w:t xml:space="preserve"> </w:t>
      </w:r>
      <w:r w:rsidR="00510989" w:rsidRPr="007254F4">
        <w:t xml:space="preserve">в Сургутском, Нефтеюганском, </w:t>
      </w:r>
      <w:r w:rsidRPr="007254F4">
        <w:t>Березовском</w:t>
      </w:r>
      <w:r w:rsidR="00510989" w:rsidRPr="007254F4">
        <w:t>,</w:t>
      </w:r>
      <w:r w:rsidRPr="007254F4">
        <w:t xml:space="preserve"> Октябрьском район</w:t>
      </w:r>
      <w:r w:rsidR="00510989" w:rsidRPr="007254F4">
        <w:t xml:space="preserve">ах. </w:t>
      </w:r>
      <w:r w:rsidRPr="007254F4">
        <w:t>В г. Мегионе и Белоярском районе в 2021 году уровень первичной заболеваемости пагубного употребления наркотиков соответствует показателю 2020 года.</w:t>
      </w:r>
      <w:r w:rsidR="00510989" w:rsidRPr="007254F4">
        <w:t xml:space="preserve"> </w:t>
      </w: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B37F99">
      <w:pPr>
        <w:spacing w:line="276" w:lineRule="auto"/>
        <w:ind w:firstLine="709"/>
      </w:pPr>
      <w:r w:rsidRPr="007254F4">
        <w:rPr>
          <w:color w:val="000000"/>
        </w:rPr>
        <w:t xml:space="preserve">Стоит отметить, что </w:t>
      </w:r>
      <w:r w:rsidRPr="007254F4">
        <w:t xml:space="preserve">динамика первичной заболеваемости пагубного употребления наркотиков без синдрома зависимости </w:t>
      </w:r>
      <w:r w:rsidR="00510989" w:rsidRPr="007254F4">
        <w:t xml:space="preserve">в указанных  выше </w:t>
      </w:r>
      <w:r w:rsidRPr="007254F4">
        <w:t>муниципальных образованиях составляет от единицы до 10-ти новых зарегистрированных случаев</w:t>
      </w:r>
      <w:r w:rsidR="00510989" w:rsidRPr="007254F4">
        <w:t>, что</w:t>
      </w:r>
      <w:r w:rsidRPr="007254F4">
        <w:t xml:space="preserve"> нельзя считать значим</w:t>
      </w:r>
      <w:r w:rsidR="00510989" w:rsidRPr="007254F4">
        <w:t>ым показателем роста</w:t>
      </w:r>
      <w:r w:rsidRPr="007254F4">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6D1462" w:rsidRPr="007254F4" w:rsidRDefault="006D1462" w:rsidP="006D1462">
      <w:pPr>
        <w:autoSpaceDE w:val="0"/>
        <w:autoSpaceDN w:val="0"/>
        <w:adjustRightInd w:val="0"/>
        <w:ind w:firstLine="709"/>
      </w:pPr>
      <w:r w:rsidRPr="007254F4">
        <w:t>По экспертным заключениям специалистов Департамента социального развития Ханты-Мансийского автономного округа – Югры влияющими на наркотизацию населения факторами являются также:</w:t>
      </w:r>
    </w:p>
    <w:p w:rsidR="006D1462" w:rsidRPr="007254F4" w:rsidRDefault="006D1462" w:rsidP="006D1462">
      <w:pPr>
        <w:autoSpaceDE w:val="0"/>
        <w:autoSpaceDN w:val="0"/>
        <w:adjustRightInd w:val="0"/>
        <w:ind w:firstLine="709"/>
      </w:pPr>
      <w:r w:rsidRPr="007254F4">
        <w:lastRenderedPageBreak/>
        <w:t>- неблагополучие семьи, нарушение детско-родительских отношений, нарушение социальных связей, отсутствие или искажение семейных ценностей; неучастие родителей в воспитании детей или безответственное отношение к своим детям приводит к риску наркотизации.</w:t>
      </w:r>
      <w:r w:rsidRPr="007254F4">
        <w:br/>
        <w:t>Анализ социального портрета зависимого человека (участвовало 35 чел) показывает, что первые пробы ПАВ чаще всего происходят в 11-13 лет;</w:t>
      </w:r>
    </w:p>
    <w:p w:rsidR="006D1462" w:rsidRPr="007254F4" w:rsidRDefault="006D1462" w:rsidP="006D1462">
      <w:pPr>
        <w:autoSpaceDE w:val="0"/>
        <w:autoSpaceDN w:val="0"/>
        <w:adjustRightInd w:val="0"/>
        <w:ind w:firstLine="709"/>
      </w:pPr>
      <w:r w:rsidRPr="007254F4">
        <w:t>- наличие «социальных групп риска»;</w:t>
      </w:r>
    </w:p>
    <w:p w:rsidR="006D1462" w:rsidRPr="007254F4" w:rsidRDefault="006D1462" w:rsidP="006D1462">
      <w:pPr>
        <w:autoSpaceDE w:val="0"/>
        <w:autoSpaceDN w:val="0"/>
        <w:adjustRightInd w:val="0"/>
        <w:ind w:firstLine="709"/>
      </w:pPr>
      <w:r w:rsidRPr="007254F4">
        <w:t>- доступность информации (социальные сети, «реклама на заборах»);</w:t>
      </w:r>
    </w:p>
    <w:p w:rsidR="006D1462" w:rsidRPr="007254F4" w:rsidRDefault="006D1462" w:rsidP="006D1462">
      <w:pPr>
        <w:autoSpaceDE w:val="0"/>
        <w:autoSpaceDN w:val="0"/>
        <w:adjustRightInd w:val="0"/>
        <w:ind w:firstLine="709"/>
      </w:pPr>
      <w:r w:rsidRPr="007254F4">
        <w:t>- наличие стереотипа безопасности потребления «легких» наркотиков, у молодого поколения «мода» на наркотики.</w:t>
      </w:r>
    </w:p>
    <w:p w:rsidR="006D1462" w:rsidRPr="007254F4" w:rsidRDefault="006D1462" w:rsidP="006D1462">
      <w:pPr>
        <w:autoSpaceDE w:val="0"/>
        <w:autoSpaceDN w:val="0"/>
        <w:adjustRightInd w:val="0"/>
        <w:ind w:firstLine="709"/>
      </w:pPr>
      <w:r w:rsidRPr="007254F4">
        <w:t>Автономной некоммерческой организацией «Центр социальной реабилитации «Феникс» среди клиентов учреждения с 2020 года проводится анкетирование по вопросу: «Причины и условия, оказывающие влияние на наркотизацию населения автономного округа». В опросе приняло участие в 2021 году 29 человек (2020 год – 35 человек). В результате анкетирования были выявлены следующие факторы:</w:t>
      </w:r>
    </w:p>
    <w:p w:rsidR="006D1462" w:rsidRPr="007254F4" w:rsidRDefault="006D1462" w:rsidP="006D1462">
      <w:pPr>
        <w:autoSpaceDE w:val="0"/>
        <w:autoSpaceDN w:val="0"/>
        <w:adjustRightInd w:val="0"/>
        <w:ind w:firstLine="709"/>
      </w:pPr>
      <w:r w:rsidRPr="007254F4">
        <w:t>- легкая доступность приобретения наркотика, относительная дешевизна, «мода» на наркотики – 72 % (2020 – 69 %),</w:t>
      </w:r>
    </w:p>
    <w:p w:rsidR="006D1462" w:rsidRPr="007254F4" w:rsidRDefault="006D1462" w:rsidP="006D1462">
      <w:pPr>
        <w:autoSpaceDE w:val="0"/>
        <w:autoSpaceDN w:val="0"/>
        <w:adjustRightInd w:val="0"/>
        <w:ind w:firstLine="709"/>
      </w:pPr>
      <w:r w:rsidRPr="007254F4">
        <w:t>- недостаточно информации пропагандирующей здоровый образа жизни – 51 % (2020 – 44 %),</w:t>
      </w:r>
    </w:p>
    <w:p w:rsidR="006D1462" w:rsidRPr="007254F4" w:rsidRDefault="006D1462" w:rsidP="006D1462">
      <w:pPr>
        <w:autoSpaceDE w:val="0"/>
        <w:autoSpaceDN w:val="0"/>
        <w:adjustRightInd w:val="0"/>
        <w:ind w:firstLine="709"/>
      </w:pPr>
      <w:r w:rsidRPr="007254F4">
        <w:t>- «безнаказанность» – 41 % (2020 – 39 %),</w:t>
      </w:r>
    </w:p>
    <w:p w:rsidR="006D1462" w:rsidRPr="007254F4" w:rsidRDefault="006D1462" w:rsidP="006D1462">
      <w:pPr>
        <w:autoSpaceDE w:val="0"/>
        <w:autoSpaceDN w:val="0"/>
        <w:adjustRightInd w:val="0"/>
        <w:ind w:firstLine="709"/>
      </w:pPr>
      <w:r w:rsidRPr="007254F4">
        <w:t>- низкий социальный статус – 41 % (2020 – 41 %),</w:t>
      </w:r>
    </w:p>
    <w:p w:rsidR="006D1462" w:rsidRPr="007254F4" w:rsidRDefault="006D1462" w:rsidP="006D1462">
      <w:pPr>
        <w:autoSpaceDE w:val="0"/>
        <w:autoSpaceDN w:val="0"/>
        <w:adjustRightInd w:val="0"/>
        <w:ind w:firstLine="709"/>
      </w:pPr>
      <w:r w:rsidRPr="007254F4">
        <w:t>- семейное неблагополучие – 44 % (2020 – 39 %),</w:t>
      </w:r>
    </w:p>
    <w:p w:rsidR="006D1462" w:rsidRPr="007254F4" w:rsidRDefault="006D1462" w:rsidP="006D1462">
      <w:pPr>
        <w:autoSpaceDE w:val="0"/>
        <w:autoSpaceDN w:val="0"/>
        <w:adjustRightInd w:val="0"/>
        <w:ind w:firstLine="709"/>
      </w:pPr>
      <w:r w:rsidRPr="007254F4">
        <w:t>- безработица населения – 40 % (2020 – 31 %),</w:t>
      </w:r>
    </w:p>
    <w:p w:rsidR="006D1462" w:rsidRPr="007254F4" w:rsidRDefault="006D1462" w:rsidP="006D1462">
      <w:pPr>
        <w:autoSpaceDE w:val="0"/>
        <w:autoSpaceDN w:val="0"/>
        <w:adjustRightInd w:val="0"/>
        <w:ind w:firstLine="709"/>
      </w:pPr>
      <w:r w:rsidRPr="007254F4">
        <w:t>- социальные факторы – 21 % (2020 – 21 %),</w:t>
      </w:r>
    </w:p>
    <w:p w:rsidR="006D1462" w:rsidRPr="007254F4" w:rsidRDefault="006D1462" w:rsidP="006D1462">
      <w:pPr>
        <w:autoSpaceDE w:val="0"/>
        <w:autoSpaceDN w:val="0"/>
        <w:adjustRightInd w:val="0"/>
        <w:ind w:firstLine="709"/>
      </w:pPr>
      <w:r w:rsidRPr="007254F4">
        <w:t>- сложности с трудоустройством – 20 % (2020 – 18 %).</w:t>
      </w:r>
    </w:p>
    <w:p w:rsidR="00B04CE1" w:rsidRPr="007254F4" w:rsidRDefault="00B04CE1" w:rsidP="00B37F99">
      <w:pPr>
        <w:pStyle w:val="ac"/>
        <w:spacing w:after="0" w:line="276" w:lineRule="auto"/>
        <w:ind w:firstLine="709"/>
        <w:jc w:val="both"/>
        <w:rPr>
          <w:sz w:val="28"/>
          <w:szCs w:val="28"/>
          <w:lang w:val="ru-RU"/>
        </w:rPr>
      </w:pPr>
    </w:p>
    <w:p w:rsidR="00B04CE1" w:rsidRPr="007254F4" w:rsidRDefault="00B04CE1" w:rsidP="00C43720">
      <w:pPr>
        <w:pStyle w:val="ac"/>
        <w:spacing w:after="0" w:line="276" w:lineRule="auto"/>
        <w:ind w:firstLine="709"/>
        <w:jc w:val="both"/>
        <w:rPr>
          <w:b/>
          <w:i/>
          <w:sz w:val="28"/>
          <w:szCs w:val="28"/>
        </w:rPr>
      </w:pPr>
      <w:r w:rsidRPr="007254F4">
        <w:rPr>
          <w:b/>
          <w:i/>
          <w:sz w:val="28"/>
          <w:szCs w:val="28"/>
          <w:lang w:val="ru-RU"/>
        </w:rPr>
        <w:t xml:space="preserve">Анализ </w:t>
      </w:r>
      <w:r w:rsidRPr="007254F4">
        <w:rPr>
          <w:b/>
          <w:i/>
          <w:sz w:val="28"/>
          <w:szCs w:val="28"/>
        </w:rPr>
        <w:t>ситуации по острым отравлениям и смертности от</w:t>
      </w:r>
      <w:r w:rsidRPr="007254F4">
        <w:rPr>
          <w:b/>
          <w:i/>
          <w:sz w:val="28"/>
          <w:szCs w:val="28"/>
          <w:lang w:val="ru-RU"/>
        </w:rPr>
        <w:t xml:space="preserve"> </w:t>
      </w:r>
      <w:r w:rsidRPr="007254F4">
        <w:rPr>
          <w:b/>
          <w:i/>
          <w:sz w:val="28"/>
          <w:szCs w:val="28"/>
        </w:rPr>
        <w:t>потребления наркотиков, в том числе среди несовершеннолетних</w:t>
      </w:r>
    </w:p>
    <w:p w:rsidR="00B04CE1" w:rsidRPr="007254F4" w:rsidRDefault="00B04CE1" w:rsidP="00B37F99">
      <w:pPr>
        <w:spacing w:line="276" w:lineRule="auto"/>
        <w:ind w:firstLine="709"/>
        <w:rPr>
          <w:szCs w:val="20"/>
        </w:rPr>
      </w:pPr>
      <w:r w:rsidRPr="007254F4">
        <w:rPr>
          <w:szCs w:val="20"/>
        </w:rPr>
        <w:t xml:space="preserve">По данным казенного учреждения Ханты-Мансийского автономного округа – Югры «Бюро судебно-медицинской экспертизы», зафиксировано 84 случая смертельных отравлений от наркотических средств и психотропных веществ за 2021 год (5,0 на 100 </w:t>
      </w:r>
      <w:r w:rsidR="00C43720" w:rsidRPr="007254F4">
        <w:rPr>
          <w:szCs w:val="20"/>
        </w:rPr>
        <w:t>тыс.</w:t>
      </w:r>
      <w:r w:rsidRPr="007254F4">
        <w:rPr>
          <w:szCs w:val="20"/>
        </w:rPr>
        <w:t xml:space="preserve"> населения), что больше на 15 случаев, чем в 2020 году (69 случаев</w:t>
      </w:r>
      <w:r w:rsidR="00A0195F">
        <w:rPr>
          <w:szCs w:val="20"/>
        </w:rPr>
        <w:t xml:space="preserve"> или</w:t>
      </w:r>
      <w:r w:rsidRPr="007254F4">
        <w:rPr>
          <w:szCs w:val="20"/>
        </w:rPr>
        <w:t xml:space="preserve"> 4,1 на 100 </w:t>
      </w:r>
      <w:r w:rsidR="00C43720" w:rsidRPr="007254F4">
        <w:rPr>
          <w:szCs w:val="20"/>
        </w:rPr>
        <w:t>тыс.</w:t>
      </w:r>
      <w:r w:rsidRPr="007254F4">
        <w:rPr>
          <w:szCs w:val="20"/>
        </w:rPr>
        <w:t xml:space="preserve"> населения), увеличение составило 22,0%.</w:t>
      </w:r>
    </w:p>
    <w:p w:rsidR="00A0195F" w:rsidRDefault="00B04CE1" w:rsidP="00B37F99">
      <w:pPr>
        <w:spacing w:line="276" w:lineRule="auto"/>
        <w:ind w:firstLine="709"/>
        <w:rPr>
          <w:szCs w:val="20"/>
        </w:rPr>
      </w:pPr>
      <w:r w:rsidRPr="007254F4">
        <w:rPr>
          <w:szCs w:val="20"/>
        </w:rPr>
        <w:t xml:space="preserve">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w:t>
      </w:r>
      <w:r w:rsidRPr="007254F4">
        <w:rPr>
          <w:szCs w:val="20"/>
        </w:rPr>
        <w:lastRenderedPageBreak/>
        <w:t xml:space="preserve">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w:t>
      </w:r>
    </w:p>
    <w:p w:rsidR="00B04CE1" w:rsidRPr="007254F4" w:rsidRDefault="00B04CE1" w:rsidP="00B37F99">
      <w:pPr>
        <w:spacing w:line="276" w:lineRule="auto"/>
        <w:ind w:firstLine="709"/>
        <w:rPr>
          <w:szCs w:val="20"/>
        </w:rPr>
      </w:pPr>
      <w:r w:rsidRPr="007254F4">
        <w:rPr>
          <w:szCs w:val="20"/>
        </w:rPr>
        <w:t>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B04CE1" w:rsidRPr="007254F4" w:rsidRDefault="00B04CE1" w:rsidP="00B37F99">
      <w:pPr>
        <w:spacing w:line="276" w:lineRule="auto"/>
        <w:ind w:firstLine="709"/>
        <w:rPr>
          <w:szCs w:val="20"/>
        </w:rPr>
      </w:pPr>
      <w:r w:rsidRPr="007254F4">
        <w:rPr>
          <w:szCs w:val="20"/>
        </w:rPr>
        <w:t>За 2020 год от отравления наркотическими средствами и психотропными веществами умерло 69 человек, из них 67 случаев – от наркотических средств: (47 случаев отравлений наркотическими средствами опиоидной группы, в том числе метадоном (40 случаев, шифр по МКБ-10 T40.3) и другими опиоидами (7 случаев, шифр по МКБ-10 T40.2), в их числе отравление кодеином, морфином и дезоморфином; 20 случаев – отравления прочими наркотиками, в их числе отравление другими синтетическими наркотиками (11 случаев, шифр по МКБ-10 T40.4), и другими неуточненными наркотиками (9 случаев, шифр по МКБ-10 T40.6). Число смертельных отравлений от действия психотропных веществ – 2 случая, отравление психостимулирующими синтетическими средствами (шифр по МКБ-10 T43.6).</w:t>
      </w:r>
    </w:p>
    <w:p w:rsidR="00B04CE1" w:rsidRPr="007254F4" w:rsidRDefault="00B04CE1" w:rsidP="00B37F99">
      <w:pPr>
        <w:widowControl w:val="0"/>
        <w:spacing w:line="276" w:lineRule="auto"/>
        <w:ind w:firstLine="709"/>
      </w:pPr>
      <w:r w:rsidRPr="007254F4">
        <w:t>Наибольшее число отравлений за истекший период зафиксировано в г. Сургут (36 случаев; АППГ</w:t>
      </w:r>
      <w:r w:rsidRPr="007254F4">
        <w:rPr>
          <w:rStyle w:val="a8"/>
        </w:rPr>
        <w:footnoteReference w:id="11"/>
      </w:r>
      <w:r w:rsidRPr="007254F4">
        <w:t xml:space="preserve"> – 24 случая; рост на 50,0%) и в г. Нижневартовск (10 случаев; АППГ – 10 случаев; без динамики). </w:t>
      </w:r>
    </w:p>
    <w:p w:rsidR="00B04CE1" w:rsidRPr="007254F4" w:rsidRDefault="00B04CE1" w:rsidP="00B37F99">
      <w:pPr>
        <w:widowControl w:val="0"/>
        <w:spacing w:line="276" w:lineRule="auto"/>
        <w:ind w:firstLine="709"/>
      </w:pPr>
      <w:r w:rsidRPr="007254F4">
        <w:t>Среди лиц, умерших от отравлений наркотическими средствами и психотропными веществами соотношение по полу мужчин и женщин за 2021 год составляет 15,8:1, в 2020 году – 10,5:1. В 2021 году умерли от употребления наркотических и психотропных веществ 79 мужчин – 94,0 % и 5 женщин – 6,0 %, АППГ: 63 мужчины – 91,3 % и 6 женщин – 8,7 %.</w:t>
      </w:r>
    </w:p>
    <w:p w:rsidR="00B04CE1" w:rsidRPr="007254F4" w:rsidRDefault="00B04CE1" w:rsidP="00B37F99">
      <w:pPr>
        <w:widowControl w:val="0"/>
        <w:spacing w:line="276" w:lineRule="auto"/>
        <w:ind w:firstLine="709"/>
      </w:pPr>
      <w:r w:rsidRPr="007254F4">
        <w:t xml:space="preserve">В 2021 году случаев смертельных отравлений наркотическими средствами среди несовершеннолетних лиц на территории автономного округа не зарегистрировано (АППГ – 1 случай, по г. Сургуту, юноша, 15 лет, отравление метадоном). </w:t>
      </w:r>
    </w:p>
    <w:p w:rsidR="00B04CE1" w:rsidRPr="007254F4" w:rsidRDefault="00B04CE1" w:rsidP="00B37F99">
      <w:pPr>
        <w:widowControl w:val="0"/>
        <w:spacing w:line="276" w:lineRule="auto"/>
        <w:ind w:firstLine="709"/>
      </w:pPr>
      <w:r w:rsidRPr="007254F4">
        <w:t xml:space="preserve">Средний возраст отравившихся наркотическими средствами и психотропными веществами в 2021 году составляет в 38,0 лет; в группе риска лица в возрасте от 36 до 45 лет (50 человек, 59,5 %). В 2020 году группой </w:t>
      </w:r>
      <w:r w:rsidRPr="007254F4">
        <w:lastRenderedPageBreak/>
        <w:t>риска являются люди в возрасте от 36 до 45 лет – 30 человек или 43,5 %. Средний возраст умерших в 2020 году составил 35,3 лет.</w:t>
      </w:r>
    </w:p>
    <w:p w:rsidR="00B04CE1" w:rsidRPr="007254F4" w:rsidRDefault="00B04CE1" w:rsidP="00B37F99">
      <w:pPr>
        <w:widowControl w:val="0"/>
        <w:spacing w:line="276" w:lineRule="auto"/>
        <w:ind w:firstLine="709"/>
      </w:pPr>
      <w:r w:rsidRPr="007254F4">
        <w:t xml:space="preserve">При сравнении сведений с медицинскими информационными системами медицинских организаций выявлено, что 26 человек из числа отравившихся наркотическими веществами в 2021 году (31,0 %)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w:t>
      </w:r>
      <w:r w:rsidR="00A0195F">
        <w:t>–</w:t>
      </w:r>
      <w:r w:rsidRPr="007254F4">
        <w:t xml:space="preserve"> 16 человек имели выявленное наркологическое расстройство из 69 умерших (23,2 %). </w:t>
      </w:r>
    </w:p>
    <w:p w:rsidR="00B04CE1" w:rsidRPr="007254F4" w:rsidRDefault="00B04CE1" w:rsidP="00B37F99">
      <w:pPr>
        <w:widowControl w:val="0"/>
        <w:spacing w:line="276" w:lineRule="auto"/>
        <w:ind w:firstLine="709"/>
      </w:pPr>
      <w:r w:rsidRPr="007254F4">
        <w:t xml:space="preserve">По семейному положению: в 53 случаях погибшие в 2021 году не состояли в браке (63,1 %), в 2020 году </w:t>
      </w:r>
      <w:r w:rsidR="00A0195F">
        <w:t>–</w:t>
      </w:r>
      <w:r w:rsidRPr="007254F4">
        <w:t xml:space="preserve"> 40 человек из 69 не состояли в браке (58,0 %).</w:t>
      </w:r>
    </w:p>
    <w:p w:rsidR="00B04CE1" w:rsidRPr="007254F4" w:rsidRDefault="00B04CE1" w:rsidP="00B37F99">
      <w:pPr>
        <w:widowControl w:val="0"/>
        <w:spacing w:line="276" w:lineRule="auto"/>
        <w:ind w:firstLine="709"/>
      </w:pPr>
      <w:r w:rsidRPr="007254F4">
        <w:t>По уровню образования: профессиональное среднее образование имели 34 погибших (40,5 %); общее среднее (полное) – 34 человека (40,5 %). В 2020 году профессиональное среднее образование имелось у 32 человек (46,4 %); общее среднее (полное) – у 19 человек (27,5 %).</w:t>
      </w:r>
    </w:p>
    <w:p w:rsidR="00B04CE1" w:rsidRPr="007254F4" w:rsidRDefault="00B04CE1" w:rsidP="00B37F99">
      <w:pPr>
        <w:widowControl w:val="0"/>
        <w:spacing w:line="276" w:lineRule="auto"/>
        <w:ind w:firstLine="709"/>
      </w:pPr>
      <w:r w:rsidRPr="007254F4">
        <w:t xml:space="preserve">По трудовой занятости: 50 человек (59,5 %) – неработающие; 34 человека были заняты трудовой деятельностью (40,5 %), из их числа 26 человек </w:t>
      </w:r>
      <w:r w:rsidR="00A0195F">
        <w:t>–</w:t>
      </w:r>
      <w:r w:rsidRPr="007254F4">
        <w:t xml:space="preserve"> квалифицированные рабочие. В 2020 году 35 человек (50,7 %) – неработающие, 34 человека работающие (49,3 %).</w:t>
      </w:r>
    </w:p>
    <w:p w:rsidR="00B04CE1" w:rsidRPr="007254F4" w:rsidRDefault="00B04CE1" w:rsidP="00B37F99">
      <w:pPr>
        <w:widowControl w:val="0"/>
        <w:spacing w:line="276" w:lineRule="auto"/>
        <w:ind w:firstLine="709"/>
      </w:pPr>
      <w:r w:rsidRPr="007254F4">
        <w:t xml:space="preserve">Основными потребителями наркотиков опиоидной группы с летальным исходом (67,9 %) являются мужчины (94,0 %), преимущественно жители автономного округа (71,4 %), не состоящие в браке (63,1 %), имеющие среднее профессиональное или общее среднее (полное) образование (81,0 %), не работающие (59,5 %), в возрастной группе от 36 до 45 лет (59,5 %), не имевшие ранее выявленное наркологическое расстройство в связи с употреблением наркотических средств (69,0 %). </w:t>
      </w:r>
    </w:p>
    <w:p w:rsidR="00B04CE1" w:rsidRPr="007254F4" w:rsidRDefault="00B04CE1" w:rsidP="00B37F99">
      <w:pPr>
        <w:spacing w:line="276" w:lineRule="auto"/>
        <w:ind w:firstLine="709"/>
        <w:rPr>
          <w:b/>
        </w:rPr>
      </w:pPr>
    </w:p>
    <w:p w:rsidR="00B04CE1" w:rsidRPr="007254F4" w:rsidRDefault="00E70753" w:rsidP="00B4257C">
      <w:pPr>
        <w:spacing w:line="276" w:lineRule="auto"/>
        <w:ind w:firstLine="709"/>
        <w:rPr>
          <w:b/>
          <w:i/>
        </w:rPr>
      </w:pPr>
      <w:r w:rsidRPr="007254F4">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7254F4" w:rsidRDefault="00E70753" w:rsidP="00B4257C">
      <w:pPr>
        <w:spacing w:line="276" w:lineRule="auto"/>
        <w:ind w:firstLine="709"/>
      </w:pPr>
      <w:r w:rsidRPr="007254F4">
        <w:t>Полевой этап социологического исследования в рамках мониторинга наркоситуации в Ханты-Мансийском автономном округе – Югре проводился 23 октября – 20 ноября 2021</w:t>
      </w:r>
      <w:r w:rsidR="00B4257C" w:rsidRPr="007254F4">
        <w:t xml:space="preserve"> </w:t>
      </w:r>
      <w:r w:rsidRPr="007254F4">
        <w:t>года на территории 22</w:t>
      </w:r>
      <w:r w:rsidR="00B4257C" w:rsidRPr="007254F4">
        <w:t xml:space="preserve"> </w:t>
      </w:r>
      <w:r w:rsidRPr="007254F4">
        <w:t>муниципальных образований округа. Опрошено 6622</w:t>
      </w:r>
      <w:r w:rsidR="00BD3335" w:rsidRPr="007254F4">
        <w:t xml:space="preserve"> человек</w:t>
      </w:r>
      <w:r w:rsidRPr="007254F4">
        <w:t>. Основной метод</w:t>
      </w:r>
      <w:r w:rsidR="00BD3335" w:rsidRPr="007254F4">
        <w:t xml:space="preserve"> сбора первичных данных</w:t>
      </w:r>
      <w:r w:rsidRPr="007254F4">
        <w:t xml:space="preserve">: планшетное интервьюирование по месту жительства с использованием маршрутной выборки и квот (пол, возраст). </w:t>
      </w:r>
    </w:p>
    <w:p w:rsidR="00E70753" w:rsidRPr="007254F4" w:rsidRDefault="00E70753" w:rsidP="00B4257C">
      <w:pPr>
        <w:spacing w:line="276" w:lineRule="auto"/>
        <w:ind w:firstLine="709"/>
      </w:pPr>
      <w:r w:rsidRPr="007254F4">
        <w:lastRenderedPageBreak/>
        <w:t>По результатам исследования на значимость проблемы немедицинского потребления наркотиков в списке социальных проблем Югры указал</w:t>
      </w:r>
      <w:r w:rsidR="00B4257C" w:rsidRPr="007254F4">
        <w:t>и</w:t>
      </w:r>
      <w:r w:rsidRPr="007254F4">
        <w:t xml:space="preserve"> 22,8%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E70753" w:rsidRPr="007254F4" w:rsidRDefault="00E70753" w:rsidP="00B4257C">
      <w:pPr>
        <w:spacing w:line="276" w:lineRule="auto"/>
        <w:ind w:firstLine="709"/>
      </w:pPr>
      <w:r w:rsidRPr="007254F4">
        <w:t>Определение уровня распространения немедицинского потребления наркотиков в Югре показывает, что треть респондентов считае</w:t>
      </w:r>
      <w:r w:rsidR="00B4257C" w:rsidRPr="007254F4">
        <w:t>т распространение наркомании в округе</w:t>
      </w:r>
      <w:r w:rsidRPr="007254F4">
        <w:t xml:space="preserve"> «не больше, чем везде». </w:t>
      </w:r>
      <w:r w:rsidR="00B4257C" w:rsidRPr="007254F4">
        <w:t>Каждый шестой респондент</w:t>
      </w:r>
      <w:r w:rsidRPr="007254F4">
        <w:t xml:space="preserve"> (17,5</w:t>
      </w:r>
      <w:r w:rsidR="00B4257C" w:rsidRPr="007254F4">
        <w:t xml:space="preserve"> </w:t>
      </w:r>
      <w:r w:rsidRPr="007254F4">
        <w:t xml:space="preserve">%) считает наркоманию широко распространенной. </w:t>
      </w:r>
    </w:p>
    <w:p w:rsidR="00E70753" w:rsidRPr="007254F4" w:rsidRDefault="00E70753" w:rsidP="00B4257C">
      <w:pPr>
        <w:spacing w:line="276" w:lineRule="auto"/>
        <w:ind w:firstLine="709"/>
      </w:pPr>
      <w:r w:rsidRPr="007254F4">
        <w:t xml:space="preserve">Оценивая распространенность наркомании по территориям, </w:t>
      </w:r>
      <w:r w:rsidR="00B4257C" w:rsidRPr="007254F4">
        <w:t>следует отметить</w:t>
      </w:r>
      <w:r w:rsidRPr="007254F4">
        <w:t xml:space="preserve">, что наиболее широко распространенной наркоманию в своем населенном пункте считают жители следующих </w:t>
      </w:r>
      <w:r w:rsidR="00B4257C" w:rsidRPr="007254F4">
        <w:t>муниципальных образований</w:t>
      </w:r>
      <w:r w:rsidRPr="007254F4">
        <w:t>: Сургут – 27,6</w:t>
      </w:r>
      <w:r w:rsidR="00B4257C" w:rsidRPr="007254F4">
        <w:t xml:space="preserve"> </w:t>
      </w:r>
      <w:r w:rsidRPr="007254F4">
        <w:t>%, Пыть-Ях – 25,5</w:t>
      </w:r>
      <w:r w:rsidR="00B4257C" w:rsidRPr="007254F4">
        <w:t xml:space="preserve"> </w:t>
      </w:r>
      <w:r w:rsidRPr="007254F4">
        <w:t>%, Нижневартовск – 22,1</w:t>
      </w:r>
      <w:r w:rsidR="00B4257C" w:rsidRPr="007254F4">
        <w:t xml:space="preserve"> </w:t>
      </w:r>
      <w:r w:rsidRPr="007254F4">
        <w:t xml:space="preserve">%. Совсем не распространена наркомания, по мнению </w:t>
      </w:r>
      <w:r w:rsidR="00B4257C" w:rsidRPr="007254F4">
        <w:t>опрошенных граждан</w:t>
      </w:r>
      <w:r w:rsidRPr="007254F4">
        <w:t>, в следующих муниципальных образованиях: Белоярский район – 24,7</w:t>
      </w:r>
      <w:r w:rsidR="00B4257C" w:rsidRPr="007254F4">
        <w:t xml:space="preserve"> </w:t>
      </w:r>
      <w:r w:rsidRPr="007254F4">
        <w:t>%, Кондинский район – 17,9</w:t>
      </w:r>
      <w:r w:rsidR="00B4257C" w:rsidRPr="007254F4">
        <w:t xml:space="preserve"> </w:t>
      </w:r>
      <w:r w:rsidRPr="007254F4">
        <w:t>%, Ханты-Мансийский район – 15,4</w:t>
      </w:r>
      <w:r w:rsidR="00B4257C" w:rsidRPr="007254F4">
        <w:t xml:space="preserve"> </w:t>
      </w:r>
      <w:r w:rsidRPr="007254F4">
        <w:t xml:space="preserve">%. </w:t>
      </w:r>
    </w:p>
    <w:p w:rsidR="00E70753" w:rsidRPr="007254F4" w:rsidRDefault="00E70753" w:rsidP="00B4257C">
      <w:pPr>
        <w:spacing w:line="276" w:lineRule="auto"/>
        <w:ind w:firstLine="709"/>
      </w:pPr>
      <w:r w:rsidRPr="007254F4">
        <w:t>Оценивая серьезность наркомании для российского общества большинство респондентов (77</w:t>
      </w:r>
      <w:r w:rsidR="00B4257C" w:rsidRPr="007254F4">
        <w:t xml:space="preserve"> </w:t>
      </w:r>
      <w:r w:rsidRPr="007254F4">
        <w:t>%) считают ее серьезной проблемой. Наибо</w:t>
      </w:r>
      <w:r w:rsidR="00B4257C" w:rsidRPr="007254F4">
        <w:t>лее высоко оценивают наркоманию</w:t>
      </w:r>
      <w:r w:rsidRPr="007254F4">
        <w:t xml:space="preserve"> как серьезную проблему жители Пыть-Яха (87,6</w:t>
      </w:r>
      <w:r w:rsidR="00B4257C" w:rsidRPr="007254F4">
        <w:t xml:space="preserve"> </w:t>
      </w:r>
      <w:r w:rsidRPr="007254F4">
        <w:t>%), Березовского района (84,9</w:t>
      </w:r>
      <w:r w:rsidR="00B4257C" w:rsidRPr="007254F4">
        <w:t xml:space="preserve"> </w:t>
      </w:r>
      <w:r w:rsidRPr="007254F4">
        <w:t>%), Урая (83,5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Главным источником информации о проблеме наркомании в нашей стране большинство </w:t>
      </w:r>
      <w:r w:rsidR="00B4257C" w:rsidRPr="007254F4">
        <w:t xml:space="preserve">опрошенных </w:t>
      </w:r>
      <w:r w:rsidRPr="007254F4">
        <w:t>(57</w:t>
      </w:r>
      <w:r w:rsidR="00B4257C" w:rsidRPr="007254F4">
        <w:t xml:space="preserve"> </w:t>
      </w:r>
      <w:r w:rsidRPr="007254F4">
        <w:t xml:space="preserve">%) назвали СМИ и сеть Интернет. </w:t>
      </w:r>
      <w:r w:rsidR="00B4257C" w:rsidRPr="007254F4">
        <w:t xml:space="preserve">Еще </w:t>
      </w:r>
      <w:r w:rsidRPr="007254F4">
        <w:t>24,6</w:t>
      </w:r>
      <w:r w:rsidR="00B4257C" w:rsidRPr="007254F4">
        <w:t xml:space="preserve"> </w:t>
      </w:r>
      <w:r w:rsidRPr="007254F4">
        <w:t>% называют – опыт друзей и знакомых. И только 12</w:t>
      </w:r>
      <w:r w:rsidR="00B4257C" w:rsidRPr="007254F4">
        <w:t xml:space="preserve"> </w:t>
      </w:r>
      <w:r w:rsidRPr="007254F4">
        <w:t xml:space="preserve">% </w:t>
      </w:r>
      <w:r w:rsidR="00B4257C" w:rsidRPr="007254F4">
        <w:t xml:space="preserve">респондентов </w:t>
      </w:r>
      <w:r w:rsidRPr="007254F4">
        <w:t xml:space="preserve">считают источником свой личный опыт. </w:t>
      </w:r>
    </w:p>
    <w:p w:rsidR="00E70753" w:rsidRPr="007254F4" w:rsidRDefault="00E70753" w:rsidP="00B4257C">
      <w:pPr>
        <w:spacing w:line="276" w:lineRule="auto"/>
        <w:ind w:firstLine="709"/>
      </w:pPr>
      <w:r w:rsidRPr="007254F4">
        <w:t xml:space="preserve">При рассмотрении причин распространения наркомании большинство </w:t>
      </w:r>
      <w:r w:rsidR="00B4257C" w:rsidRPr="007254F4">
        <w:t>участников опроса</w:t>
      </w:r>
      <w:r w:rsidRPr="007254F4">
        <w:t xml:space="preserve"> (41,2</w:t>
      </w:r>
      <w:r w:rsidR="00B4257C" w:rsidRPr="007254F4">
        <w:t xml:space="preserve"> %) выделяют</w:t>
      </w:r>
      <w:r w:rsidRPr="007254F4">
        <w:t xml:space="preserve"> как лидирующую</w:t>
      </w:r>
      <w:r w:rsidR="00B4257C" w:rsidRPr="007254F4">
        <w:t xml:space="preserve"> причину</w:t>
      </w:r>
      <w:r w:rsidRPr="007254F4">
        <w:t xml:space="preserve"> моральную деградацию общества и вседозволенность. Значительная часть респондентов также указывает доступность наркотиков (29,1</w:t>
      </w:r>
      <w:r w:rsidR="00B4257C" w:rsidRPr="007254F4">
        <w:t xml:space="preserve"> </w:t>
      </w:r>
      <w:r w:rsidRPr="007254F4">
        <w:t>%), безработицу и экономические проблемы (26,1</w:t>
      </w:r>
      <w:r w:rsidR="00B4257C" w:rsidRPr="007254F4">
        <w:t xml:space="preserve"> </w:t>
      </w:r>
      <w:r w:rsidRPr="007254F4">
        <w:t>%), излишнюю свободу, отсутствие организованного досуга (25</w:t>
      </w:r>
      <w:r w:rsidR="00B4257C" w:rsidRPr="007254F4">
        <w:t xml:space="preserve"> </w:t>
      </w:r>
      <w:r w:rsidRPr="007254F4">
        <w:t xml:space="preserve">%). </w:t>
      </w:r>
    </w:p>
    <w:p w:rsidR="00E70753" w:rsidRPr="007254F4" w:rsidRDefault="00E70753" w:rsidP="00B4257C">
      <w:pPr>
        <w:spacing w:line="276" w:lineRule="auto"/>
        <w:ind w:firstLine="709"/>
      </w:pPr>
      <w:r w:rsidRPr="007254F4">
        <w:t>В</w:t>
      </w:r>
      <w:r w:rsidR="00B4257C" w:rsidRPr="007254F4">
        <w:t>опросы, направленные на в</w:t>
      </w:r>
      <w:r w:rsidRPr="007254F4">
        <w:t xml:space="preserve">ыявление степени доступности наркотиков </w:t>
      </w:r>
      <w:r w:rsidR="00B4257C" w:rsidRPr="007254F4">
        <w:t>позволили зафиксировать</w:t>
      </w:r>
      <w:r w:rsidRPr="007254F4">
        <w:t>, что больше половины респондентов считают наркотики доступными</w:t>
      </w:r>
      <w:r w:rsidR="00B4257C" w:rsidRPr="007254F4">
        <w:t xml:space="preserve"> (</w:t>
      </w:r>
      <w:r w:rsidRPr="007254F4">
        <w:t>53,9</w:t>
      </w:r>
      <w:r w:rsidR="00B4257C" w:rsidRPr="007254F4">
        <w:t xml:space="preserve"> </w:t>
      </w:r>
      <w:r w:rsidRPr="007254F4">
        <w:t>% респондентов ответили, что наркотики в целом легко достать</w:t>
      </w:r>
      <w:r w:rsidR="00B4257C" w:rsidRPr="007254F4">
        <w:t>)</w:t>
      </w:r>
      <w:r w:rsidRPr="007254F4">
        <w:t>. Такое мнение чаще распространено среди жителей Мегиона (62,2</w:t>
      </w:r>
      <w:r w:rsidR="00B4257C" w:rsidRPr="007254F4">
        <w:t xml:space="preserve"> </w:t>
      </w:r>
      <w:r w:rsidRPr="007254F4">
        <w:t>%), Ханты-Мансийска (61,7</w:t>
      </w:r>
      <w:r w:rsidR="00B4257C" w:rsidRPr="007254F4">
        <w:t xml:space="preserve"> </w:t>
      </w:r>
      <w:r w:rsidRPr="007254F4">
        <w:t>%), Сургута (61,3</w:t>
      </w:r>
      <w:r w:rsidR="00B4257C" w:rsidRPr="007254F4">
        <w:t xml:space="preserve"> </w:t>
      </w:r>
      <w:r w:rsidRPr="007254F4">
        <w:t xml:space="preserve">%). </w:t>
      </w:r>
    </w:p>
    <w:p w:rsidR="00E70753" w:rsidRPr="007254F4" w:rsidRDefault="00E70753" w:rsidP="00B4257C">
      <w:pPr>
        <w:spacing w:line="276" w:lineRule="auto"/>
        <w:ind w:firstLine="709"/>
      </w:pPr>
      <w:r w:rsidRPr="007254F4">
        <w:t>Отрицает свое общение с лицами, употребляющими наркотики большая часть респондентов – 86,9</w:t>
      </w:r>
      <w:r w:rsidR="00B4257C" w:rsidRPr="007254F4">
        <w:t xml:space="preserve"> </w:t>
      </w:r>
      <w:r w:rsidRPr="007254F4">
        <w:t>%. В целом у 11,8</w:t>
      </w:r>
      <w:r w:rsidR="00B4257C" w:rsidRPr="007254F4">
        <w:t xml:space="preserve"> </w:t>
      </w:r>
      <w:r w:rsidRPr="007254F4">
        <w:t xml:space="preserve">% </w:t>
      </w:r>
      <w:r w:rsidR="00B4257C" w:rsidRPr="007254F4">
        <w:t>опрошенных</w:t>
      </w:r>
      <w:r w:rsidRPr="007254F4">
        <w:t xml:space="preserve"> есть в кругу общения такие люди. Подтверждают наличие людей, употребляющих </w:t>
      </w:r>
      <w:r w:rsidRPr="007254F4">
        <w:lastRenderedPageBreak/>
        <w:t>наркотики в кругу своих друзей и знакомых, чаще всего респонденты из Нефтеюганска (17,7</w:t>
      </w:r>
      <w:r w:rsidR="00B4257C" w:rsidRPr="007254F4">
        <w:t xml:space="preserve"> %), Мегиона</w:t>
      </w:r>
      <w:r w:rsidRPr="007254F4">
        <w:t xml:space="preserve"> (18,3</w:t>
      </w:r>
      <w:r w:rsidR="00B4257C" w:rsidRPr="007254F4">
        <w:t xml:space="preserve"> </w:t>
      </w:r>
      <w:r w:rsidRPr="007254F4">
        <w:t>%), Сургута (13,6</w:t>
      </w:r>
      <w:r w:rsidR="00B4257C" w:rsidRPr="007254F4">
        <w:t xml:space="preserve"> </w:t>
      </w:r>
      <w:r w:rsidRPr="007254F4">
        <w:t xml:space="preserve">%). </w:t>
      </w:r>
    </w:p>
    <w:p w:rsidR="00E70753" w:rsidRPr="007254F4" w:rsidRDefault="00E70753" w:rsidP="00B4257C">
      <w:pPr>
        <w:spacing w:line="276" w:lineRule="auto"/>
        <w:ind w:firstLine="709"/>
      </w:pPr>
      <w:r w:rsidRPr="007254F4">
        <w:t>Самый главный фактор, сдерживающий от употребления наркотиков по мнению опрошенных – осознанное отрицательное отношение к употреблению наркотиков – 76,5</w:t>
      </w:r>
      <w:r w:rsidR="00B4257C" w:rsidRPr="007254F4">
        <w:t xml:space="preserve"> </w:t>
      </w:r>
      <w:r w:rsidRPr="007254F4">
        <w:t xml:space="preserve">%. </w:t>
      </w:r>
    </w:p>
    <w:p w:rsidR="00E70753" w:rsidRPr="007254F4" w:rsidRDefault="00E70753" w:rsidP="00B4257C">
      <w:pPr>
        <w:spacing w:line="276" w:lineRule="auto"/>
        <w:ind w:firstLine="709"/>
      </w:pPr>
      <w:r w:rsidRPr="007254F4">
        <w:t>Положительно об информированности о предусмотренной законодательством ответственности за употребление, хранение и сбыт наркотических веществ высказалось чуть более трети респондентов – 37,9</w:t>
      </w:r>
      <w:r w:rsidR="00B4257C" w:rsidRPr="007254F4">
        <w:t xml:space="preserve"> </w:t>
      </w:r>
      <w:r w:rsidRPr="007254F4">
        <w:t>%. В общих чертах об ответственности знают 39,2</w:t>
      </w:r>
      <w:r w:rsidR="00B4257C" w:rsidRPr="007254F4">
        <w:t xml:space="preserve"> </w:t>
      </w:r>
      <w:r w:rsidRPr="007254F4">
        <w:t>%. Совсем неизвестна ответственность для 11,5</w:t>
      </w:r>
      <w:r w:rsidR="00B4257C" w:rsidRPr="007254F4">
        <w:t xml:space="preserve"> </w:t>
      </w:r>
      <w:r w:rsidRPr="007254F4">
        <w:t xml:space="preserve">% опрошенных. </w:t>
      </w:r>
    </w:p>
    <w:p w:rsidR="00E70753" w:rsidRPr="007254F4" w:rsidRDefault="00E70753" w:rsidP="00B4257C">
      <w:pPr>
        <w:spacing w:line="276" w:lineRule="auto"/>
        <w:ind w:firstLine="709"/>
      </w:pPr>
      <w:r w:rsidRPr="007254F4">
        <w:t>Анализ информированности респондентов о профилактической работе органов власти в сфере противодействия наркомании показывает, что почти половина респондентов слышат впервые во время опроса о такой работе в автономном округе (47,7</w:t>
      </w:r>
      <w:r w:rsidR="00B4257C" w:rsidRPr="007254F4">
        <w:t xml:space="preserve"> </w:t>
      </w:r>
      <w:r w:rsidRPr="007254F4">
        <w:t>%) и в своем городе/поселке (49,1</w:t>
      </w:r>
      <w:r w:rsidR="00B4257C" w:rsidRPr="007254F4">
        <w:t xml:space="preserve"> </w:t>
      </w:r>
      <w:r w:rsidRPr="007254F4">
        <w:t>%). Отметим также, что жители сел в два раза меньше информированы по данному вопросу в своем поселке – 7,5</w:t>
      </w:r>
      <w:r w:rsidR="00B4257C" w:rsidRPr="007254F4">
        <w:t xml:space="preserve"> </w:t>
      </w:r>
      <w:r w:rsidRPr="007254F4">
        <w:t>%, против 15,7</w:t>
      </w:r>
      <w:r w:rsidR="00B4257C" w:rsidRPr="007254F4">
        <w:t xml:space="preserve"> </w:t>
      </w:r>
      <w:r w:rsidRPr="007254F4">
        <w:t>% у жителей городов по своему городу. Анализируя данные опроса</w:t>
      </w:r>
      <w:r w:rsidR="004D3B87" w:rsidRPr="007254F4">
        <w:t xml:space="preserve"> в разрезе муниципалитетов</w:t>
      </w:r>
      <w:r w:rsidRPr="007254F4">
        <w:t xml:space="preserve">, </w:t>
      </w:r>
      <w:r w:rsidR="004D3B87" w:rsidRPr="007254F4">
        <w:t>можно сделать</w:t>
      </w:r>
      <w:r w:rsidRPr="007254F4">
        <w:t xml:space="preserve"> вывод</w:t>
      </w:r>
      <w:r w:rsidR="004D3B87" w:rsidRPr="007254F4">
        <w:t xml:space="preserve"> о том</w:t>
      </w:r>
      <w:r w:rsidRPr="007254F4">
        <w:t>, что наименее информированы о работе органов власти по проблемам наркомании в автономном округе и в своем городе/посел</w:t>
      </w:r>
      <w:r w:rsidR="004D3B87" w:rsidRPr="007254F4">
        <w:t>ке жители городов</w:t>
      </w:r>
      <w:r w:rsidRPr="007254F4">
        <w:t xml:space="preserve"> Когалыма, Сургута и Октябрьского района. Наиболее информированы жители Нижневартовского района, Нижневартовска и Югорска. </w:t>
      </w:r>
    </w:p>
    <w:p w:rsidR="00E70753" w:rsidRPr="007254F4" w:rsidRDefault="00E70753" w:rsidP="00B4257C">
      <w:pPr>
        <w:spacing w:line="276" w:lineRule="auto"/>
        <w:ind w:firstLine="709"/>
      </w:pPr>
      <w:r w:rsidRPr="007254F4">
        <w:t xml:space="preserve">Источниками, из которых </w:t>
      </w:r>
      <w:r w:rsidR="004D3B87" w:rsidRPr="007254F4">
        <w:t xml:space="preserve">югорчане </w:t>
      </w:r>
      <w:r w:rsidRPr="007254F4">
        <w:t xml:space="preserve">чаще всего узнают о профилактической работе органов власти в сфере противодействия наркомании на территории </w:t>
      </w:r>
      <w:r w:rsidR="004D3B87" w:rsidRPr="007254F4">
        <w:t>округа</w:t>
      </w:r>
      <w:r w:rsidRPr="007254F4">
        <w:t xml:space="preserve"> и города/поселка, респонденты в большинстве своем выделили Интернет (53,7</w:t>
      </w:r>
      <w:r w:rsidR="00B4257C" w:rsidRPr="007254F4">
        <w:t xml:space="preserve"> </w:t>
      </w:r>
      <w:r w:rsidRPr="007254F4">
        <w:t xml:space="preserve">%) и теле- и радиопередачи </w:t>
      </w:r>
      <w:r w:rsidR="004D3B87" w:rsidRPr="007254F4">
        <w:br/>
      </w:r>
      <w:r w:rsidRPr="007254F4">
        <w:t>(29,5</w:t>
      </w:r>
      <w:r w:rsidR="00B4257C" w:rsidRPr="007254F4">
        <w:t xml:space="preserve"> </w:t>
      </w:r>
      <w:r w:rsidRPr="007254F4">
        <w:t xml:space="preserve">%). </w:t>
      </w:r>
    </w:p>
    <w:p w:rsidR="00E70753" w:rsidRPr="007254F4" w:rsidRDefault="00E70753" w:rsidP="00B4257C">
      <w:pPr>
        <w:spacing w:line="276" w:lineRule="auto"/>
        <w:ind w:firstLine="709"/>
      </w:pPr>
      <w:r w:rsidRPr="007254F4">
        <w:t>По результатам исследования 31,8</w:t>
      </w:r>
      <w:r w:rsidR="004D3B87" w:rsidRPr="007254F4">
        <w:t xml:space="preserve"> </w:t>
      </w:r>
      <w:r w:rsidRPr="007254F4">
        <w:t xml:space="preserve">% респондентов ответили положительно на вопрос, предлагались ли им наркотики. Отрицательно на данный вопрос </w:t>
      </w:r>
      <w:r w:rsidR="004D3B87" w:rsidRPr="007254F4">
        <w:t>отреагировали</w:t>
      </w:r>
      <w:r w:rsidRPr="007254F4">
        <w:t xml:space="preserve"> 67,9</w:t>
      </w:r>
      <w:r w:rsidR="004D3B87" w:rsidRPr="007254F4">
        <w:t xml:space="preserve"> </w:t>
      </w:r>
      <w:r w:rsidRPr="007254F4">
        <w:t>% опрошенных. Чаще заявляли о том, что им предлагались наркотики, жители Березовского района (41,6</w:t>
      </w:r>
      <w:r w:rsidR="004D3B87" w:rsidRPr="007254F4">
        <w:t xml:space="preserve"> </w:t>
      </w:r>
      <w:r w:rsidRPr="007254F4">
        <w:t>%), Сургута (38,8</w:t>
      </w:r>
      <w:r w:rsidR="004D3B87" w:rsidRPr="007254F4">
        <w:t xml:space="preserve"> </w:t>
      </w:r>
      <w:r w:rsidRPr="007254F4">
        <w:t>%), Югорска (37,6</w:t>
      </w:r>
      <w:r w:rsidR="004D3B87" w:rsidRPr="007254F4">
        <w:t xml:space="preserve"> </w:t>
      </w:r>
      <w:r w:rsidRPr="007254F4">
        <w:t xml:space="preserve">%). </w:t>
      </w:r>
    </w:p>
    <w:p w:rsidR="00E70753" w:rsidRPr="007254F4" w:rsidRDefault="00E70753" w:rsidP="00B4257C">
      <w:pPr>
        <w:spacing w:line="276" w:lineRule="auto"/>
        <w:ind w:firstLine="709"/>
      </w:pPr>
      <w:r w:rsidRPr="007254F4">
        <w:t>92,2</w:t>
      </w:r>
      <w:r w:rsidR="004D3B87" w:rsidRPr="007254F4">
        <w:t xml:space="preserve"> </w:t>
      </w:r>
      <w:r w:rsidRPr="007254F4">
        <w:t>% респондентов не пробовали наркотические вещества, 7,8</w:t>
      </w:r>
      <w:r w:rsidR="004D3B87" w:rsidRPr="007254F4">
        <w:t xml:space="preserve"> </w:t>
      </w:r>
      <w:r w:rsidRPr="007254F4">
        <w:t xml:space="preserve">% на соответствующий вопрос ответили положительно. В абсолютном отношении количество пробовавших </w:t>
      </w:r>
      <w:r w:rsidR="004D3B87" w:rsidRPr="007254F4">
        <w:t>составляет</w:t>
      </w:r>
      <w:r w:rsidRPr="007254F4">
        <w:t xml:space="preserve"> 511 </w:t>
      </w:r>
      <w:r w:rsidR="004D3B87" w:rsidRPr="007254F4">
        <w:t>человек</w:t>
      </w:r>
      <w:r w:rsidRPr="007254F4">
        <w:t xml:space="preserve"> из общего массива опрошенных. </w:t>
      </w:r>
    </w:p>
    <w:p w:rsidR="00E70753" w:rsidRPr="007254F4" w:rsidRDefault="00E70753" w:rsidP="00B4257C">
      <w:pPr>
        <w:spacing w:line="276" w:lineRule="auto"/>
        <w:ind w:firstLine="709"/>
      </w:pPr>
      <w:r w:rsidRPr="007254F4">
        <w:t xml:space="preserve">В категорию </w:t>
      </w:r>
      <w:r w:rsidR="00D66CCF">
        <w:t>«</w:t>
      </w:r>
      <w:r w:rsidRPr="007254F4">
        <w:t>употребляющих</w:t>
      </w:r>
      <w:r w:rsidR="00D66CCF">
        <w:t>»</w:t>
      </w:r>
      <w:r w:rsidRPr="007254F4">
        <w:t xml:space="preserve"> чаще попадают жители </w:t>
      </w:r>
      <w:r w:rsidR="004D3B87" w:rsidRPr="007254F4">
        <w:t xml:space="preserve">городов </w:t>
      </w:r>
      <w:r w:rsidRPr="007254F4">
        <w:t>Когалыма (19,7</w:t>
      </w:r>
      <w:r w:rsidR="004D3B87" w:rsidRPr="007254F4">
        <w:t xml:space="preserve"> </w:t>
      </w:r>
      <w:r w:rsidRPr="007254F4">
        <w:t>%), Радужного (16,7</w:t>
      </w:r>
      <w:r w:rsidR="004D3B87" w:rsidRPr="007254F4">
        <w:t xml:space="preserve"> </w:t>
      </w:r>
      <w:r w:rsidRPr="007254F4">
        <w:t>%), Ханты-Мансийска (16,6</w:t>
      </w:r>
      <w:r w:rsidR="004D3B87" w:rsidRPr="007254F4">
        <w:t xml:space="preserve"> </w:t>
      </w:r>
      <w:r w:rsidRPr="007254F4">
        <w:t>%)</w:t>
      </w:r>
      <w:r w:rsidR="004D3B87" w:rsidRPr="007254F4">
        <w:t xml:space="preserve"> и</w:t>
      </w:r>
      <w:r w:rsidRPr="007254F4">
        <w:t xml:space="preserve"> Нефтеюганского района (16,3</w:t>
      </w:r>
      <w:r w:rsidR="004D3B87" w:rsidRPr="007254F4">
        <w:t xml:space="preserve"> </w:t>
      </w:r>
      <w:r w:rsidRPr="007254F4">
        <w:t xml:space="preserve">%). </w:t>
      </w:r>
    </w:p>
    <w:p w:rsidR="00E70753" w:rsidRPr="007254F4" w:rsidRDefault="00E70753" w:rsidP="00B4257C">
      <w:pPr>
        <w:spacing w:line="276" w:lineRule="auto"/>
        <w:ind w:firstLine="709"/>
      </w:pPr>
      <w:r w:rsidRPr="007254F4">
        <w:lastRenderedPageBreak/>
        <w:t xml:space="preserve">Респонденты, пробовавшие наркотики, поделились, что в основном употребляют или употребляли </w:t>
      </w:r>
      <w:r w:rsidR="004D3B87" w:rsidRPr="007254F4">
        <w:t xml:space="preserve">эти </w:t>
      </w:r>
      <w:r w:rsidRPr="007254F4">
        <w:t>вещества “по глупости” (34,5</w:t>
      </w:r>
      <w:r w:rsidR="004D3B87" w:rsidRPr="007254F4">
        <w:t xml:space="preserve"> </w:t>
      </w:r>
      <w:r w:rsidRPr="007254F4">
        <w:t xml:space="preserve">% ответивших), от </w:t>
      </w:r>
      <w:r w:rsidR="00D66CCF">
        <w:t>«</w:t>
      </w:r>
      <w:r w:rsidRPr="007254F4">
        <w:t>нечего делать</w:t>
      </w:r>
      <w:r w:rsidR="00D66CCF">
        <w:t>»</w:t>
      </w:r>
      <w:r w:rsidRPr="007254F4">
        <w:t xml:space="preserve"> (26,6</w:t>
      </w:r>
      <w:r w:rsidR="004D3B87" w:rsidRPr="007254F4">
        <w:t xml:space="preserve"> </w:t>
      </w:r>
      <w:r w:rsidRPr="007254F4">
        <w:t>% ответивших), по причине связи с плохой компанией (21,5</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Исследование выявило </w:t>
      </w:r>
      <w:r w:rsidR="00BD3335" w:rsidRPr="007254F4">
        <w:t xml:space="preserve">следующий перечень наркотических веществ, </w:t>
      </w:r>
      <w:r w:rsidRPr="007254F4">
        <w:t>пользующи</w:t>
      </w:r>
      <w:r w:rsidR="00BD3335" w:rsidRPr="007254F4">
        <w:t>х</w:t>
      </w:r>
      <w:r w:rsidRPr="007254F4">
        <w:t>ся спросом</w:t>
      </w:r>
      <w:r w:rsidR="00BD3335" w:rsidRPr="007254F4">
        <w:t xml:space="preserve"> у потребителей</w:t>
      </w:r>
      <w:r w:rsidRPr="007254F4">
        <w:t>: марихуана (39,5</w:t>
      </w:r>
      <w:r w:rsidR="00BD3335" w:rsidRPr="007254F4">
        <w:t xml:space="preserve"> </w:t>
      </w:r>
      <w:r w:rsidRPr="007254F4">
        <w:t>%), спайс (2,5</w:t>
      </w:r>
      <w:r w:rsidR="00BD3335" w:rsidRPr="007254F4">
        <w:t xml:space="preserve"> </w:t>
      </w:r>
      <w:r w:rsidRPr="007254F4">
        <w:t>%), героин (2,3</w:t>
      </w:r>
      <w:r w:rsidR="00BD3335" w:rsidRPr="007254F4">
        <w:t xml:space="preserve"> </w:t>
      </w:r>
      <w:r w:rsidRPr="007254F4">
        <w:t>%), соли (1,6</w:t>
      </w:r>
      <w:r w:rsidR="00BD3335" w:rsidRPr="007254F4">
        <w:t xml:space="preserve"> </w:t>
      </w:r>
      <w:r w:rsidRPr="007254F4">
        <w:t>%), мефедрон (1,4</w:t>
      </w:r>
      <w:r w:rsidR="00BD3335" w:rsidRPr="007254F4">
        <w:t xml:space="preserve"> </w:t>
      </w:r>
      <w:r w:rsidRPr="007254F4">
        <w:t>%), амфетамин (0,8</w:t>
      </w:r>
      <w:r w:rsidR="00BD3335" w:rsidRPr="007254F4">
        <w:t xml:space="preserve"> </w:t>
      </w:r>
      <w:r w:rsidRPr="007254F4">
        <w:t>%), кокаин (0,6</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Среди выявленных мотивов употребления наркотических средств наиболее популярным стал мотив </w:t>
      </w:r>
      <w:r w:rsidR="00D66CCF">
        <w:t>«</w:t>
      </w:r>
      <w:r w:rsidRPr="007254F4">
        <w:t>за компанию</w:t>
      </w:r>
      <w:r w:rsidR="00D66CCF">
        <w:t>»</w:t>
      </w:r>
      <w:r w:rsidRPr="007254F4">
        <w:t>, его отметили 56,4</w:t>
      </w:r>
      <w:r w:rsidR="00BD3335" w:rsidRPr="007254F4">
        <w:t xml:space="preserve"> </w:t>
      </w:r>
      <w:r w:rsidRPr="007254F4">
        <w:t>%. Проводниками в мир наркотических веществ, по опыту респондентов, в основном являются друзья (44,3</w:t>
      </w:r>
      <w:r w:rsidR="00BD3335" w:rsidRPr="007254F4">
        <w:t xml:space="preserve"> </w:t>
      </w:r>
      <w:r w:rsidRPr="007254F4">
        <w:t>% ответивших) или знакомые (30,8</w:t>
      </w:r>
      <w:r w:rsidR="00BD3335" w:rsidRPr="007254F4">
        <w:t xml:space="preserve"> </w:t>
      </w:r>
      <w:r w:rsidRPr="007254F4">
        <w:t xml:space="preserve">%). Наконец, среди мест приобретения наркотиков преобладает вариант </w:t>
      </w:r>
      <w:r w:rsidR="00D66CCF">
        <w:t>«</w:t>
      </w:r>
      <w:r w:rsidRPr="007254F4">
        <w:t>у друзей/знакомых</w:t>
      </w:r>
      <w:r w:rsidR="00D66CCF">
        <w:t>»</w:t>
      </w:r>
      <w:r w:rsidRPr="007254F4">
        <w:t xml:space="preserve"> (31,4</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На основе вышеприведенных социологических данных можно сделать </w:t>
      </w:r>
      <w:r w:rsidR="00B4257C" w:rsidRPr="007254F4">
        <w:t>следующие выводы</w:t>
      </w:r>
      <w:r w:rsidRPr="007254F4">
        <w:t xml:space="preserve">. </w:t>
      </w:r>
    </w:p>
    <w:p w:rsidR="00E70753" w:rsidRPr="007254F4" w:rsidRDefault="00E70753" w:rsidP="00B4257C">
      <w:pPr>
        <w:spacing w:line="276" w:lineRule="auto"/>
        <w:ind w:firstLine="709"/>
      </w:pPr>
      <w:r w:rsidRPr="007254F4">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E70753" w:rsidRPr="007254F4" w:rsidRDefault="00E70753" w:rsidP="00B4257C">
      <w:pPr>
        <w:spacing w:line="276" w:lineRule="auto"/>
        <w:ind w:firstLine="709"/>
      </w:pPr>
      <w:r w:rsidRPr="007254F4">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E70753" w:rsidRPr="007254F4" w:rsidRDefault="00E70753" w:rsidP="00B4257C">
      <w:pPr>
        <w:spacing w:line="276" w:lineRule="auto"/>
        <w:ind w:firstLine="709"/>
      </w:pPr>
      <w:r w:rsidRPr="007254F4">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E70753" w:rsidRPr="007254F4" w:rsidRDefault="00E70753" w:rsidP="00B4257C">
      <w:pPr>
        <w:spacing w:line="276" w:lineRule="auto"/>
        <w:ind w:firstLine="709"/>
      </w:pPr>
      <w:r w:rsidRPr="007254F4">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Но респонденты стали хуже осведомлены о мерах наказания за употребление, хранение и сбыт наркотических средств. Следует особо подчеркнуть: большая часть </w:t>
      </w:r>
      <w:r w:rsidRPr="007254F4">
        <w:lastRenderedPageBreak/>
        <w:t xml:space="preserve">респондентов полагает, что массовые и привлекательные антинаркотические мероприятия стали проводиться в автономном округе гораздо реже. </w:t>
      </w:r>
    </w:p>
    <w:p w:rsidR="00ED2286" w:rsidRPr="007254F4" w:rsidRDefault="00E70753" w:rsidP="00ED2286">
      <w:pPr>
        <w:spacing w:line="276" w:lineRule="auto"/>
        <w:ind w:firstLine="709"/>
      </w:pPr>
      <w:r w:rsidRPr="007254F4">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Примечательно, что Пыть-Ях входит в число лидеров, </w:t>
      </w:r>
      <w:r w:rsidR="00D66CCF">
        <w:t>не</w:t>
      </w:r>
      <w:r w:rsidR="00D66CCF" w:rsidRPr="007254F4">
        <w:t xml:space="preserve"> </w:t>
      </w:r>
      <w:r w:rsidRPr="007254F4">
        <w:t>употребляющих наркотики, однако демонстрирует наиболее высокие показатели по уровню социального беспокойства: респонденты чаще других жителей обеспокоены наркоманией, считают это распространенной проблемой, а также уверены, что наркотики можно легко достать. Город Ханты-Мансийск, напротив, находится в рейтинге тревожных территорий посередине, но является лидером по доле респондентов пробовавших и употребляющих наркотические вещества. Сургут, Нижневартовск, Когалым, Нефтеюганск демонстрируют как общее социальное напряжение в отношении наркомании, так и наличие более распространенного опыта употребления наркотиков.</w:t>
      </w:r>
      <w:bookmarkStart w:id="1" w:name="_Toc89357214"/>
    </w:p>
    <w:p w:rsidR="00BD3335" w:rsidRPr="007254F4" w:rsidRDefault="00BD3335" w:rsidP="00ED2286">
      <w:pPr>
        <w:spacing w:line="276" w:lineRule="auto"/>
        <w:ind w:firstLine="709"/>
      </w:pPr>
      <w:r w:rsidRPr="007254F4">
        <w:t>По результатам социологического опроса в 2021 году был осуществлен расчет показателя «Оценочная распространенность употребления наркотиков»</w:t>
      </w:r>
      <w:bookmarkEnd w:id="1"/>
    </w:p>
    <w:p w:rsidR="00BD3335" w:rsidRPr="007254F4" w:rsidRDefault="00BD3335" w:rsidP="00BD3335">
      <w:pPr>
        <w:spacing w:line="276" w:lineRule="auto"/>
        <w:ind w:firstLine="708"/>
        <w:contextualSpacing/>
      </w:pPr>
      <w:r w:rsidRPr="007254F4">
        <w:t xml:space="preserve">Расчет произведен по формуле: </w:t>
      </w:r>
      <w:r w:rsidRPr="007254F4">
        <w:rPr>
          <w:lang w:val="en-US"/>
        </w:rPr>
        <w:t>M</w:t>
      </w:r>
      <w:r w:rsidRPr="007254F4">
        <w:t xml:space="preserve"> = </w:t>
      </w:r>
      <w:r w:rsidRPr="007254F4">
        <w:rPr>
          <w:lang w:val="en-US"/>
        </w:rPr>
        <w:t>Snp</w:t>
      </w:r>
      <w:r w:rsidRPr="007254F4">
        <w:t xml:space="preserve"> *100/</w:t>
      </w:r>
      <w:r w:rsidRPr="007254F4">
        <w:rPr>
          <w:lang w:val="en-US"/>
        </w:rPr>
        <w:t>So</w:t>
      </w:r>
      <w:r w:rsidRPr="007254F4">
        <w:t xml:space="preserve">, где </w:t>
      </w:r>
    </w:p>
    <w:p w:rsidR="00BD3335" w:rsidRPr="007254F4" w:rsidRDefault="00BD3335" w:rsidP="00BD3335">
      <w:pPr>
        <w:spacing w:line="276" w:lineRule="auto"/>
        <w:ind w:firstLine="708"/>
      </w:pPr>
      <w:r w:rsidRPr="007254F4">
        <w:rPr>
          <w:lang w:val="en-US"/>
        </w:rPr>
        <w:t>Snp</w:t>
      </w:r>
      <w:r w:rsidRPr="007254F4">
        <w:t xml:space="preserve"> = </w:t>
      </w:r>
      <w:r w:rsidRPr="007254F4">
        <w:rPr>
          <w:lang w:val="en-US"/>
        </w:rPr>
        <w:t>O</w:t>
      </w:r>
      <w:r w:rsidRPr="007254F4">
        <w:t>1+</w:t>
      </w:r>
      <w:r w:rsidRPr="007254F4">
        <w:rPr>
          <w:lang w:val="en-US"/>
        </w:rPr>
        <w:t>O</w:t>
      </w:r>
      <w:r w:rsidRPr="007254F4">
        <w:t>2+</w:t>
      </w:r>
      <w:r w:rsidRPr="007254F4">
        <w:rPr>
          <w:lang w:val="en-US"/>
        </w:rPr>
        <w:t>O</w:t>
      </w:r>
      <w:r w:rsidRPr="007254F4">
        <w:t>3+</w:t>
      </w:r>
      <w:r w:rsidRPr="007254F4">
        <w:rPr>
          <w:lang w:val="en-US"/>
        </w:rPr>
        <w:t>O</w:t>
      </w:r>
      <w:r w:rsidRPr="007254F4">
        <w:t xml:space="preserve">4 </w:t>
      </w:r>
    </w:p>
    <w:p w:rsidR="00BD3335" w:rsidRPr="007254F4" w:rsidRDefault="00BD3335" w:rsidP="00BD3335">
      <w:pPr>
        <w:spacing w:line="276" w:lineRule="auto"/>
        <w:ind w:firstLine="708"/>
      </w:pPr>
      <w:r w:rsidRPr="007254F4">
        <w:rPr>
          <w:lang w:val="en-US"/>
        </w:rPr>
        <w:t>M</w:t>
      </w:r>
      <w:r w:rsidRPr="007254F4">
        <w:t xml:space="preserve"> – оценочная распространённость употребления наркотиков (по данным социологических исследований); </w:t>
      </w:r>
    </w:p>
    <w:p w:rsidR="00BD3335" w:rsidRPr="007254F4" w:rsidRDefault="00BD3335" w:rsidP="00BD3335">
      <w:pPr>
        <w:spacing w:line="276" w:lineRule="auto"/>
        <w:ind w:firstLine="708"/>
      </w:pPr>
      <w:r w:rsidRPr="007254F4">
        <w:rPr>
          <w:lang w:val="en-US"/>
        </w:rPr>
        <w:t>So</w:t>
      </w:r>
      <w:r w:rsidRPr="007254F4">
        <w:t xml:space="preserve"> – общее число респондентов, опрошенных в рамках проведения социологического исследования; </w:t>
      </w:r>
    </w:p>
    <w:p w:rsidR="00BD3335" w:rsidRPr="007254F4" w:rsidRDefault="00BD3335" w:rsidP="00BD3335">
      <w:pPr>
        <w:spacing w:line="276" w:lineRule="auto"/>
        <w:ind w:firstLine="708"/>
        <w:rPr>
          <w:bCs/>
        </w:rPr>
      </w:pPr>
      <w:r w:rsidRPr="007254F4">
        <w:rPr>
          <w:lang w:val="en-US"/>
        </w:rPr>
        <w:t>Snp</w:t>
      </w:r>
      <w:r w:rsidRPr="007254F4">
        <w:t xml:space="preserve"> – общее число респондентов, положительно ответивших на вопрос: «Как часто Вы употребляете наркотики?» (пункты 2, 3, 4, 5) Приложения № 2 к Методике. (</w:t>
      </w:r>
      <w:r w:rsidRPr="007254F4">
        <w:rPr>
          <w:bCs/>
        </w:rPr>
        <w:t>Образец анкеты для проведения массового опроса населения);</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1 – вариант ответа 2 вопроса: «</w:t>
      </w:r>
      <w:r w:rsidRPr="007254F4">
        <w:rPr>
          <w:rFonts w:eastAsia="Lucida Sans Unicode"/>
          <w:color w:val="000000"/>
          <w:kern w:val="1"/>
          <w:lang w:eastAsia="ar-SA"/>
        </w:rPr>
        <w:t xml:space="preserve">Употребляю редко (от случая к случаю, не каждый месяц) »;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2 – вариант ответа 3 вопроса: «</w:t>
      </w:r>
      <w:r w:rsidRPr="007254F4">
        <w:rPr>
          <w:rFonts w:eastAsia="Lucida Sans Unicode"/>
          <w:color w:val="000000"/>
          <w:kern w:val="1"/>
          <w:lang w:eastAsia="ar-SA"/>
        </w:rPr>
        <w:t>Употребляю регулярно (раз в месяц и чаще)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3 – вариант ответа 4 вопроса: № 21 «</w:t>
      </w:r>
      <w:r w:rsidRPr="007254F4">
        <w:rPr>
          <w:rFonts w:eastAsia="Lucida Sans Unicode"/>
          <w:color w:val="000000"/>
          <w:kern w:val="1"/>
          <w:lang w:eastAsia="ar-SA"/>
        </w:rPr>
        <w:t>Употребляю постоянно (несколько раз в неделю) »;</w:t>
      </w:r>
    </w:p>
    <w:p w:rsidR="00BD3335" w:rsidRPr="007254F4" w:rsidRDefault="00BD3335" w:rsidP="00BD3335">
      <w:pPr>
        <w:spacing w:line="276" w:lineRule="auto"/>
        <w:ind w:firstLine="360"/>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4 – вариант ответа 5 вопроса: «</w:t>
      </w:r>
      <w:r w:rsidRPr="007254F4">
        <w:rPr>
          <w:rFonts w:eastAsia="Lucida Sans Unicode"/>
          <w:color w:val="000000"/>
          <w:kern w:val="1"/>
          <w:lang w:eastAsia="ar-SA"/>
        </w:rPr>
        <w:t>Употребляю ежедневно».</w:t>
      </w:r>
    </w:p>
    <w:p w:rsidR="00BD3335" w:rsidRPr="007254F4" w:rsidRDefault="00BD3335" w:rsidP="00BD3335">
      <w:pPr>
        <w:spacing w:line="240" w:lineRule="auto"/>
        <w:contextualSpacing/>
        <w:jc w:val="right"/>
      </w:pPr>
      <w:r w:rsidRPr="007254F4">
        <w:t xml:space="preserve">Таблица </w:t>
      </w:r>
      <w:r w:rsidR="00ED2286" w:rsidRPr="007254F4">
        <w:t>3</w:t>
      </w:r>
    </w:p>
    <w:p w:rsidR="00BD3335" w:rsidRPr="007254F4" w:rsidRDefault="00BD3335" w:rsidP="00BD3335">
      <w:pPr>
        <w:spacing w:line="240" w:lineRule="auto"/>
        <w:contextualSpacing/>
        <w:jc w:val="center"/>
        <w:rPr>
          <w:b/>
        </w:rPr>
      </w:pPr>
      <w:r w:rsidRPr="007254F4">
        <w:rPr>
          <w:b/>
        </w:rPr>
        <w:t>Данные для расчета показателя «Оценочная распространённость употребления наркотиков» в динамике за 2018-2021 гг., абс.числа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389"/>
        <w:gridCol w:w="1559"/>
        <w:gridCol w:w="1276"/>
        <w:gridCol w:w="1383"/>
      </w:tblGrid>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sz w:val="24"/>
                <w:szCs w:val="24"/>
              </w:rPr>
            </w:pPr>
            <w:r w:rsidRPr="007254F4">
              <w:rPr>
                <w:sz w:val="24"/>
                <w:szCs w:val="24"/>
              </w:rPr>
              <w:t>Периоды проведения исследования</w:t>
            </w:r>
          </w:p>
        </w:tc>
        <w:tc>
          <w:tcPr>
            <w:tcW w:w="138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2021 год</w:t>
            </w:r>
          </w:p>
        </w:tc>
        <w:tc>
          <w:tcPr>
            <w:tcW w:w="155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2020 год</w:t>
            </w:r>
          </w:p>
        </w:tc>
        <w:tc>
          <w:tcPr>
            <w:tcW w:w="1276"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2019 год</w:t>
            </w:r>
          </w:p>
        </w:tc>
        <w:tc>
          <w:tcPr>
            <w:tcW w:w="1383"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2018 год</w:t>
            </w:r>
          </w:p>
        </w:tc>
      </w:tr>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Общая величина выборки</w:t>
            </w:r>
          </w:p>
        </w:tc>
        <w:tc>
          <w:tcPr>
            <w:tcW w:w="138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6622</w:t>
            </w:r>
          </w:p>
        </w:tc>
        <w:tc>
          <w:tcPr>
            <w:tcW w:w="155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2007</w:t>
            </w:r>
          </w:p>
        </w:tc>
        <w:tc>
          <w:tcPr>
            <w:tcW w:w="1276"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2056</w:t>
            </w:r>
          </w:p>
        </w:tc>
        <w:tc>
          <w:tcPr>
            <w:tcW w:w="1383"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1500</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 xml:space="preserve">О1 «Употребляю редко (от случая к </w:t>
            </w:r>
            <w:r w:rsidRPr="007254F4">
              <w:rPr>
                <w:color w:val="000000"/>
                <w:sz w:val="24"/>
                <w:szCs w:val="24"/>
              </w:rPr>
              <w:lastRenderedPageBreak/>
              <w:t>случаю, не каждый месяц)»</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lastRenderedPageBreak/>
              <w:t>39 чел.</w:t>
            </w:r>
          </w:p>
        </w:tc>
        <w:tc>
          <w:tcPr>
            <w:tcW w:w="155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7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lastRenderedPageBreak/>
              <w:t>О2 «Употребляю регулярно (раз в месяц и чаще)»</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4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О3 «Употребляю постоянно (несколько раз в неделю)»</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О4 «Употребляю ежедневно»</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r>
      <w:tr w:rsidR="00BD3335" w:rsidRPr="007254F4" w:rsidTr="005B29C0">
        <w:trPr>
          <w:trHeight w:val="227"/>
        </w:trPr>
        <w:tc>
          <w:tcPr>
            <w:tcW w:w="3964" w:type="dxa"/>
            <w:shd w:val="clear" w:color="auto" w:fill="auto"/>
            <w:noWrap/>
            <w:vAlign w:val="center"/>
            <w:hideMark/>
          </w:tcPr>
          <w:p w:rsidR="00BD3335" w:rsidRPr="007254F4" w:rsidRDefault="00BD3335" w:rsidP="005B29C0">
            <w:pPr>
              <w:spacing w:line="240" w:lineRule="auto"/>
              <w:ind w:firstLine="0"/>
              <w:jc w:val="left"/>
              <w:rPr>
                <w:b/>
                <w:color w:val="000000"/>
                <w:sz w:val="24"/>
                <w:szCs w:val="24"/>
              </w:rPr>
            </w:pPr>
            <w:r w:rsidRPr="007254F4">
              <w:rPr>
                <w:b/>
                <w:color w:val="000000"/>
                <w:sz w:val="24"/>
                <w:szCs w:val="24"/>
              </w:rPr>
              <w:t>Показатель</w:t>
            </w:r>
          </w:p>
        </w:tc>
        <w:tc>
          <w:tcPr>
            <w:tcW w:w="138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c>
          <w:tcPr>
            <w:tcW w:w="155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w:t>
            </w:r>
          </w:p>
        </w:tc>
        <w:tc>
          <w:tcPr>
            <w:tcW w:w="1276"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1,2</w:t>
            </w:r>
          </w:p>
        </w:tc>
        <w:tc>
          <w:tcPr>
            <w:tcW w:w="1383"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r>
      <w:tr w:rsidR="00BD3335" w:rsidRPr="007254F4" w:rsidTr="005B29C0">
        <w:trPr>
          <w:trHeight w:val="227"/>
        </w:trPr>
        <w:tc>
          <w:tcPr>
            <w:tcW w:w="3964" w:type="dxa"/>
            <w:shd w:val="clear" w:color="auto" w:fill="auto"/>
            <w:noWrap/>
            <w:vAlign w:val="center"/>
          </w:tcPr>
          <w:p w:rsidR="00BD3335" w:rsidRPr="007254F4" w:rsidRDefault="00BD3335" w:rsidP="005B29C0">
            <w:pPr>
              <w:spacing w:line="240" w:lineRule="auto"/>
              <w:ind w:firstLine="0"/>
              <w:jc w:val="left"/>
              <w:rPr>
                <w:color w:val="000000"/>
                <w:sz w:val="24"/>
                <w:szCs w:val="24"/>
              </w:rPr>
            </w:pPr>
            <w:r w:rsidRPr="007254F4">
              <w:rPr>
                <w:color w:val="000000"/>
                <w:sz w:val="24"/>
                <w:szCs w:val="24"/>
              </w:rPr>
              <w:t>Оценка состояния наркоситуации</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559" w:type="dxa"/>
            <w:vAlign w:val="center"/>
          </w:tcPr>
          <w:p w:rsidR="00BD3335" w:rsidRPr="007254F4" w:rsidRDefault="00BD3335" w:rsidP="005B29C0">
            <w:pPr>
              <w:spacing w:line="240" w:lineRule="auto"/>
              <w:ind w:firstLine="0"/>
              <w:rPr>
                <w:color w:val="000000"/>
                <w:sz w:val="24"/>
                <w:szCs w:val="24"/>
              </w:rPr>
            </w:pPr>
            <w:r w:rsidRPr="007254F4">
              <w:rPr>
                <w:color w:val="000000"/>
                <w:sz w:val="24"/>
                <w:szCs w:val="24"/>
              </w:rPr>
              <w:t>Удовлет-ворительная</w:t>
            </w:r>
          </w:p>
        </w:tc>
        <w:tc>
          <w:tcPr>
            <w:tcW w:w="1276"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383"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r>
    </w:tbl>
    <w:p w:rsidR="00BD3335" w:rsidRPr="007254F4" w:rsidRDefault="00BD3335" w:rsidP="00BD3335">
      <w:pPr>
        <w:spacing w:line="276" w:lineRule="auto"/>
        <w:ind w:firstLine="709"/>
      </w:pP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0"/>
        <w:jc w:val="both"/>
        <w:rPr>
          <w:b/>
          <w:sz w:val="28"/>
          <w:szCs w:val="28"/>
          <w:lang w:val="ru-RU"/>
        </w:rPr>
      </w:pPr>
    </w:p>
    <w:p w:rsidR="00E70753" w:rsidRPr="007254F4" w:rsidRDefault="00E70753" w:rsidP="00F7692E">
      <w:pPr>
        <w:autoSpaceDE w:val="0"/>
        <w:autoSpaceDN w:val="0"/>
        <w:adjustRightInd w:val="0"/>
        <w:spacing w:line="276" w:lineRule="auto"/>
        <w:ind w:firstLine="709"/>
        <w:outlineLvl w:val="1"/>
        <w:rPr>
          <w:b/>
          <w:highlight w:val="green"/>
        </w:rPr>
        <w:sectPr w:rsidR="00E70753"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BD3335" w:rsidRPr="007254F4" w:rsidRDefault="00BD3335" w:rsidP="00510989">
      <w:pPr>
        <w:pStyle w:val="ac"/>
        <w:spacing w:after="0" w:line="276" w:lineRule="auto"/>
        <w:ind w:firstLine="709"/>
        <w:jc w:val="both"/>
        <w:rPr>
          <w:b/>
          <w:i/>
          <w:sz w:val="28"/>
          <w:szCs w:val="28"/>
          <w:lang w:val="ru-RU"/>
        </w:rPr>
      </w:pPr>
    </w:p>
    <w:p w:rsidR="00510989" w:rsidRPr="007254F4" w:rsidRDefault="00510989" w:rsidP="00510989">
      <w:pPr>
        <w:spacing w:line="276" w:lineRule="auto"/>
        <w:ind w:firstLine="720"/>
      </w:pPr>
      <w:r w:rsidRPr="007254F4">
        <w:rPr>
          <w:i/>
        </w:rPr>
        <w:t xml:space="preserve">Наркологическая помощь </w:t>
      </w:r>
      <w:r w:rsidRPr="007254F4">
        <w:t>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 –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rsidR="00510989" w:rsidRPr="007254F4" w:rsidRDefault="00510989" w:rsidP="00510989">
      <w:pPr>
        <w:spacing w:line="276" w:lineRule="auto"/>
        <w:ind w:firstLine="720"/>
      </w:pPr>
      <w:r w:rsidRPr="007254F4">
        <w:t>На территории автономного округа создана и функционирует трехуровневая система оказания наркологической помощи населению.</w:t>
      </w:r>
    </w:p>
    <w:p w:rsidR="00D50BFC" w:rsidRDefault="00510989" w:rsidP="00510989">
      <w:pPr>
        <w:spacing w:line="276" w:lineRule="auto"/>
        <w:ind w:firstLine="720"/>
      </w:pPr>
      <w:r w:rsidRPr="007254F4">
        <w:t>Муниципальный уровень (</w:t>
      </w:r>
      <w:r w:rsidRPr="007254F4">
        <w:rPr>
          <w:rFonts w:eastAsia="Calibri"/>
          <w:bCs/>
          <w:lang w:eastAsia="en-US"/>
        </w:rPr>
        <w:t>первый уровень)</w:t>
      </w:r>
      <w:r w:rsidR="003A7F8D" w:rsidRPr="007254F4">
        <w:t xml:space="preserve">. </w:t>
      </w:r>
    </w:p>
    <w:p w:rsidR="00510989" w:rsidRPr="007254F4" w:rsidRDefault="00510989" w:rsidP="00510989">
      <w:pPr>
        <w:spacing w:line="276" w:lineRule="auto"/>
        <w:ind w:firstLine="720"/>
        <w:rPr>
          <w:rFonts w:eastAsia="Calibri"/>
          <w:b/>
          <w:bCs/>
          <w:lang w:eastAsia="en-US"/>
        </w:rPr>
      </w:pPr>
      <w:r w:rsidRPr="007254F4">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10989" w:rsidRPr="007254F4" w:rsidRDefault="00510989" w:rsidP="00510989">
      <w:pPr>
        <w:spacing w:line="276" w:lineRule="auto"/>
        <w:ind w:firstLine="709"/>
      </w:pPr>
      <w:r w:rsidRPr="007254F4">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10989" w:rsidRPr="007254F4" w:rsidRDefault="00510989" w:rsidP="00510989">
      <w:pPr>
        <w:spacing w:line="276" w:lineRule="auto"/>
        <w:ind w:firstLine="709"/>
      </w:pPr>
      <w:r w:rsidRPr="007254F4">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10989" w:rsidRPr="007254F4" w:rsidRDefault="00510989" w:rsidP="00510989">
      <w:pPr>
        <w:spacing w:line="276" w:lineRule="auto"/>
        <w:ind w:firstLine="709"/>
      </w:pPr>
      <w:r w:rsidRPr="007254F4">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10989" w:rsidRPr="007254F4" w:rsidRDefault="00510989" w:rsidP="00510989">
      <w:pPr>
        <w:spacing w:line="276" w:lineRule="auto"/>
        <w:ind w:firstLine="709"/>
      </w:pPr>
      <w:r w:rsidRPr="007254F4">
        <w:t xml:space="preserve">Для проведения медико-социальной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социальные учреждения подведомственные </w:t>
      </w:r>
      <w:r w:rsidRPr="007254F4">
        <w:lastRenderedPageBreak/>
        <w:t xml:space="preserve">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rsidR="00510989" w:rsidRPr="007254F4" w:rsidRDefault="00510989" w:rsidP="00510989">
      <w:pPr>
        <w:spacing w:line="276" w:lineRule="auto"/>
        <w:ind w:firstLine="709"/>
      </w:pPr>
      <w:r w:rsidRPr="007254F4">
        <w:t>Стационарная наркологическая помощь в автономном округе оказывалась на 512-х койках, из них 395 коек – наркологические, 117 коек – реабилитационные.</w:t>
      </w:r>
    </w:p>
    <w:p w:rsidR="00510989" w:rsidRPr="007254F4" w:rsidRDefault="00510989" w:rsidP="00510989">
      <w:pPr>
        <w:spacing w:line="276" w:lineRule="auto"/>
        <w:ind w:firstLine="708"/>
        <w:contextualSpacing/>
      </w:pPr>
      <w:r w:rsidRPr="007254F4">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510989" w:rsidRPr="007254F4" w:rsidRDefault="00510989" w:rsidP="00510989">
      <w:pPr>
        <w:spacing w:line="276" w:lineRule="auto"/>
        <w:ind w:firstLine="708"/>
        <w:contextualSpacing/>
      </w:pPr>
      <w:r w:rsidRPr="007254F4">
        <w:t>Для медико-социальной реабилитации на территории автономного округа функционируют 117 коек медико-социальной реабилитации наркозависимых лиц (2020 году – 117 реабилитационных наркологических коек):</w:t>
      </w:r>
    </w:p>
    <w:p w:rsidR="00510989" w:rsidRPr="007254F4" w:rsidRDefault="00510989" w:rsidP="00510989">
      <w:pPr>
        <w:tabs>
          <w:tab w:val="left" w:pos="6645"/>
        </w:tabs>
        <w:spacing w:line="276" w:lineRule="auto"/>
        <w:ind w:firstLine="709"/>
      </w:pPr>
      <w:r w:rsidRPr="007254F4">
        <w:t xml:space="preserve">- казенное учреждение Ханты-Мансийского автономного округа </w:t>
      </w:r>
      <w:r w:rsidR="00D66CCF" w:rsidRPr="00D66CCF">
        <w:t>–</w:t>
      </w:r>
      <w:r w:rsidRPr="007254F4">
        <w:t xml:space="preserve"> Югры «Лемпинский наркологический реабилитационный центр» </w:t>
      </w:r>
      <w:r w:rsidR="00D66CCF" w:rsidRPr="00D66CCF">
        <w:t>–</w:t>
      </w:r>
      <w:r w:rsidRPr="007254F4">
        <w:t xml:space="preserve"> 50 коек;</w:t>
      </w:r>
    </w:p>
    <w:p w:rsidR="00510989" w:rsidRPr="007254F4" w:rsidRDefault="00510989" w:rsidP="00510989">
      <w:pPr>
        <w:tabs>
          <w:tab w:val="left" w:pos="6645"/>
        </w:tabs>
        <w:spacing w:line="276" w:lineRule="auto"/>
        <w:ind w:firstLine="709"/>
      </w:pPr>
      <w:r w:rsidRPr="007254F4">
        <w:t xml:space="preserve"> - бюджетное учреждение Ханты-Мансийского автономного округа </w:t>
      </w:r>
      <w:r w:rsidR="00D66CCF" w:rsidRPr="00D66CCF">
        <w:t>–</w:t>
      </w:r>
      <w:r w:rsidRPr="007254F4">
        <w:t xml:space="preserve"> Югры «Сургутская клиническая психоневрологическая больница» – 33 койки;</w:t>
      </w:r>
    </w:p>
    <w:p w:rsidR="00510989" w:rsidRPr="007254F4" w:rsidRDefault="00510989" w:rsidP="00510989">
      <w:pPr>
        <w:tabs>
          <w:tab w:val="left" w:pos="6645"/>
        </w:tabs>
        <w:spacing w:line="276" w:lineRule="auto"/>
        <w:ind w:firstLine="709"/>
      </w:pPr>
      <w:r w:rsidRPr="007254F4">
        <w:t xml:space="preserve">- бюджетное учреждение Ханты-Мансийского автономного округа </w:t>
      </w:r>
      <w:r w:rsidR="00D66CCF" w:rsidRPr="00D66CCF">
        <w:t>–</w:t>
      </w:r>
      <w:r w:rsidRPr="007254F4">
        <w:t xml:space="preserve"> Югры «Советская психоневрологическая больница» – 9 коек; </w:t>
      </w:r>
    </w:p>
    <w:p w:rsidR="00510989" w:rsidRPr="007254F4" w:rsidRDefault="00510989" w:rsidP="00510989">
      <w:pPr>
        <w:spacing w:line="276" w:lineRule="auto"/>
        <w:ind w:firstLine="709"/>
      </w:pPr>
      <w:r w:rsidRPr="007254F4">
        <w:t xml:space="preserve">- бюджетное учреждение Ханты-Мансийского автономного округа </w:t>
      </w:r>
      <w:r w:rsidR="00D66CCF" w:rsidRPr="00D66CCF">
        <w:t>–</w:t>
      </w:r>
      <w:r w:rsidRPr="007254F4">
        <w:t xml:space="preserve"> Югры «Нижневартовская психоневрологическая больница» – 25 коек.     </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 xml:space="preserve">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w:t>
      </w:r>
      <w:r w:rsidRPr="007254F4">
        <w:lastRenderedPageBreak/>
        <w:t xml:space="preserve">внутренней политики Ханты-Мансийского автономного округа – Югры </w:t>
      </w:r>
      <w:r w:rsidR="00D66CCF">
        <w:t xml:space="preserve">      </w:t>
      </w:r>
      <w:r w:rsidRPr="007254F4">
        <w:t>№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w:t>
      </w:r>
      <w:r w:rsidR="00D66CCF">
        <w:t>е</w:t>
      </w:r>
      <w:r w:rsidRPr="007254F4">
        <w:t xml:space="preserve"> к Регламенту.</w:t>
      </w:r>
    </w:p>
    <w:p w:rsidR="00510989" w:rsidRPr="007254F4" w:rsidRDefault="00510989" w:rsidP="00510989">
      <w:pPr>
        <w:tabs>
          <w:tab w:val="left" w:pos="6645"/>
        </w:tabs>
        <w:spacing w:line="276" w:lineRule="auto"/>
        <w:ind w:firstLine="709"/>
      </w:pPr>
      <w:r w:rsidRPr="007254F4">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spacing w:line="276" w:lineRule="auto"/>
        <w:ind w:firstLine="709"/>
      </w:pPr>
      <w:r w:rsidRPr="007254F4">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10989" w:rsidRPr="007254F4" w:rsidRDefault="00510989" w:rsidP="00510989">
      <w:pPr>
        <w:tabs>
          <w:tab w:val="left" w:pos="6645"/>
        </w:tabs>
        <w:spacing w:line="276" w:lineRule="auto"/>
        <w:ind w:firstLine="709"/>
      </w:pPr>
      <w:r w:rsidRPr="007254F4">
        <w:t xml:space="preserve">Кроме того, реализуется совместный приказ Департамента здравоохранения Ханты-Мансийского автономного округа – Югры, </w:t>
      </w:r>
      <w:r w:rsidRPr="007254F4">
        <w:lastRenderedPageBreak/>
        <w:t>Департамента социального развития Ханты-Мансийского автономного округа – Югры и Управления Министерства внутренних дел Росси</w:t>
      </w:r>
      <w:r w:rsidR="00D66CCF">
        <w:t>йской Федерации</w:t>
      </w:r>
      <w:r w:rsidRPr="007254F4">
        <w:t xml:space="preserve"> по Ханты-Мансийскому автономного округа – Югре от 18.10.2016 года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года № 962 «О внесении изменений в приказ Департамента здравоохранения Ханты-Мансийского автономного округа – Югры от 10 декабря 2014 года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rsidR="00510989" w:rsidRPr="007254F4" w:rsidRDefault="00510989" w:rsidP="00510989">
      <w:pPr>
        <w:spacing w:line="276" w:lineRule="auto"/>
        <w:ind w:firstLine="709"/>
      </w:pPr>
      <w:r w:rsidRPr="007254F4">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D50BFC" w:rsidRDefault="00510989" w:rsidP="00510989">
      <w:pPr>
        <w:spacing w:line="276" w:lineRule="auto"/>
        <w:ind w:firstLine="709"/>
      </w:pPr>
      <w:r w:rsidRPr="007254F4">
        <w:t>Межрайонный (второй) уровень</w:t>
      </w:r>
      <w:r w:rsidR="003A7F8D" w:rsidRPr="007254F4">
        <w:t xml:space="preserve">. </w:t>
      </w:r>
    </w:p>
    <w:p w:rsidR="00510989" w:rsidRPr="007254F4" w:rsidRDefault="00510989" w:rsidP="00510989">
      <w:pPr>
        <w:spacing w:line="276" w:lineRule="auto"/>
        <w:ind w:firstLine="709"/>
      </w:pPr>
      <w:r w:rsidRPr="007254F4">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10989" w:rsidRPr="007254F4" w:rsidRDefault="00510989" w:rsidP="00510989">
      <w:pPr>
        <w:spacing w:line="276" w:lineRule="auto"/>
        <w:ind w:firstLine="709"/>
      </w:pPr>
      <w:r w:rsidRPr="007254F4">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510989" w:rsidRPr="007254F4" w:rsidRDefault="00510989" w:rsidP="00510989">
      <w:pPr>
        <w:spacing w:line="276" w:lineRule="auto"/>
        <w:ind w:firstLine="709"/>
        <w:rPr>
          <w:bCs/>
        </w:rPr>
      </w:pPr>
      <w:r w:rsidRPr="007254F4">
        <w:t>Медицинских организаций, оказывающих наркологическую помощь</w:t>
      </w:r>
      <w:r w:rsidRPr="007254F4">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
    <w:p w:rsidR="00510989" w:rsidRPr="007254F4" w:rsidRDefault="00510989" w:rsidP="00510989">
      <w:pPr>
        <w:spacing w:line="276" w:lineRule="auto"/>
        <w:ind w:firstLine="709"/>
      </w:pPr>
      <w:r w:rsidRPr="007254F4">
        <w:t>Химико-токсикологические исследования проводятся в клинических лабораториях психоневрологических учреждений:</w:t>
      </w:r>
    </w:p>
    <w:p w:rsidR="00510989" w:rsidRPr="007254F4" w:rsidRDefault="00D66CCF" w:rsidP="00510989">
      <w:pPr>
        <w:tabs>
          <w:tab w:val="left" w:pos="1080"/>
          <w:tab w:val="left" w:pos="1260"/>
        </w:tabs>
        <w:spacing w:line="276" w:lineRule="auto"/>
        <w:ind w:firstLine="709"/>
      </w:pPr>
      <w:r>
        <w:t xml:space="preserve">- бюджетное учреждение Ханты-Мансийского автономного округа – Югры </w:t>
      </w:r>
      <w:r w:rsidR="00510989" w:rsidRPr="007254F4">
        <w:t xml:space="preserve">«Нижневартовская психоневрологическая больница», г. Нижневартовск; </w:t>
      </w:r>
    </w:p>
    <w:p w:rsidR="00510989" w:rsidRPr="007254F4" w:rsidRDefault="00D66CCF" w:rsidP="00510989">
      <w:pPr>
        <w:tabs>
          <w:tab w:val="left" w:pos="1080"/>
          <w:tab w:val="left" w:pos="1260"/>
        </w:tabs>
        <w:spacing w:line="276" w:lineRule="auto"/>
        <w:ind w:firstLine="709"/>
      </w:pPr>
      <w:r>
        <w:lastRenderedPageBreak/>
        <w:t xml:space="preserve">- </w:t>
      </w:r>
      <w:r w:rsidRPr="00D66CCF">
        <w:t>бюджетное учреждение Ханты-Мансийского автономного округа – Югры</w:t>
      </w:r>
      <w:r w:rsidR="00510989" w:rsidRPr="007254F4">
        <w:t xml:space="preserve"> «Психоневрологическая больница имени Святой Преподобномученицы Елизаветы», г. Мегион;</w:t>
      </w:r>
    </w:p>
    <w:p w:rsidR="00510989" w:rsidRPr="007254F4" w:rsidRDefault="00D50BFC" w:rsidP="00510989">
      <w:pPr>
        <w:tabs>
          <w:tab w:val="left" w:pos="1080"/>
          <w:tab w:val="left" w:pos="1260"/>
        </w:tabs>
        <w:spacing w:line="276" w:lineRule="auto"/>
        <w:ind w:firstLine="709"/>
      </w:pPr>
      <w:r>
        <w:t xml:space="preserve">- </w:t>
      </w:r>
      <w:r w:rsidRPr="00D50BFC">
        <w:t xml:space="preserve">бюджетное учреждение Ханты-Мансийского автономного округа – Югры </w:t>
      </w:r>
      <w:r w:rsidR="00510989" w:rsidRPr="007254F4">
        <w:t>«Ханты-Мансийская клиническая психоневрологическая больница», г. Ханты-Мансийск;</w:t>
      </w:r>
    </w:p>
    <w:p w:rsidR="00510989" w:rsidRPr="007254F4" w:rsidRDefault="00D50BFC" w:rsidP="00510989">
      <w:pPr>
        <w:tabs>
          <w:tab w:val="left" w:pos="1080"/>
          <w:tab w:val="left" w:pos="1260"/>
        </w:tabs>
        <w:spacing w:line="276" w:lineRule="auto"/>
        <w:ind w:firstLine="709"/>
      </w:pPr>
      <w:r>
        <w:t xml:space="preserve">- </w:t>
      </w:r>
      <w:r w:rsidRPr="00D50BFC">
        <w:t>бюджетное учреждение Ханты-Мансийского автономного округа – Югры</w:t>
      </w:r>
      <w:r w:rsidR="00510989" w:rsidRPr="007254F4">
        <w:t xml:space="preserve"> «Сургутская клиническая психоневрологическая больница», г. Сургут; </w:t>
      </w:r>
    </w:p>
    <w:p w:rsidR="00510989" w:rsidRPr="007254F4" w:rsidRDefault="00D50BFC" w:rsidP="00510989">
      <w:pPr>
        <w:tabs>
          <w:tab w:val="left" w:pos="1080"/>
          <w:tab w:val="left" w:pos="1260"/>
        </w:tabs>
        <w:spacing w:line="276" w:lineRule="auto"/>
        <w:ind w:firstLine="709"/>
      </w:pPr>
      <w:r>
        <w:t xml:space="preserve">- </w:t>
      </w:r>
      <w:r w:rsidRPr="00D50BFC">
        <w:t>бюджетное учреждение Ханты-Мансийского автономного округа – Югры</w:t>
      </w:r>
      <w:r w:rsidR="00510989" w:rsidRPr="007254F4">
        <w:t xml:space="preserve"> «Советская психоневрологическая больница», п. Алябьевский, Советский район.</w:t>
      </w:r>
    </w:p>
    <w:p w:rsidR="00510989" w:rsidRPr="007254F4" w:rsidRDefault="00510989" w:rsidP="00510989">
      <w:pPr>
        <w:tabs>
          <w:tab w:val="left" w:pos="1080"/>
          <w:tab w:val="left" w:pos="1260"/>
        </w:tabs>
        <w:spacing w:line="276" w:lineRule="auto"/>
        <w:ind w:firstLine="709"/>
      </w:pPr>
      <w:r w:rsidRPr="007254F4">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10989" w:rsidRPr="007254F4" w:rsidRDefault="00510989" w:rsidP="00510989">
      <w:pPr>
        <w:tabs>
          <w:tab w:val="left" w:pos="1080"/>
          <w:tab w:val="left" w:pos="1260"/>
        </w:tabs>
        <w:spacing w:line="276" w:lineRule="auto"/>
        <w:ind w:firstLine="709"/>
      </w:pPr>
      <w:r w:rsidRPr="007254F4">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7254F4">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7254F4">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w:t>
      </w:r>
      <w:r w:rsidR="00D50BFC">
        <w:t>–</w:t>
      </w:r>
      <w:r w:rsidRPr="007254F4">
        <w:t xml:space="preserve">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510989" w:rsidRPr="007254F4" w:rsidRDefault="00510989" w:rsidP="00510989">
      <w:pPr>
        <w:spacing w:line="276" w:lineRule="auto"/>
        <w:ind w:firstLine="709"/>
      </w:pPr>
      <w:r w:rsidRPr="007254F4">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10989" w:rsidRPr="007254F4" w:rsidRDefault="00510989" w:rsidP="00510989">
      <w:pPr>
        <w:spacing w:line="276" w:lineRule="auto"/>
        <w:ind w:firstLine="709"/>
      </w:pPr>
      <w:r w:rsidRPr="007254F4">
        <w:lastRenderedPageBreak/>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rsidR="00D50BFC" w:rsidRDefault="00510989" w:rsidP="00510989">
      <w:pPr>
        <w:spacing w:line="276" w:lineRule="auto"/>
        <w:ind w:firstLine="709"/>
      </w:pPr>
      <w:r w:rsidRPr="007254F4">
        <w:t>Региональный уровень (третий уровень)</w:t>
      </w:r>
      <w:r w:rsidR="003A7F8D" w:rsidRPr="007254F4">
        <w:t xml:space="preserve">. </w:t>
      </w:r>
    </w:p>
    <w:p w:rsidR="00510989" w:rsidRPr="007254F4" w:rsidRDefault="00510989" w:rsidP="00510989">
      <w:pPr>
        <w:spacing w:line="276" w:lineRule="auto"/>
        <w:ind w:firstLine="709"/>
      </w:pPr>
      <w:r w:rsidRPr="007254F4">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rsidR="00510989" w:rsidRPr="007254F4" w:rsidRDefault="00510989" w:rsidP="00510989">
      <w:pPr>
        <w:spacing w:line="276" w:lineRule="auto"/>
        <w:ind w:firstLine="709"/>
      </w:pPr>
      <w:r w:rsidRPr="007254F4">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10989" w:rsidRPr="007254F4" w:rsidRDefault="00510989" w:rsidP="00510989">
      <w:pPr>
        <w:spacing w:line="276" w:lineRule="auto"/>
        <w:ind w:firstLine="709"/>
      </w:pPr>
      <w:r w:rsidRPr="007254F4">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10989" w:rsidRPr="007254F4" w:rsidRDefault="00510989" w:rsidP="00510989">
      <w:pPr>
        <w:spacing w:line="276" w:lineRule="auto"/>
        <w:ind w:firstLine="709"/>
      </w:pPr>
      <w:r w:rsidRPr="007254F4">
        <w:t>В соответствии с приказом Депздрава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10989" w:rsidRPr="007254F4" w:rsidRDefault="00510989" w:rsidP="00510989">
      <w:pPr>
        <w:spacing w:line="276" w:lineRule="auto"/>
        <w:ind w:firstLine="709"/>
      </w:pPr>
      <w:r w:rsidRPr="007254F4">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10989" w:rsidRPr="007254F4" w:rsidRDefault="00510989" w:rsidP="00510989">
      <w:pPr>
        <w:spacing w:line="276" w:lineRule="auto"/>
        <w:ind w:firstLine="709"/>
      </w:pPr>
      <w:r w:rsidRPr="007254F4">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w:t>
      </w:r>
      <w:r w:rsidRPr="007254F4">
        <w:lastRenderedPageBreak/>
        <w:t>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510989" w:rsidRPr="007254F4" w:rsidRDefault="00510989" w:rsidP="00510989">
      <w:pPr>
        <w:spacing w:line="276" w:lineRule="auto"/>
        <w:ind w:firstLine="709"/>
      </w:pPr>
      <w:r w:rsidRPr="007254F4">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10989" w:rsidRPr="007254F4" w:rsidRDefault="00510989" w:rsidP="00510989">
      <w:pPr>
        <w:spacing w:line="276" w:lineRule="auto"/>
        <w:ind w:firstLine="709"/>
      </w:pPr>
      <w:r w:rsidRPr="007254F4">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10989" w:rsidRPr="007254F4" w:rsidRDefault="00510989" w:rsidP="00510989">
      <w:pPr>
        <w:spacing w:line="276" w:lineRule="auto"/>
        <w:ind w:firstLine="709"/>
      </w:pPr>
      <w:r w:rsidRPr="007254F4">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w:t>
      </w:r>
      <w:r w:rsidR="00D50BFC">
        <w:t>–</w:t>
      </w:r>
      <w:r w:rsidRPr="007254F4">
        <w:t xml:space="preserve"> филиала ФГБУ «НМИЦ ПН им. В.П. Сербского» Минздрава России. </w:t>
      </w:r>
    </w:p>
    <w:p w:rsidR="00510989" w:rsidRPr="007254F4" w:rsidRDefault="00510989" w:rsidP="00510989">
      <w:pPr>
        <w:spacing w:line="276" w:lineRule="auto"/>
        <w:ind w:firstLine="709"/>
      </w:pPr>
      <w:r w:rsidRPr="007254F4">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B6802" w:rsidRPr="007254F4" w:rsidRDefault="002B6802" w:rsidP="002B6802">
      <w:pPr>
        <w:ind w:firstLine="709"/>
      </w:pPr>
      <w:r w:rsidRPr="007254F4">
        <w:rPr>
          <w:bCs/>
          <w:i/>
        </w:rPr>
        <w:t>Антинаркотическая деятельность в сфере социального обслуживания</w:t>
      </w:r>
      <w:r w:rsidRPr="007254F4">
        <w:rPr>
          <w:bCs/>
        </w:rPr>
        <w:t xml:space="preserve"> включает мероприятия профилактического характера и мероприятия</w:t>
      </w:r>
      <w:r w:rsidRPr="007254F4">
        <w:rPr>
          <w:bCs/>
        </w:rPr>
        <w:br/>
        <w:t xml:space="preserve">по социальной реабилитации и ресоциализации граждан, страдающих наркологическими заболеваниями. </w:t>
      </w:r>
      <w:r w:rsidRPr="007254F4">
        <w:t>В Югре социальную реабилитацию и ресоциализацию лиц, допускающих немедицинское потребление наркотических средств и психотропных веществ, и членов их семей осуществляют:</w:t>
      </w:r>
    </w:p>
    <w:p w:rsidR="002B6802" w:rsidRPr="007254F4" w:rsidRDefault="002B6802" w:rsidP="002B6802">
      <w:pPr>
        <w:ind w:firstLine="851"/>
      </w:pPr>
      <w:r w:rsidRPr="007254F4">
        <w:t>- государственное учреждение – Пыть-Яхский комплексный центр социального обслуживания населения г. Пыть-Ях, отделение</w:t>
      </w:r>
      <w:r w:rsidRPr="007254F4">
        <w:br/>
        <w:t>для несовершеннолетних (сектор социальной адаптации несовершеннолетних и молодежи) (на 18 койко-мест);</w:t>
      </w:r>
    </w:p>
    <w:p w:rsidR="002B6802" w:rsidRPr="007254F4" w:rsidRDefault="002B6802" w:rsidP="002B6802">
      <w:pPr>
        <w:ind w:firstLine="851"/>
        <w:rPr>
          <w:kern w:val="3"/>
        </w:rPr>
      </w:pPr>
      <w:r w:rsidRPr="007254F4">
        <w:rPr>
          <w:kern w:val="3"/>
        </w:rPr>
        <w:t>- негосударственные социально ориентированные некоммерческие организации:</w:t>
      </w:r>
    </w:p>
    <w:p w:rsidR="002B6802" w:rsidRPr="007254F4" w:rsidRDefault="002B6802" w:rsidP="002B6802">
      <w:pPr>
        <w:ind w:firstLine="851"/>
        <w:rPr>
          <w:kern w:val="3"/>
        </w:rPr>
      </w:pPr>
      <w:r w:rsidRPr="007254F4">
        <w:t xml:space="preserve">- филиал региональной общественной организации по профилактике и реабилитации лиц, страдающих заболеваниями наркоманией </w:t>
      </w:r>
      <w:r w:rsidRPr="007254F4">
        <w:br/>
      </w:r>
      <w:r w:rsidRPr="007254F4">
        <w:lastRenderedPageBreak/>
        <w:t xml:space="preserve">и алкоголизмом «Чистый путь», г. Сургут (на 110 койко-мест) </w:t>
      </w:r>
      <w:r w:rsidRPr="007254F4">
        <w:br/>
        <w:t>(далее – организация «Чистый путь»);</w:t>
      </w:r>
    </w:p>
    <w:p w:rsidR="002B6802" w:rsidRPr="007254F4" w:rsidRDefault="002B6802" w:rsidP="002B6802">
      <w:pPr>
        <w:ind w:firstLine="851"/>
        <w:rPr>
          <w:kern w:val="3"/>
        </w:rPr>
      </w:pPr>
      <w:r w:rsidRPr="007254F4">
        <w:t>- общественная организация Ханты-Мансийского автономного округа – Югры «Центр социальной реабилитации «Борей», г. Нефтеюганск (на 13 койко-мест) (далее – Центр «Борей»);</w:t>
      </w:r>
    </w:p>
    <w:p w:rsidR="002B6802" w:rsidRPr="007254F4" w:rsidRDefault="002B6802" w:rsidP="002B6802">
      <w:pPr>
        <w:ind w:firstLine="851"/>
      </w:pPr>
      <w:r w:rsidRPr="007254F4">
        <w:t xml:space="preserve">- автономная некоммерческая организация «Центр социальной реабилитации «Феникс», г. Нижневартовск (на 35 койко-мест) </w:t>
      </w:r>
      <w:r w:rsidRPr="007254F4">
        <w:br/>
        <w:t>(далее – «Центр Феникс»).</w:t>
      </w:r>
    </w:p>
    <w:p w:rsidR="002B6802" w:rsidRPr="007254F4" w:rsidRDefault="002B6802" w:rsidP="002B6802">
      <w:pPr>
        <w:ind w:right="-143" w:firstLine="720"/>
        <w:rPr>
          <w:bCs/>
        </w:rPr>
      </w:pPr>
      <w:r w:rsidRPr="007254F4">
        <w:t>В организациях независимо от организационно-правовых</w:t>
      </w:r>
      <w:r w:rsidRPr="007254F4">
        <w:br/>
        <w:t xml:space="preserve">форм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sidRPr="007254F4">
        <w:rPr>
          <w:bCs/>
        </w:rPr>
        <w:t>круглые столы, дискуссии, коррекционные занятия, тренинги, деловые игры и др.).</w:t>
      </w:r>
    </w:p>
    <w:p w:rsidR="002B6802" w:rsidRPr="007254F4" w:rsidRDefault="002B6802" w:rsidP="002B6802">
      <w:pPr>
        <w:autoSpaceDE w:val="0"/>
        <w:autoSpaceDN w:val="0"/>
        <w:adjustRightInd w:val="0"/>
        <w:ind w:firstLine="720"/>
        <w:rPr>
          <w:bCs/>
          <w:color w:val="000000"/>
        </w:rPr>
      </w:pPr>
      <w:r w:rsidRPr="007254F4">
        <w:rPr>
          <w:bCs/>
          <w:color w:val="000000"/>
        </w:rPr>
        <w:t xml:space="preserve">С целью пропаганды здорового образа жизни Депсоцразвития Югры выстроена системная работа подведомственных учреждений </w:t>
      </w:r>
      <w:r w:rsidRPr="007254F4">
        <w:rPr>
          <w:bCs/>
          <w:color w:val="000000"/>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табакокурения среди несовершеннолетних в виде квестов, ролевых игр, тематических бесед, демонстрации фильмов, распространения информационных буклетов, организовано участие в мероприятиях, проводимых Управлением Министерства внутренних дел Российской Федерации по автономному округу с несовершеннолетними и их родителями, в том числе участие </w:t>
      </w:r>
      <w:r w:rsidRPr="007254F4">
        <w:rPr>
          <w:bCs/>
          <w:color w:val="000000"/>
        </w:rPr>
        <w:br/>
        <w:t xml:space="preserve">в ежегодном месячнике антинаркотической направленности </w:t>
      </w:r>
      <w:r w:rsidRPr="007254F4">
        <w:rPr>
          <w:bCs/>
          <w:color w:val="000000"/>
        </w:rPr>
        <w:br/>
        <w:t>и популяризации здорового образа жизни на территории автономного округа.</w:t>
      </w:r>
    </w:p>
    <w:p w:rsidR="002B6802" w:rsidRPr="007254F4" w:rsidRDefault="002B6802" w:rsidP="002B6802">
      <w:pPr>
        <w:autoSpaceDE w:val="0"/>
        <w:autoSpaceDN w:val="0"/>
        <w:adjustRightInd w:val="0"/>
        <w:ind w:firstLine="720"/>
        <w:rPr>
          <w:bCs/>
          <w:color w:val="000000"/>
        </w:rPr>
      </w:pPr>
      <w:r w:rsidRPr="007254F4">
        <w:rPr>
          <w:bCs/>
          <w:color w:val="000000"/>
        </w:rPr>
        <w:t>В связи с действием н</w:t>
      </w:r>
      <w:r w:rsidR="00D50BFC">
        <w:rPr>
          <w:bCs/>
          <w:color w:val="000000"/>
        </w:rPr>
        <w:t>а</w:t>
      </w:r>
      <w:r w:rsidRPr="007254F4">
        <w:rPr>
          <w:bCs/>
          <w:color w:val="000000"/>
        </w:rPr>
        <w:t xml:space="preserve"> территории автономного округа режима повышенной готовности часть мероприятий проведена в режиме онлайн.</w:t>
      </w:r>
    </w:p>
    <w:p w:rsidR="002B6802" w:rsidRPr="007254F4" w:rsidRDefault="002B6802" w:rsidP="002B6802">
      <w:pPr>
        <w:ind w:firstLine="709"/>
      </w:pPr>
      <w:r w:rsidRPr="007254F4">
        <w:t>Также учреждениями социального обслуживания автономного округа проводится профилактическая работа с гражданами, на которых судом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p>
    <w:p w:rsidR="002B6802" w:rsidRPr="007254F4" w:rsidRDefault="002B6802" w:rsidP="002B6802">
      <w:pPr>
        <w:ind w:firstLine="709"/>
      </w:pPr>
      <w:r w:rsidRPr="007254F4">
        <w:rPr>
          <w:color w:val="000000"/>
        </w:rPr>
        <w:t>Работа ведется в следующем порядке: Управление Министерства внутренних дел Российской Федерации по Ханты-Мансийскому автономному округу – Югре направляет в Депсоцразвития Югры</w:t>
      </w:r>
      <w:r w:rsidRPr="007254F4">
        <w:rPr>
          <w:color w:val="000000"/>
        </w:rPr>
        <w:br/>
      </w:r>
      <w:r w:rsidRPr="007254F4">
        <w:rPr>
          <w:color w:val="000000"/>
        </w:rPr>
        <w:lastRenderedPageBreak/>
        <w:t>списки лиц, на которых по решению суда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На основании данных списков, специалистами комплексных центров организовано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w:t>
      </w:r>
    </w:p>
    <w:p w:rsidR="002B6802" w:rsidRPr="007254F4" w:rsidRDefault="002B6802" w:rsidP="002B6802">
      <w:pPr>
        <w:ind w:firstLine="709"/>
      </w:pPr>
      <w:r w:rsidRPr="007254F4">
        <w:t>За 2021 год количество проинформированных граждан</w:t>
      </w:r>
      <w:r w:rsidRPr="007254F4">
        <w:br/>
        <w:t>о возможности получения сертификата на социальные услуги</w:t>
      </w:r>
      <w:r w:rsidRPr="007254F4">
        <w:br/>
        <w:t>или получивших консультативную помощь в рамках реабилитационных мероприятий составило 357 граждан (2020 год – 117 граждан).</w:t>
      </w:r>
    </w:p>
    <w:p w:rsidR="002B6802" w:rsidRPr="007254F4" w:rsidRDefault="002B6802" w:rsidP="002B6802">
      <w:pPr>
        <w:autoSpaceDE w:val="0"/>
        <w:autoSpaceDN w:val="0"/>
        <w:adjustRightInd w:val="0"/>
        <w:ind w:firstLine="709"/>
        <w:rPr>
          <w:bCs/>
          <w:lang w:bidi="ru-RU"/>
        </w:rPr>
      </w:pPr>
      <w:r w:rsidRPr="007254F4">
        <w:rPr>
          <w:bCs/>
          <w:lang w:bidi="ru-RU"/>
        </w:rPr>
        <w:t>Выплачена компенсация по предоставлению социальных услуг наркозависимым гражданам в 2021 году в размере:</w:t>
      </w:r>
    </w:p>
    <w:p w:rsidR="002B6802" w:rsidRPr="007254F4" w:rsidRDefault="002B6802" w:rsidP="002B6802">
      <w:pPr>
        <w:autoSpaceDE w:val="0"/>
        <w:autoSpaceDN w:val="0"/>
        <w:adjustRightInd w:val="0"/>
        <w:ind w:firstLine="709"/>
        <w:rPr>
          <w:bCs/>
          <w:lang w:bidi="ru-RU"/>
        </w:rPr>
      </w:pPr>
      <w:r w:rsidRPr="007254F4">
        <w:rPr>
          <w:bCs/>
        </w:rPr>
        <w:t xml:space="preserve">- 2 186,9 </w:t>
      </w:r>
      <w:r w:rsidRPr="007254F4">
        <w:rPr>
          <w:bCs/>
          <w:lang w:bidi="ru-RU"/>
        </w:rPr>
        <w:t>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 (2020 год – 2 674,1 тыс. рублей);</w:t>
      </w:r>
    </w:p>
    <w:p w:rsidR="002B6802" w:rsidRPr="007254F4" w:rsidRDefault="002B6802" w:rsidP="002B6802">
      <w:pPr>
        <w:autoSpaceDE w:val="0"/>
        <w:autoSpaceDN w:val="0"/>
        <w:adjustRightInd w:val="0"/>
        <w:ind w:firstLine="709"/>
        <w:rPr>
          <w:bCs/>
          <w:lang w:bidi="ru-RU"/>
        </w:rPr>
      </w:pPr>
      <w:r w:rsidRPr="007254F4">
        <w:rPr>
          <w:bCs/>
        </w:rPr>
        <w:t xml:space="preserve">- 152,1 </w:t>
      </w:r>
      <w:r w:rsidRPr="007254F4">
        <w:rPr>
          <w:bCs/>
          <w:lang w:bidi="ru-RU"/>
        </w:rPr>
        <w:t>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 (2020 год – 202,5 тыс. рублей).</w:t>
      </w:r>
    </w:p>
    <w:p w:rsidR="002B6802" w:rsidRPr="007254F4" w:rsidRDefault="002B6802" w:rsidP="002B6802">
      <w:pPr>
        <w:autoSpaceDE w:val="0"/>
        <w:autoSpaceDN w:val="0"/>
        <w:adjustRightInd w:val="0"/>
        <w:ind w:firstLine="709"/>
        <w:rPr>
          <w:bCs/>
          <w:lang w:bidi="ru-RU"/>
        </w:rPr>
      </w:pPr>
      <w:r w:rsidRPr="007254F4">
        <w:rPr>
          <w:bCs/>
          <w:lang w:bidi="ru-RU"/>
        </w:rPr>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w:t>
      </w:r>
      <w:r w:rsidRPr="007254F4">
        <w:rPr>
          <w:bCs/>
        </w:rPr>
        <w:t xml:space="preserve">14 425,7 </w:t>
      </w:r>
      <w:r w:rsidRPr="007254F4">
        <w:rPr>
          <w:bCs/>
          <w:lang w:bidi="ru-RU"/>
        </w:rPr>
        <w:t>тыс. рублей</w:t>
      </w:r>
      <w:r w:rsidRPr="007254F4">
        <w:rPr>
          <w:bCs/>
          <w:lang w:bidi="ru-RU"/>
        </w:rPr>
        <w:br/>
        <w:t>автономной некоммерческой организации «Центр социальной реабилитации «Феникс», г. Нижневартовск (2020 год – 17 519,7 тыс. рублей).</w:t>
      </w:r>
    </w:p>
    <w:p w:rsidR="002B6802" w:rsidRPr="007254F4" w:rsidRDefault="002B6802" w:rsidP="002B6802">
      <w:pPr>
        <w:suppressAutoHyphens/>
        <w:autoSpaceDE w:val="0"/>
        <w:autoSpaceDN w:val="0"/>
        <w:adjustRightInd w:val="0"/>
        <w:ind w:firstLine="709"/>
        <w:rPr>
          <w:lang w:eastAsia="ar-SA"/>
        </w:rPr>
      </w:pPr>
      <w:r w:rsidRPr="007254F4">
        <w:rPr>
          <w:lang w:eastAsia="ar-SA"/>
        </w:rPr>
        <w:t xml:space="preserve">В 2021 году реализовано </w:t>
      </w:r>
      <w:r w:rsidRPr="007254F4">
        <w:rPr>
          <w:color w:val="000000"/>
          <w:lang w:eastAsia="ar-SA"/>
        </w:rPr>
        <w:t>40 сертификатов</w:t>
      </w:r>
      <w:r w:rsidRPr="007254F4">
        <w:rPr>
          <w:lang w:eastAsia="ar-SA"/>
        </w:rPr>
        <w:t xml:space="preserve"> на реабилитацию</w:t>
      </w:r>
      <w:r w:rsidRPr="007254F4">
        <w:rPr>
          <w:lang w:eastAsia="ar-SA"/>
        </w:rPr>
        <w:br/>
        <w:t xml:space="preserve">и ресоциализацию наркопотребителей </w:t>
      </w:r>
      <w:r w:rsidRPr="007254F4">
        <w:rPr>
          <w:bCs/>
          <w:lang w:eastAsia="ar-SA" w:bidi="ru-RU"/>
        </w:rPr>
        <w:t>(2020 год – 40 сертификатов)</w:t>
      </w:r>
      <w:r w:rsidRPr="007254F4">
        <w:rPr>
          <w:lang w:eastAsia="ar-SA"/>
        </w:rPr>
        <w:t>;</w:t>
      </w:r>
    </w:p>
    <w:p w:rsidR="002B6802" w:rsidRPr="007254F4" w:rsidRDefault="002B6802" w:rsidP="002B6802">
      <w:pPr>
        <w:tabs>
          <w:tab w:val="left" w:pos="851"/>
          <w:tab w:val="left" w:pos="1134"/>
        </w:tabs>
        <w:spacing w:before="240" w:after="120"/>
        <w:ind w:firstLine="709"/>
        <w:contextualSpacing/>
        <w:rPr>
          <w:b/>
          <w:i/>
          <w:color w:val="000000"/>
        </w:rPr>
      </w:pPr>
      <w:r w:rsidRPr="007254F4">
        <w:rPr>
          <w:color w:val="000000"/>
          <w:shd w:val="clear" w:color="auto" w:fill="FFFFFF"/>
        </w:rPr>
        <w:t>Сертификат обеспечен средствами бюджета автономного округа</w:t>
      </w:r>
      <w:r w:rsidRPr="007254F4">
        <w:rPr>
          <w:color w:val="000000"/>
          <w:shd w:val="clear" w:color="auto" w:fill="FFFFFF"/>
        </w:rPr>
        <w:br/>
        <w:t xml:space="preserve">в соответствии с государственной </w:t>
      </w:r>
      <w:hyperlink r:id="rId26" w:history="1">
        <w:r w:rsidRPr="007254F4">
          <w:rPr>
            <w:color w:val="000000"/>
            <w:shd w:val="clear" w:color="auto" w:fill="FFFFFF"/>
          </w:rPr>
          <w:t>программой</w:t>
        </w:r>
      </w:hyperlink>
      <w:r w:rsidRPr="007254F4">
        <w:rPr>
          <w:color w:val="000000"/>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sidRPr="007254F4">
        <w:rPr>
          <w:color w:val="000000"/>
          <w:szCs w:val="32"/>
          <w:lang w:bidi="ru-RU"/>
        </w:rPr>
        <w:br/>
      </w:r>
      <w:r w:rsidRPr="007254F4">
        <w:rPr>
          <w:color w:val="000000"/>
          <w:szCs w:val="32"/>
          <w:lang w:bidi="ru-RU"/>
        </w:rPr>
        <w:lastRenderedPageBreak/>
        <w:t>в социальной реабилитации и ресоциализации, учреждениями</w:t>
      </w:r>
      <w:r w:rsidRPr="007254F4">
        <w:rPr>
          <w:color w:val="000000"/>
          <w:szCs w:val="32"/>
          <w:lang w:bidi="ru-RU"/>
        </w:rPr>
        <w:br/>
        <w:t>социального обслуживания заключены соглашения о сотрудничестве (социальном партнерстве) с психоневрологическими больницами,</w:t>
      </w:r>
      <w:r w:rsidR="0030718B" w:rsidRPr="007254F4">
        <w:rPr>
          <w:color w:val="000000"/>
          <w:szCs w:val="32"/>
          <w:lang w:bidi="ru-RU"/>
        </w:rPr>
        <w:t xml:space="preserve"> </w:t>
      </w:r>
      <w:r w:rsidRPr="007254F4">
        <w:rPr>
          <w:color w:val="000000"/>
          <w:szCs w:val="32"/>
          <w:lang w:bidi="ru-RU"/>
        </w:rPr>
        <w:t>Центром профилактики и борьбы со СПИД</w:t>
      </w:r>
      <w:r w:rsidRPr="007254F4">
        <w:rPr>
          <w:color w:val="000000"/>
          <w:szCs w:val="32"/>
          <w:vertAlign w:val="superscript"/>
          <w:lang w:bidi="ru-RU"/>
        </w:rPr>
        <w:footnoteReference w:id="12"/>
      </w:r>
      <w:r w:rsidRPr="007254F4">
        <w:rPr>
          <w:color w:val="000000"/>
          <w:szCs w:val="32"/>
          <w:lang w:bidi="ru-RU"/>
        </w:rPr>
        <w:t>.</w:t>
      </w:r>
    </w:p>
    <w:p w:rsidR="002B6802" w:rsidRPr="007254F4" w:rsidRDefault="002B6802" w:rsidP="002B6802">
      <w:pPr>
        <w:autoSpaceDE w:val="0"/>
        <w:autoSpaceDN w:val="0"/>
        <w:adjustRightInd w:val="0"/>
        <w:ind w:firstLine="709"/>
        <w:rPr>
          <w:color w:val="000000"/>
          <w:szCs w:val="32"/>
          <w:lang w:bidi="ru-RU"/>
        </w:rPr>
      </w:pPr>
      <w:r w:rsidRPr="007254F4">
        <w:rPr>
          <w:bCs/>
          <w:color w:val="000000"/>
          <w:szCs w:val="32"/>
          <w:lang w:bidi="ru-RU"/>
        </w:rPr>
        <w:t xml:space="preserve">Межведомственная деятельность по социальной реабилитации </w:t>
      </w:r>
      <w:r w:rsidRPr="007254F4">
        <w:rPr>
          <w:bCs/>
          <w:color w:val="000000"/>
          <w:szCs w:val="32"/>
          <w:lang w:bidi="ru-RU"/>
        </w:rPr>
        <w:br/>
        <w:t xml:space="preserve">и ресоциализации наркозависимых лиц организована посредством реализации соглашений между заинтересованными сторонами: Управлением Министерства внутренних дел, Управлением Федеральной службы исполнения наказаний, государственными органами </w:t>
      </w:r>
      <w:r w:rsidRPr="007254F4">
        <w:rPr>
          <w:bCs/>
          <w:color w:val="000000"/>
          <w:szCs w:val="32"/>
          <w:lang w:bidi="ru-RU"/>
        </w:rPr>
        <w:br/>
        <w:t>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p>
    <w:p w:rsidR="002B6802" w:rsidRPr="007254F4" w:rsidRDefault="002B6802" w:rsidP="002B6802">
      <w:pPr>
        <w:autoSpaceDE w:val="0"/>
        <w:autoSpaceDN w:val="0"/>
        <w:adjustRightInd w:val="0"/>
        <w:ind w:firstLine="709"/>
        <w:rPr>
          <w:bCs/>
          <w:color w:val="000000"/>
          <w:szCs w:val="32"/>
          <w:lang w:bidi="ru-RU"/>
        </w:rPr>
      </w:pPr>
      <w:r w:rsidRPr="007254F4">
        <w:rPr>
          <w:bCs/>
          <w:color w:val="000000"/>
          <w:szCs w:val="32"/>
          <w:lang w:bidi="ru-RU"/>
        </w:rPr>
        <w:t>В соответствии с законодательством автономного округа</w:t>
      </w:r>
      <w:r w:rsidRPr="007254F4">
        <w:rPr>
          <w:bCs/>
          <w:color w:val="000000"/>
          <w:szCs w:val="32"/>
          <w:vertAlign w:val="superscript"/>
          <w:lang w:bidi="ru-RU"/>
        </w:rPr>
        <w:footnoteReference w:id="13"/>
      </w:r>
      <w:r w:rsidRPr="007254F4">
        <w:rPr>
          <w:bCs/>
          <w:color w:val="000000"/>
          <w:szCs w:val="32"/>
          <w:lang w:bidi="ru-RU"/>
        </w:rPr>
        <w:br/>
        <w:t>поддержка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p>
    <w:p w:rsidR="002B6802" w:rsidRPr="007254F4" w:rsidRDefault="002B6802" w:rsidP="002B6802">
      <w:pPr>
        <w:ind w:firstLine="709"/>
      </w:pPr>
      <w:r w:rsidRPr="007254F4">
        <w:t>С целью выявления несовершеннолетних и (или) их родителей</w:t>
      </w:r>
      <w:r w:rsidRPr="007254F4">
        <w:br/>
        <w:t>или законных представителей,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w:t>
      </w:r>
      <w:r w:rsidRPr="007254F4">
        <w:br/>
        <w:t>и ресоциализации лиц данной категории, специалистами учреждений социального обслуживания проводится следующая работа:</w:t>
      </w:r>
    </w:p>
    <w:p w:rsidR="002B6802" w:rsidRPr="007254F4" w:rsidRDefault="0030718B" w:rsidP="002B6802">
      <w:pPr>
        <w:ind w:firstLine="709"/>
      </w:pPr>
      <w:r w:rsidRPr="007254F4">
        <w:t xml:space="preserve">- </w:t>
      </w:r>
      <w:r w:rsidR="002B6802" w:rsidRPr="007254F4">
        <w:t>осуществляется подомовой обход семей, проживающих на социальных участках;</w:t>
      </w:r>
    </w:p>
    <w:p w:rsidR="002B6802" w:rsidRPr="007254F4" w:rsidRDefault="0030718B" w:rsidP="002B6802">
      <w:pPr>
        <w:ind w:firstLine="709"/>
      </w:pPr>
      <w:r w:rsidRPr="007254F4">
        <w:t xml:space="preserve">- </w:t>
      </w:r>
      <w:r w:rsidR="002B6802" w:rsidRPr="007254F4">
        <w:t>патронаж семей, состоящих на профилактическом учете;</w:t>
      </w:r>
    </w:p>
    <w:p w:rsidR="002B6802" w:rsidRPr="007254F4" w:rsidRDefault="0030718B" w:rsidP="002B6802">
      <w:pPr>
        <w:ind w:firstLine="709"/>
      </w:pPr>
      <w:r w:rsidRPr="007254F4">
        <w:t xml:space="preserve">- </w:t>
      </w:r>
      <w:r w:rsidR="002B6802" w:rsidRPr="007254F4">
        <w:t>организация занятости детей в период каникул;</w:t>
      </w:r>
    </w:p>
    <w:p w:rsidR="002B6802" w:rsidRPr="007254F4" w:rsidRDefault="0030718B" w:rsidP="002B6802">
      <w:pPr>
        <w:ind w:firstLine="709"/>
      </w:pPr>
      <w:r w:rsidRPr="007254F4">
        <w:t xml:space="preserve">- </w:t>
      </w:r>
      <w:r w:rsidR="002B6802" w:rsidRPr="007254F4">
        <w:t>телефонное консультирование всех заинтересованных лиц;</w:t>
      </w:r>
    </w:p>
    <w:p w:rsidR="002B6802" w:rsidRPr="007254F4" w:rsidRDefault="0030718B" w:rsidP="002B6802">
      <w:pPr>
        <w:ind w:firstLine="709"/>
      </w:pPr>
      <w:r w:rsidRPr="007254F4">
        <w:t xml:space="preserve">- </w:t>
      </w:r>
      <w:r w:rsidR="002B6802" w:rsidRPr="007254F4">
        <w:t>распространение памяток и буклетов;</w:t>
      </w:r>
    </w:p>
    <w:p w:rsidR="002B6802" w:rsidRPr="007254F4" w:rsidRDefault="0030718B" w:rsidP="002B6802">
      <w:pPr>
        <w:ind w:firstLine="709"/>
      </w:pPr>
      <w:r w:rsidRPr="007254F4">
        <w:t xml:space="preserve">- </w:t>
      </w:r>
      <w:r w:rsidR="002B6802" w:rsidRPr="007254F4">
        <w:t xml:space="preserve">размещение информации на официальных сайтах учреждений, в социальных сетях: </w:t>
      </w:r>
      <w:r w:rsidR="002B6802" w:rsidRPr="007254F4">
        <w:rPr>
          <w:lang w:val="en-US"/>
        </w:rPr>
        <w:t>VK</w:t>
      </w:r>
      <w:r w:rsidR="002B6802" w:rsidRPr="007254F4">
        <w:t xml:space="preserve">, Одноклассники, </w:t>
      </w:r>
      <w:r w:rsidR="002B6802" w:rsidRPr="007254F4">
        <w:rPr>
          <w:lang w:val="en-US"/>
        </w:rPr>
        <w:t>Instagram</w:t>
      </w:r>
      <w:r w:rsidR="002B6802" w:rsidRPr="007254F4">
        <w:t xml:space="preserve">, на стендах социально </w:t>
      </w:r>
      <w:r w:rsidR="002B6802" w:rsidRPr="007254F4">
        <w:lastRenderedPageBreak/>
        <w:t>значимых объектов, сайтах администраций муниципальных образований, сайтах казенного учреждения «Центр СПИД».</w:t>
      </w:r>
    </w:p>
    <w:p w:rsidR="002B6802" w:rsidRPr="007254F4" w:rsidRDefault="002B6802" w:rsidP="002B6802">
      <w:pPr>
        <w:ind w:firstLine="709"/>
      </w:pPr>
      <w:r w:rsidRPr="007254F4">
        <w:t>Кроме того, специалисты учреждений ежегодно участвуют</w:t>
      </w:r>
      <w:r w:rsidRPr="007254F4">
        <w:br/>
        <w:t>в межведомственной комплексной оперативно-профилактической операции «Дети России» (во исполнение приказа ФСКН России, МВД России и Минздрава России от 01</w:t>
      </w:r>
      <w:r w:rsidR="0030718B" w:rsidRPr="007254F4">
        <w:t xml:space="preserve"> апреля </w:t>
      </w:r>
      <w:r w:rsidRPr="007254F4">
        <w:t xml:space="preserve">2014 </w:t>
      </w:r>
      <w:r w:rsidR="0030718B" w:rsidRPr="007254F4">
        <w:t xml:space="preserve">года </w:t>
      </w:r>
      <w:r w:rsidRPr="007254F4">
        <w:t>№</w:t>
      </w:r>
      <w:r w:rsidR="0030718B" w:rsidRPr="007254F4">
        <w:t xml:space="preserve"> </w:t>
      </w:r>
      <w:r w:rsidRPr="007254F4">
        <w:t>121дсп/208дсп/147дсп</w:t>
      </w:r>
      <w:r w:rsidR="0030718B" w:rsidRPr="007254F4">
        <w:t xml:space="preserve"> </w:t>
      </w:r>
      <w:r w:rsidRPr="007254F4">
        <w:t>«Об утверждении Инструкции об организации проведения межведомственной комплексной оперативно-профилактической операции «Дети России»).</w:t>
      </w:r>
    </w:p>
    <w:p w:rsidR="002B6802" w:rsidRPr="007254F4" w:rsidRDefault="002B6802" w:rsidP="002B6802">
      <w:pPr>
        <w:ind w:firstLine="709"/>
      </w:pPr>
      <w:r w:rsidRPr="007254F4">
        <w:t>Информация по профилактике наркомании и пропаганде здорового образа жизни:</w:t>
      </w:r>
    </w:p>
    <w:p w:rsidR="002B6802" w:rsidRPr="007254F4" w:rsidRDefault="0030718B" w:rsidP="002B6802">
      <w:pPr>
        <w:ind w:firstLine="709"/>
      </w:pPr>
      <w:r w:rsidRPr="007254F4">
        <w:t xml:space="preserve">- </w:t>
      </w:r>
      <w:r w:rsidR="002B6802" w:rsidRPr="007254F4">
        <w:t>размещается на стендах учреждений: буклеты «Болезнь лучше предупредить, чем лечить», «Воспитание здорового ребенка»,</w:t>
      </w:r>
      <w:r w:rsidR="002B6802" w:rsidRPr="007254F4">
        <w:br/>
        <w:t>«Мы выбираем жизнь без наркотиков»; санитарный бюллетень</w:t>
      </w:r>
      <w:r w:rsidR="002B6802" w:rsidRPr="007254F4">
        <w:br/>
        <w:t>«Наркотик – это плохо!»;</w:t>
      </w:r>
    </w:p>
    <w:p w:rsidR="002B6802" w:rsidRPr="007254F4" w:rsidRDefault="0030718B" w:rsidP="002B6802">
      <w:pPr>
        <w:ind w:firstLine="709"/>
        <w:rPr>
          <w:kern w:val="2"/>
          <w:shd w:val="clear" w:color="auto" w:fill="FFFFFF"/>
          <w:lang w:eastAsia="ar-SA"/>
        </w:rPr>
      </w:pPr>
      <w:r w:rsidRPr="007254F4">
        <w:rPr>
          <w:kern w:val="2"/>
          <w:shd w:val="clear" w:color="auto" w:fill="FFFFFF"/>
          <w:lang w:eastAsia="ar-SA"/>
        </w:rPr>
        <w:t xml:space="preserve">- </w:t>
      </w:r>
      <w:r w:rsidR="002B6802" w:rsidRPr="007254F4">
        <w:rPr>
          <w:kern w:val="2"/>
          <w:shd w:val="clear" w:color="auto" w:fill="FFFFFF"/>
          <w:lang w:eastAsia="ar-SA"/>
        </w:rPr>
        <w:t>оформлены информационные стенды по темам: «Улыбнись жизни!», «Наркомания – беда человечества», «Вредным привычкам – НЕТ!»,</w:t>
      </w:r>
      <w:r w:rsidR="002B6802" w:rsidRPr="007254F4">
        <w:rPr>
          <w:kern w:val="2"/>
          <w:shd w:val="clear" w:color="auto" w:fill="FFFFFF"/>
          <w:lang w:eastAsia="ar-SA"/>
        </w:rPr>
        <w:br/>
        <w:t>«31 мая – Всемирный день без табака», «О насвае»;</w:t>
      </w:r>
    </w:p>
    <w:p w:rsidR="002B6802" w:rsidRPr="007254F4" w:rsidRDefault="0030718B" w:rsidP="002B6802">
      <w:pPr>
        <w:tabs>
          <w:tab w:val="left" w:pos="851"/>
          <w:tab w:val="left" w:pos="1134"/>
        </w:tabs>
        <w:spacing w:before="240" w:after="120"/>
        <w:ind w:firstLine="709"/>
        <w:contextualSpacing/>
        <w:rPr>
          <w:b/>
          <w:i/>
          <w:color w:val="000000"/>
        </w:rPr>
      </w:pPr>
      <w:r w:rsidRPr="007254F4">
        <w:t xml:space="preserve">- </w:t>
      </w:r>
      <w:r w:rsidR="002B6802" w:rsidRPr="007254F4">
        <w:t>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насвая и снюса»; «Путь в никуда», «Преимущества жизни без никотина», «Употребление ПАВ и их последствия» и др.</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sidRPr="007254F4">
        <w:rPr>
          <w:color w:val="000000"/>
          <w:szCs w:val="32"/>
          <w:lang w:bidi="ru-RU"/>
        </w:rPr>
        <w:br/>
        <w:t xml:space="preserve">в автономном округе, расширения сферы участия учреждений, организаций, предприятий, независимо от форм собственности </w:t>
      </w:r>
      <w:r w:rsidRPr="007254F4">
        <w:rPr>
          <w:color w:val="000000"/>
          <w:szCs w:val="32"/>
          <w:lang w:bidi="ru-RU"/>
        </w:rPr>
        <w:br/>
        <w:t>в реализации государственного заказа по социальному обслуживанию населения предусмотрено ежегодное предоставление 40 сертификатов</w:t>
      </w:r>
      <w:r w:rsidRPr="007254F4">
        <w:rPr>
          <w:color w:val="000000"/>
          <w:szCs w:val="32"/>
          <w:vertAlign w:val="superscript"/>
          <w:lang w:bidi="ru-RU"/>
        </w:rPr>
        <w:footnoteReference w:id="14"/>
      </w:r>
      <w:r w:rsidRPr="007254F4">
        <w:rPr>
          <w:color w:val="000000"/>
          <w:szCs w:val="32"/>
          <w:lang w:bidi="ru-RU"/>
        </w:rPr>
        <w:t xml:space="preserve"> </w:t>
      </w:r>
      <w:r w:rsidRPr="007254F4">
        <w:rPr>
          <w:color w:val="000000"/>
          <w:szCs w:val="32"/>
          <w:lang w:bidi="ru-RU"/>
        </w:rPr>
        <w:br/>
        <w:t>на оплату услуг по социальной реабилитации и ресоциализации гражданам, страдающим наркологическими заболеваниями.</w:t>
      </w:r>
      <w:r w:rsidR="0030718B" w:rsidRPr="007254F4">
        <w:rPr>
          <w:color w:val="000000"/>
          <w:szCs w:val="32"/>
          <w:lang w:bidi="ru-RU"/>
        </w:rPr>
        <w:t xml:space="preserve"> </w:t>
      </w:r>
      <w:r w:rsidRPr="007254F4">
        <w:rPr>
          <w:color w:val="000000"/>
          <w:szCs w:val="32"/>
          <w:lang w:bidi="ru-RU"/>
        </w:rPr>
        <w:t xml:space="preserve">Срок реабилитации составляет от 1 до 6 месяцев. </w:t>
      </w:r>
    </w:p>
    <w:p w:rsidR="002B6802" w:rsidRPr="007254F4" w:rsidRDefault="002B6802" w:rsidP="002B6802">
      <w:pPr>
        <w:ind w:firstLine="851"/>
      </w:pPr>
      <w:r w:rsidRPr="007254F4">
        <w:lastRenderedPageBreak/>
        <w:t>В целях восстановления социального статуса наркопотребителей учреждениями социального обслуживания</w:t>
      </w:r>
      <w:r w:rsidRPr="007254F4">
        <w:rPr>
          <w:bCs/>
        </w:rPr>
        <w:t xml:space="preserve"> с</w:t>
      </w:r>
      <w:r w:rsidRPr="007254F4">
        <w:t xml:space="preserve"> гражданами, прошедшими курс социальной реабилитации от наркомании, в течение 6-18 месяцев продолжается работа в рамках социального сопровождения.</w:t>
      </w:r>
      <w:r w:rsidRPr="007254F4">
        <w:br/>
        <w:t>Граждане повторно признаются нуждающимися в социальном обслуживании, им предоставляются услуги в соответствии</w:t>
      </w:r>
      <w:r w:rsidRPr="007254F4">
        <w:br/>
        <w:t>с индивидуальной программой предоставления социальных услуг,</w:t>
      </w:r>
      <w:r w:rsidRPr="007254F4">
        <w:br/>
        <w:t>которая включает в себя социально-правовые, социально-педагогические, социально-трудовые, социально-психологические,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rsidR="002B6802" w:rsidRPr="007254F4" w:rsidRDefault="002B6802" w:rsidP="002B6802">
      <w:pPr>
        <w:ind w:firstLine="851"/>
      </w:pPr>
      <w:r w:rsidRPr="007254F4">
        <w:t>Для граждан данной категории в учреждениях социального обслуживания предусмотрена психологическая помощь, направленная</w:t>
      </w:r>
      <w:r w:rsidRPr="007254F4">
        <w:br/>
        <w:t>на восстановление духовных, моральных и нравственных, общечеловеческих ценностей, воспитание чувства социальной значимости, ответственности, организация тренингов личностного роста,</w:t>
      </w:r>
      <w:r w:rsidR="0030718B" w:rsidRPr="007254F4">
        <w:t xml:space="preserve"> </w:t>
      </w:r>
      <w:r w:rsidRPr="007254F4">
        <w:t>групп поддержки, индивидуальных бесед, предоставление возможности построения новых контактов с людьми вне среды, связанной</w:t>
      </w:r>
      <w:r w:rsidR="0030718B" w:rsidRPr="007254F4">
        <w:t xml:space="preserve"> </w:t>
      </w:r>
      <w:r w:rsidRPr="007254F4">
        <w:t>с употреблением наркотиков.</w:t>
      </w:r>
    </w:p>
    <w:p w:rsidR="002B6802" w:rsidRPr="007254F4" w:rsidRDefault="002B6802" w:rsidP="002B6802">
      <w:pPr>
        <w:suppressAutoHyphens/>
        <w:ind w:firstLine="709"/>
        <w:rPr>
          <w:kern w:val="2"/>
        </w:rPr>
      </w:pPr>
      <w:r w:rsidRPr="007254F4">
        <w:rPr>
          <w:rFonts w:eastAsia="SimSun"/>
          <w:kern w:val="1"/>
          <w:szCs w:val="32"/>
          <w:lang w:eastAsia="zh-CN" w:bidi="hi-IN"/>
        </w:rPr>
        <w:t>Таким образом, в автономном округе выстроена модель</w:t>
      </w:r>
      <w:r w:rsidRPr="007254F4">
        <w:rPr>
          <w:rFonts w:eastAsia="SimSun"/>
          <w:kern w:val="1"/>
          <w:szCs w:val="32"/>
          <w:lang w:eastAsia="zh-CN" w:bidi="hi-IN"/>
        </w:rPr>
        <w:br/>
        <w:t>по реабилитации и ресоциализации наркопотребителей, обеспечено постреабилитационное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p>
    <w:p w:rsidR="002B6802" w:rsidRPr="007254F4" w:rsidRDefault="002B6802" w:rsidP="002B6802">
      <w:pPr>
        <w:autoSpaceDE w:val="0"/>
        <w:autoSpaceDN w:val="0"/>
        <w:adjustRightInd w:val="0"/>
        <w:spacing w:line="20" w:lineRule="atLeast"/>
        <w:ind w:firstLine="709"/>
        <w:rPr>
          <w:bCs/>
          <w:lang w:bidi="ru-RU"/>
        </w:rPr>
      </w:pPr>
    </w:p>
    <w:p w:rsidR="00510989" w:rsidRPr="007254F4" w:rsidRDefault="00510989" w:rsidP="00ED2286">
      <w:pPr>
        <w:pStyle w:val="ac"/>
        <w:spacing w:after="0" w:line="276" w:lineRule="auto"/>
        <w:ind w:firstLine="709"/>
        <w:jc w:val="both"/>
        <w:rPr>
          <w:b/>
          <w:i/>
          <w:sz w:val="28"/>
          <w:szCs w:val="28"/>
          <w:lang w:val="ru-RU"/>
        </w:rPr>
      </w:pPr>
      <w:r w:rsidRPr="007254F4">
        <w:rPr>
          <w:b/>
          <w:i/>
          <w:sz w:val="28"/>
          <w:szCs w:val="28"/>
          <w:lang w:val="ru-RU"/>
        </w:rPr>
        <w:t>Анализ, оценка работы по мотивации наркопотребителей к прохождению лечения от наркозависимости, реабилитации и ресоциализации</w:t>
      </w:r>
    </w:p>
    <w:p w:rsidR="00510989" w:rsidRPr="007254F4" w:rsidRDefault="00510989" w:rsidP="00510989">
      <w:pPr>
        <w:spacing w:line="276" w:lineRule="auto"/>
        <w:ind w:firstLine="708"/>
      </w:pPr>
      <w:r w:rsidRPr="007254F4">
        <w:t xml:space="preserve">В Ханты-Мансийском автономном округе </w:t>
      </w:r>
      <w:r w:rsidR="00D50BFC">
        <w:t>–</w:t>
      </w:r>
      <w:r w:rsidRPr="007254F4">
        <w:t xml:space="preserve">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rsidR="00B02F8D">
        <w:t>Ф</w:t>
      </w:r>
      <w:r w:rsidRPr="007254F4">
        <w:t>едеральным законом от 21</w:t>
      </w:r>
      <w:r w:rsidR="00B02F8D">
        <w:t>.11.</w:t>
      </w:r>
      <w:r w:rsidRPr="007254F4">
        <w:t xml:space="preserve">2011 №  323-ФЗ «Об основах охраны здоровья граждан в Российской Федерации» и </w:t>
      </w:r>
      <w:r w:rsidR="00B02F8D">
        <w:t>Ф</w:t>
      </w:r>
      <w:r w:rsidRPr="007254F4">
        <w:t>едеральным законом от 02</w:t>
      </w:r>
      <w:r w:rsidR="00B02F8D">
        <w:t>.07.</w:t>
      </w:r>
      <w:r w:rsidRPr="007254F4">
        <w:t xml:space="preserve">1992 № 3185-1 «О психиатрической помощи и гарантиях прав граждан при её оказании», приказом Министерства здравоохранения </w:t>
      </w:r>
      <w:r w:rsidR="00B02F8D">
        <w:t xml:space="preserve">Российской </w:t>
      </w:r>
      <w:r w:rsidR="00B02F8D">
        <w:lastRenderedPageBreak/>
        <w:t>Федерации</w:t>
      </w:r>
      <w:r w:rsidR="00B02F8D" w:rsidRPr="007254F4">
        <w:t xml:space="preserve"> </w:t>
      </w:r>
      <w:r w:rsidRPr="007254F4">
        <w:t xml:space="preserve">от 30.12.2015 № 1034н «Об утверждении Порядка оказания медицинской помощи по профилю </w:t>
      </w:r>
      <w:r w:rsidR="00B02F8D">
        <w:t>«</w:t>
      </w:r>
      <w:r w:rsidRPr="007254F4">
        <w:t>психиатрия-наркология</w:t>
      </w:r>
      <w:r w:rsidR="00B02F8D">
        <w:t>»</w:t>
      </w:r>
      <w:r w:rsidRPr="007254F4">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10989" w:rsidRPr="007254F4" w:rsidRDefault="00510989" w:rsidP="00510989">
      <w:pPr>
        <w:tabs>
          <w:tab w:val="left" w:pos="6645"/>
        </w:tabs>
        <w:spacing w:line="276" w:lineRule="auto"/>
        <w:ind w:firstLine="709"/>
      </w:pPr>
      <w:r w:rsidRPr="007254F4">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rsidR="00510989" w:rsidRPr="007254F4" w:rsidRDefault="00510989" w:rsidP="00510989">
      <w:pPr>
        <w:tabs>
          <w:tab w:val="left" w:pos="6645"/>
        </w:tabs>
        <w:spacing w:line="276" w:lineRule="auto"/>
        <w:ind w:firstLine="709"/>
      </w:pPr>
      <w:r w:rsidRPr="007254F4">
        <w:t xml:space="preserve">Медицинскими организациями автономного округа ведется работа по медицинской реабилитации наркозависимых лиц. </w:t>
      </w:r>
    </w:p>
    <w:p w:rsidR="00510989" w:rsidRPr="007254F4" w:rsidRDefault="00510989" w:rsidP="00510989">
      <w:pPr>
        <w:tabs>
          <w:tab w:val="left" w:pos="6645"/>
        </w:tabs>
        <w:spacing w:line="276" w:lineRule="auto"/>
        <w:ind w:firstLine="709"/>
      </w:pPr>
      <w:r w:rsidRPr="007254F4">
        <w:t>Количество реабилитационных коек в Ханты-Мансийском автономном округе – Югре в 2021 году сохранилось на уровне 2018-2020 годов и составило 117 (2017 год – 128 реабилитационных коек).</w:t>
      </w:r>
    </w:p>
    <w:p w:rsidR="00510989" w:rsidRPr="007254F4" w:rsidRDefault="00510989" w:rsidP="00510989">
      <w:pPr>
        <w:tabs>
          <w:tab w:val="left" w:pos="6645"/>
        </w:tabs>
        <w:spacing w:line="276" w:lineRule="auto"/>
        <w:ind w:firstLine="709"/>
      </w:pPr>
      <w:r w:rsidRPr="007254F4">
        <w:t xml:space="preserve">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 </w:t>
      </w:r>
    </w:p>
    <w:p w:rsidR="00510989" w:rsidRPr="007254F4" w:rsidRDefault="00510989" w:rsidP="00510989">
      <w:pPr>
        <w:tabs>
          <w:tab w:val="left" w:pos="6645"/>
        </w:tabs>
        <w:spacing w:line="276" w:lineRule="auto"/>
        <w:ind w:firstLine="709"/>
      </w:pPr>
      <w:r w:rsidRPr="007254F4">
        <w:t xml:space="preserve">Кроме того, отделения с реабилитационными койками организованы в Советской психоневрологической больнице (9 коек), в Сургутской клинической психоневрологической больнице (33 койки), Нижневартовской психоневрологической больнице (25 коек). </w:t>
      </w:r>
    </w:p>
    <w:p w:rsidR="00510989" w:rsidRPr="007254F4" w:rsidRDefault="00510989" w:rsidP="00510989">
      <w:pPr>
        <w:tabs>
          <w:tab w:val="left" w:pos="6645"/>
        </w:tabs>
        <w:spacing w:line="276" w:lineRule="auto"/>
        <w:ind w:firstLine="709"/>
      </w:pPr>
      <w:r w:rsidRPr="007254F4">
        <w:t>Наркологическая служба Югры взаимодействует со следующими организациями в сфере реабилитации и ресоциализации зависимых:</w:t>
      </w:r>
    </w:p>
    <w:p w:rsidR="00510989" w:rsidRPr="007254F4" w:rsidRDefault="00510989" w:rsidP="00510989">
      <w:pPr>
        <w:spacing w:line="276" w:lineRule="auto"/>
        <w:ind w:firstLine="709"/>
      </w:pPr>
      <w:r w:rsidRPr="007254F4">
        <w:t xml:space="preserve">• три государственные организации социального обслуживания, подведомственные Департаменту социального развития Югры: </w:t>
      </w:r>
    </w:p>
    <w:p w:rsidR="00510989" w:rsidRPr="007254F4" w:rsidRDefault="00510989" w:rsidP="00510989">
      <w:pPr>
        <w:spacing w:line="276" w:lineRule="auto"/>
        <w:ind w:firstLine="709"/>
      </w:pPr>
      <w:r w:rsidRPr="007254F4">
        <w:t xml:space="preserve">- </w:t>
      </w:r>
      <w:r w:rsidR="00B02F8D">
        <w:t>бюджетное учреждение Ханты-Мансийского автономного округа – Югры</w:t>
      </w:r>
      <w:r w:rsidRPr="007254F4">
        <w:t xml:space="preserve"> «Пыть-Яхский комплексный центр социального обслуживания населения»</w:t>
      </w:r>
      <w:r w:rsidRPr="007254F4">
        <w:rPr>
          <w:rStyle w:val="a8"/>
        </w:rPr>
        <w:footnoteReference w:id="15"/>
      </w:r>
      <w:r w:rsidRPr="007254F4">
        <w:t xml:space="preserve"> (отделение для несовершеннолетних (сектор социальной адаптации несовершеннолетних и молодежи) (18 койко-мест, 2 группы)), г. Пыть-Ях; </w:t>
      </w:r>
    </w:p>
    <w:p w:rsidR="00510989" w:rsidRPr="007254F4" w:rsidRDefault="00510989" w:rsidP="00510989">
      <w:pPr>
        <w:spacing w:line="276" w:lineRule="auto"/>
        <w:ind w:firstLine="709"/>
      </w:pPr>
      <w:r w:rsidRPr="007254F4">
        <w:t xml:space="preserve">- </w:t>
      </w:r>
      <w:r w:rsidR="00B02F8D" w:rsidRPr="00B02F8D">
        <w:t>Югрыбюджетное учреждение Ханты-Мансийского автономного округа – Югры</w:t>
      </w:r>
      <w:r w:rsidR="00B02F8D" w:rsidRPr="00B02F8D" w:rsidDel="00B02F8D">
        <w:t xml:space="preserve"> </w:t>
      </w:r>
      <w:r w:rsidRPr="007254F4">
        <w:t>«Мегионский комплексный центр социального обслуживания населения»</w:t>
      </w:r>
      <w:r w:rsidRPr="007254F4">
        <w:rPr>
          <w:rStyle w:val="a8"/>
        </w:rPr>
        <w:footnoteReference w:id="16"/>
      </w:r>
      <w:r w:rsidRPr="007254F4">
        <w:t xml:space="preserve"> (отделение психологической помощи гражданам, полустационарное обслуживание, профилактическая работа), г. Мегион;</w:t>
      </w:r>
    </w:p>
    <w:p w:rsidR="00510989" w:rsidRPr="007254F4" w:rsidRDefault="00510989" w:rsidP="00510989">
      <w:pPr>
        <w:spacing w:line="276" w:lineRule="auto"/>
        <w:ind w:firstLine="709"/>
      </w:pPr>
      <w:r w:rsidRPr="007254F4">
        <w:t xml:space="preserve">- </w:t>
      </w:r>
      <w:r w:rsidR="00B02F8D" w:rsidRPr="00B02F8D">
        <w:t>Югрыбюджетное учреждение Ханты-Мансийского автономного округа – Югры</w:t>
      </w:r>
      <w:r w:rsidR="00B02F8D" w:rsidRPr="00B02F8D" w:rsidDel="00B02F8D">
        <w:t xml:space="preserve"> </w:t>
      </w:r>
      <w:r w:rsidRPr="007254F4">
        <w:t xml:space="preserve">«Лангепасский комплексный центр социального </w:t>
      </w:r>
      <w:r w:rsidRPr="007254F4">
        <w:lastRenderedPageBreak/>
        <w:t>обслуживания населения»</w:t>
      </w:r>
      <w:r w:rsidRPr="007254F4">
        <w:rPr>
          <w:rStyle w:val="a8"/>
        </w:rPr>
        <w:footnoteReference w:id="17"/>
      </w:r>
      <w:r w:rsidRPr="007254F4">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510989" w:rsidRPr="007254F4" w:rsidRDefault="00510989" w:rsidP="00510989">
      <w:pPr>
        <w:spacing w:line="276" w:lineRule="auto"/>
        <w:ind w:firstLine="709"/>
      </w:pPr>
      <w:r w:rsidRPr="007254F4">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7254F4">
        <w:rPr>
          <w:rStyle w:val="a8"/>
        </w:rPr>
        <w:footnoteReference w:id="18"/>
      </w:r>
      <w:r w:rsidRPr="007254F4">
        <w:t xml:space="preserve">):  </w:t>
      </w:r>
    </w:p>
    <w:p w:rsidR="00510989" w:rsidRPr="007254F4" w:rsidRDefault="00510989" w:rsidP="00510989">
      <w:pPr>
        <w:spacing w:line="276" w:lineRule="auto"/>
        <w:ind w:firstLine="709"/>
      </w:pPr>
      <w:r w:rsidRPr="007254F4">
        <w:t>- автономная некоммерческая организация «Центр социальной реабилитации «Феникс», г. Нижневартовск (на 35 койко-мест);</w:t>
      </w:r>
    </w:p>
    <w:p w:rsidR="00510989" w:rsidRPr="007254F4" w:rsidRDefault="00510989" w:rsidP="00510989">
      <w:pPr>
        <w:spacing w:line="276" w:lineRule="auto"/>
        <w:ind w:firstLine="709"/>
      </w:pPr>
      <w:r w:rsidRPr="007254F4">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510989" w:rsidRPr="007254F4" w:rsidRDefault="00510989" w:rsidP="00510989">
      <w:pPr>
        <w:spacing w:line="276" w:lineRule="auto"/>
        <w:ind w:firstLine="709"/>
      </w:pPr>
      <w:r w:rsidRPr="007254F4">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10989" w:rsidRPr="007254F4" w:rsidRDefault="00510989" w:rsidP="00510989">
      <w:pPr>
        <w:pStyle w:val="60"/>
        <w:tabs>
          <w:tab w:val="left" w:pos="1000"/>
        </w:tabs>
        <w:spacing w:line="276" w:lineRule="auto"/>
        <w:ind w:right="40" w:firstLine="680"/>
        <w:jc w:val="both"/>
        <w:rPr>
          <w:rFonts w:ascii="Times New Roman" w:hAnsi="Times New Roman" w:cs="Times New Roman"/>
          <w:sz w:val="28"/>
          <w:szCs w:val="28"/>
        </w:rPr>
      </w:pPr>
      <w:r w:rsidRPr="007254F4">
        <w:rPr>
          <w:rFonts w:ascii="Times New Roman" w:hAnsi="Times New Roman" w:cs="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10989" w:rsidRPr="007254F4" w:rsidRDefault="00510989" w:rsidP="00510989">
      <w:pPr>
        <w:tabs>
          <w:tab w:val="left" w:pos="6645"/>
        </w:tabs>
        <w:spacing w:line="276" w:lineRule="auto"/>
        <w:ind w:firstLine="709"/>
      </w:pPr>
      <w:r w:rsidRPr="007254F4">
        <w:t>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rsidR="00A029BE">
        <w:t>оду</w:t>
      </w:r>
      <w:r w:rsidRPr="007254F4">
        <w:t xml:space="preserve">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года № Пр-1814 (пункт 1 раздела </w:t>
      </w:r>
      <w:r w:rsidRPr="007254F4">
        <w:rPr>
          <w:lang w:val="en-US"/>
        </w:rPr>
        <w:t>II</w:t>
      </w:r>
      <w:r w:rsidRPr="007254F4">
        <w:t xml:space="preserve">). </w:t>
      </w:r>
    </w:p>
    <w:p w:rsidR="00510989" w:rsidRPr="007254F4" w:rsidRDefault="00510989" w:rsidP="00510989">
      <w:pPr>
        <w:spacing w:line="276" w:lineRule="auto"/>
        <w:ind w:firstLine="709"/>
      </w:pPr>
      <w:r w:rsidRPr="007254F4">
        <w:lastRenderedPageBreak/>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F30D72" w:rsidP="00A71079">
      <w:pPr>
        <w:pStyle w:val="ac"/>
        <w:spacing w:after="0" w:line="276" w:lineRule="auto"/>
        <w:ind w:firstLine="709"/>
        <w:jc w:val="both"/>
        <w:rPr>
          <w:sz w:val="28"/>
          <w:szCs w:val="28"/>
          <w:lang w:val="ru-RU"/>
        </w:rPr>
      </w:pPr>
      <w:r>
        <w:rPr>
          <w:sz w:val="28"/>
          <w:szCs w:val="28"/>
          <w:lang w:val="ru-RU"/>
        </w:rPr>
        <w:t xml:space="preserve">На основании изложенного, </w:t>
      </w:r>
      <w:r w:rsidR="00A71079">
        <w:rPr>
          <w:sz w:val="28"/>
          <w:szCs w:val="28"/>
          <w:lang w:val="ru-RU"/>
        </w:rPr>
        <w:t xml:space="preserve">можно </w:t>
      </w:r>
      <w:r w:rsidR="00510989" w:rsidRPr="007254F4">
        <w:rPr>
          <w:sz w:val="28"/>
          <w:szCs w:val="28"/>
          <w:lang w:val="ru-RU"/>
        </w:rPr>
        <w:t>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152F32" w:rsidRPr="007254F4" w:rsidRDefault="00152F32" w:rsidP="00F7692E">
      <w:pPr>
        <w:autoSpaceDE w:val="0"/>
        <w:autoSpaceDN w:val="0"/>
        <w:adjustRightInd w:val="0"/>
        <w:spacing w:line="276" w:lineRule="auto"/>
        <w:ind w:firstLine="709"/>
        <w:outlineLvl w:val="1"/>
        <w:rPr>
          <w:b/>
          <w:highlight w:val="green"/>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4. Анализ, оценка и динамика результатов деятельности в сфере профилактики потребления н</w:t>
      </w:r>
      <w:r w:rsidR="00061A98" w:rsidRPr="007254F4">
        <w:rPr>
          <w:b/>
        </w:rPr>
        <w:t>аркотиков в немедицинских целях</w:t>
      </w:r>
    </w:p>
    <w:p w:rsidR="003964D1" w:rsidRPr="007254F4" w:rsidRDefault="003964D1" w:rsidP="00510989">
      <w:pPr>
        <w:spacing w:line="276" w:lineRule="auto"/>
        <w:ind w:firstLine="720"/>
      </w:pPr>
    </w:p>
    <w:p w:rsidR="00510989" w:rsidRPr="007254F4" w:rsidRDefault="00510989" w:rsidP="00510989">
      <w:pPr>
        <w:spacing w:line="276" w:lineRule="auto"/>
        <w:ind w:firstLine="720"/>
      </w:pPr>
      <w:r w:rsidRPr="007254F4">
        <w:t xml:space="preserve">Мероприятия по формированию здорового образа жизни на территории Ханты-Мансийского автономного округа </w:t>
      </w:r>
      <w:r w:rsidR="00A029BE">
        <w:t>–</w:t>
      </w:r>
      <w:r w:rsidRPr="007254F4">
        <w:t xml:space="preserve"> Югры реализуются в рамках государственной программы «Современное здравоохранение», утвержденной </w:t>
      </w:r>
      <w:r w:rsidR="00A029BE">
        <w:t>п</w:t>
      </w:r>
      <w:r w:rsidRPr="007254F4">
        <w:t>остановлением Правительства Ханты-Мансийского автономного округа - Югры от 5 октября 2018 года № 337-п.</w:t>
      </w:r>
    </w:p>
    <w:p w:rsidR="00510989" w:rsidRPr="007254F4" w:rsidRDefault="00510989" w:rsidP="00510989">
      <w:pPr>
        <w:spacing w:line="276" w:lineRule="auto"/>
        <w:ind w:right="23" w:firstLine="708"/>
        <w:contextualSpacing/>
        <w:rPr>
          <w:lang w:eastAsia="en-US"/>
        </w:rPr>
      </w:pPr>
      <w:r w:rsidRPr="007254F4">
        <w:rPr>
          <w:rFonts w:eastAsia="Calibri"/>
          <w:snapToGrid w:val="0"/>
        </w:rPr>
        <w:t xml:space="preserve">Для реализации мероприятий по формированию здорового образа жизни на территории автономного округа сформирована </w:t>
      </w:r>
      <w:r w:rsidRPr="007254F4">
        <w:rPr>
          <w:rFonts w:eastAsia="Calibri"/>
          <w:i/>
          <w:snapToGrid w:val="0"/>
        </w:rPr>
        <w:t>система медицинской профилактики</w:t>
      </w:r>
      <w:r w:rsidRPr="007254F4">
        <w:rPr>
          <w:rFonts w:eastAsia="Calibri"/>
          <w:snapToGrid w:val="0"/>
        </w:rPr>
        <w:t>, включающая</w:t>
      </w:r>
      <w:r w:rsidRPr="007254F4">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510989" w:rsidRPr="007254F4" w:rsidRDefault="00510989" w:rsidP="00510989">
      <w:pPr>
        <w:spacing w:line="276" w:lineRule="auto"/>
        <w:ind w:right="23" w:firstLine="708"/>
        <w:contextualSpacing/>
        <w:rPr>
          <w:rFonts w:eastAsia="Calibri"/>
          <w:snapToGrid w:val="0"/>
        </w:rPr>
      </w:pPr>
      <w:r w:rsidRPr="007254F4">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510989" w:rsidRPr="007254F4" w:rsidRDefault="00510989" w:rsidP="00510989">
      <w:pPr>
        <w:spacing w:line="276" w:lineRule="auto"/>
        <w:ind w:left="20" w:right="23" w:firstLine="700"/>
        <w:contextualSpacing/>
      </w:pPr>
      <w:r w:rsidRPr="007254F4">
        <w:t>Динамика обращений в действующие центры здоровья в рамках реализации мероприятий по формированию здорового образа жизни за 2019-202</w:t>
      </w:r>
      <w:r w:rsidR="003964D1" w:rsidRPr="007254F4">
        <w:t xml:space="preserve">1 годы предоставлена в </w:t>
      </w:r>
      <w:r w:rsidR="00ED2286" w:rsidRPr="007254F4">
        <w:t>т</w:t>
      </w:r>
      <w:r w:rsidR="003964D1" w:rsidRPr="007254F4">
        <w:t xml:space="preserve">аблице </w:t>
      </w:r>
      <w:r w:rsidR="00ED2286" w:rsidRPr="007254F4">
        <w:t>4</w:t>
      </w:r>
      <w:r w:rsidR="003964D1" w:rsidRPr="007254F4">
        <w:t>.</w:t>
      </w:r>
    </w:p>
    <w:p w:rsidR="003964D1" w:rsidRPr="007254F4" w:rsidRDefault="003964D1" w:rsidP="003964D1">
      <w:pPr>
        <w:spacing w:line="276" w:lineRule="auto"/>
        <w:ind w:left="20" w:right="23" w:firstLine="700"/>
        <w:contextualSpacing/>
        <w:jc w:val="right"/>
      </w:pPr>
    </w:p>
    <w:p w:rsidR="00510989" w:rsidRPr="007254F4" w:rsidRDefault="00510989" w:rsidP="003964D1">
      <w:pPr>
        <w:spacing w:line="276" w:lineRule="auto"/>
        <w:ind w:left="20" w:right="23" w:firstLine="700"/>
        <w:contextualSpacing/>
        <w:jc w:val="right"/>
      </w:pPr>
      <w:r w:rsidRPr="007254F4">
        <w:t xml:space="preserve">Таблица </w:t>
      </w:r>
      <w:r w:rsidR="00ED2286" w:rsidRPr="007254F4">
        <w:t>4</w:t>
      </w:r>
    </w:p>
    <w:p w:rsidR="003964D1" w:rsidRPr="007254F4" w:rsidRDefault="003964D1" w:rsidP="003964D1">
      <w:pPr>
        <w:spacing w:line="276" w:lineRule="auto"/>
        <w:ind w:left="20" w:right="23" w:firstLine="0"/>
        <w:contextualSpacing/>
        <w:jc w:val="center"/>
        <w:rPr>
          <w:b/>
        </w:rPr>
      </w:pPr>
      <w:r w:rsidRPr="007254F4">
        <w:rPr>
          <w:b/>
        </w:rPr>
        <w:t xml:space="preserve">Динамика обращений в действующие центры здоровья в рамках реализации мероприятий по формированию здорового образа жизни </w:t>
      </w:r>
    </w:p>
    <w:p w:rsidR="003964D1" w:rsidRPr="007254F4" w:rsidRDefault="003964D1" w:rsidP="003964D1">
      <w:pPr>
        <w:spacing w:line="276" w:lineRule="auto"/>
        <w:ind w:left="20" w:right="23" w:firstLine="0"/>
        <w:contextualSpacing/>
        <w:jc w:val="center"/>
        <w:rPr>
          <w:b/>
        </w:rPr>
      </w:pPr>
      <w:r w:rsidRPr="007254F4">
        <w:rPr>
          <w:b/>
        </w:rPr>
        <w:t>за 2019-2021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134"/>
        <w:gridCol w:w="1247"/>
      </w:tblGrid>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2020 год</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2021 год</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Количество обратившихся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13 697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8 129</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22 330</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3 232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1 612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2 693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33 806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17 491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12 738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5 228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2 563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2 606</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4 402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2 111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2 703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1 357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602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777</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lastRenderedPageBreak/>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47 436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bl>
    <w:p w:rsidR="00510989" w:rsidRPr="007254F4" w:rsidRDefault="00510989" w:rsidP="00510989">
      <w:pPr>
        <w:spacing w:line="276" w:lineRule="auto"/>
        <w:ind w:left="20" w:right="23" w:firstLine="700"/>
        <w:contextualSpacing/>
        <w:rPr>
          <w:lang w:eastAsia="en-US"/>
        </w:rPr>
      </w:pPr>
    </w:p>
    <w:p w:rsidR="00510989" w:rsidRPr="007254F4" w:rsidRDefault="00510989" w:rsidP="00510989">
      <w:pPr>
        <w:spacing w:line="276" w:lineRule="auto"/>
        <w:ind w:firstLine="708"/>
        <w:rPr>
          <w:lang w:eastAsia="en-US"/>
        </w:rPr>
      </w:pPr>
      <w:r w:rsidRPr="007254F4">
        <w:rPr>
          <w:rFonts w:eastAsia="Calibri"/>
          <w:snapToGrid w:val="0"/>
        </w:rPr>
        <w:t>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w:t>
      </w:r>
      <w:r w:rsidR="003964D1" w:rsidRPr="007254F4">
        <w:rPr>
          <w:rFonts w:eastAsia="Calibri"/>
          <w:snapToGrid w:val="0"/>
        </w:rPr>
        <w:t>овек</w:t>
      </w:r>
      <w:r w:rsidRPr="007254F4">
        <w:rPr>
          <w:rFonts w:eastAsia="Calibri"/>
          <w:snapToGrid w:val="0"/>
        </w:rPr>
        <w:t xml:space="preserve">). Число лиц, отказавшихся от курения (через 6 месяцев) составило 668 человек. </w:t>
      </w:r>
    </w:p>
    <w:p w:rsidR="00510989" w:rsidRPr="007254F4" w:rsidRDefault="00510989" w:rsidP="00510989">
      <w:pPr>
        <w:spacing w:line="276" w:lineRule="auto"/>
        <w:ind w:firstLine="708"/>
      </w:pPr>
      <w:r w:rsidRPr="007254F4">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10989" w:rsidRPr="007254F4" w:rsidRDefault="00510989" w:rsidP="00510989">
      <w:pPr>
        <w:spacing w:line="276" w:lineRule="auto"/>
        <w:ind w:firstLine="708"/>
      </w:pPr>
      <w:r w:rsidRPr="007254F4">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w:t>
      </w:r>
      <w:r w:rsidR="003964D1" w:rsidRPr="007254F4">
        <w:t>.</w:t>
      </w:r>
      <w:r w:rsidRPr="007254F4">
        <w:t xml:space="preserve"> населения.</w:t>
      </w:r>
    </w:p>
    <w:p w:rsidR="00510989" w:rsidRPr="007254F4" w:rsidRDefault="00510989" w:rsidP="00510989">
      <w:pPr>
        <w:spacing w:line="276" w:lineRule="auto"/>
        <w:ind w:firstLine="708"/>
      </w:pPr>
      <w:r w:rsidRPr="007254F4">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10989" w:rsidRPr="007254F4" w:rsidRDefault="00510989" w:rsidP="00510989">
      <w:pPr>
        <w:spacing w:line="276" w:lineRule="auto"/>
        <w:ind w:firstLine="708"/>
      </w:pPr>
      <w:r w:rsidRPr="007254F4">
        <w:t xml:space="preserve">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w:t>
      </w:r>
      <w:r w:rsidR="00A029BE" w:rsidRPr="00A029BE">
        <w:t>–</w:t>
      </w:r>
      <w:r w:rsidRPr="007254F4">
        <w:t xml:space="preserve"> 1350 информационных сообщений (2020 году – 11 365; 2019 году – 12 630).</w:t>
      </w:r>
    </w:p>
    <w:p w:rsidR="00510989" w:rsidRPr="007254F4" w:rsidRDefault="00510989" w:rsidP="00510989">
      <w:pPr>
        <w:spacing w:line="276" w:lineRule="auto"/>
        <w:ind w:firstLine="708"/>
      </w:pPr>
      <w:r w:rsidRPr="007254F4">
        <w:t>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оnline-сервисы, такие как: «Калькулятор SCORE», «Индекс массы тела» и др.</w:t>
      </w:r>
    </w:p>
    <w:p w:rsidR="00510989" w:rsidRPr="007254F4" w:rsidRDefault="00510989" w:rsidP="00510989">
      <w:pPr>
        <w:spacing w:line="276" w:lineRule="auto"/>
        <w:ind w:firstLine="708"/>
      </w:pPr>
      <w:r w:rsidRPr="007254F4">
        <w:t xml:space="preserve">На сайте Центра общественного здоровья и медицинской профилактики размещаются макеты, выпускаемой печатной продукции, в </w:t>
      </w:r>
      <w:r w:rsidRPr="007254F4">
        <w:lastRenderedPageBreak/>
        <w:t xml:space="preserve">том числе собственные средства массовой информации – журналы «Регион здоровья» и «Pro здоровье»,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p>
    <w:p w:rsidR="00510989" w:rsidRPr="007254F4" w:rsidRDefault="00510989" w:rsidP="00510989">
      <w:pPr>
        <w:spacing w:line="276" w:lineRule="auto"/>
        <w:ind w:right="-1" w:firstLine="708"/>
      </w:pPr>
      <w:r w:rsidRPr="007254F4">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w:t>
      </w:r>
    </w:p>
    <w:p w:rsidR="00510989" w:rsidRPr="007254F4" w:rsidRDefault="00510989" w:rsidP="00510989">
      <w:pPr>
        <w:spacing w:line="276" w:lineRule="auto"/>
        <w:ind w:firstLine="708"/>
      </w:pPr>
      <w:r w:rsidRPr="007254F4">
        <w:t xml:space="preserve"> В качестве площадки для взаимодействия с населением особое внимание уделяется социальным медиа: медицинские организации имеют 226 официальных публичных страниц в социальных сетях, из них: ВКонтакте – 79, Одноклассники – 33, Твиттер – 13, Фэйсбук – 30, Инстаграм – 71.  На указанных площадках регулярно размещается информация в виде инфографики, статей, видео.</w:t>
      </w:r>
    </w:p>
    <w:p w:rsidR="00510989" w:rsidRPr="007254F4" w:rsidRDefault="00510989" w:rsidP="00510989">
      <w:pPr>
        <w:widowControl w:val="0"/>
        <w:spacing w:line="276" w:lineRule="auto"/>
        <w:ind w:firstLine="708"/>
        <w:rPr>
          <w:snapToGrid w:val="0"/>
        </w:rPr>
      </w:pPr>
      <w:r w:rsidRPr="007254F4">
        <w:rPr>
          <w:snapToGrid w:val="0"/>
        </w:rPr>
        <w:t>Одной из самых популярных площадок в системе здравоохранения служит группа «Послушайте, доктор. ХМАО»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БУ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53 прямых эфира.</w:t>
      </w:r>
    </w:p>
    <w:p w:rsidR="00510989" w:rsidRPr="007254F4" w:rsidRDefault="00510989" w:rsidP="00510989">
      <w:pPr>
        <w:widowControl w:val="0"/>
        <w:spacing w:line="276" w:lineRule="auto"/>
        <w:ind w:firstLine="708"/>
        <w:rPr>
          <w:snapToGrid w:val="0"/>
        </w:rPr>
      </w:pPr>
      <w:r w:rsidRPr="007254F4">
        <w:rPr>
          <w:snapToGrid w:val="0"/>
        </w:rPr>
        <w:t xml:space="preserve">По состоянию на 11 января 2022 года группа имеет 44 076 подписчиков, что позволяет расширить охват населения в социальных медиа.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эфире ОТРК «Югра» организована трансляция видеороликов, направленных на профилактику сердечно-сосудистых и онкологических заболеваний в телевизионном эфире средств массовой информации на территории Ханты-Мансийского автономного округа – Югры. </w:t>
      </w:r>
    </w:p>
    <w:p w:rsidR="00510989" w:rsidRPr="007254F4" w:rsidRDefault="00510989" w:rsidP="00510989">
      <w:pPr>
        <w:widowControl w:val="0"/>
        <w:spacing w:line="276" w:lineRule="auto"/>
        <w:ind w:firstLine="708"/>
        <w:rPr>
          <w:snapToGrid w:val="0"/>
        </w:rPr>
      </w:pPr>
      <w:r w:rsidRPr="007254F4">
        <w:rPr>
          <w:snapToGrid w:val="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w:t>
      </w:r>
      <w:r w:rsidRPr="007254F4">
        <w:rPr>
          <w:snapToGrid w:val="0"/>
        </w:rPr>
        <w:lastRenderedPageBreak/>
        <w:t xml:space="preserve">передачи включает Ханты-Мансийский автономный округ </w:t>
      </w:r>
      <w:r w:rsidR="00A029BE">
        <w:rPr>
          <w:snapToGrid w:val="0"/>
        </w:rPr>
        <w:t>–</w:t>
      </w:r>
      <w:r w:rsidRPr="007254F4">
        <w:rPr>
          <w:snapToGrid w:val="0"/>
        </w:rPr>
        <w:t xml:space="preserve"> Югру и город Тюмень. Количество потенциальных слушателей около 1,5 млн. человек, возраст – 16+. </w:t>
      </w:r>
    </w:p>
    <w:p w:rsidR="00510989" w:rsidRPr="007254F4" w:rsidRDefault="00510989" w:rsidP="00510989">
      <w:pPr>
        <w:widowControl w:val="0"/>
        <w:spacing w:line="276" w:lineRule="auto"/>
        <w:ind w:firstLine="708"/>
        <w:rPr>
          <w:snapToGrid w:val="0"/>
        </w:rPr>
      </w:pPr>
      <w:r w:rsidRPr="007254F4">
        <w:rPr>
          <w:snapToGrid w:val="0"/>
        </w:rPr>
        <w:t>В 2021 году в эфир вышло 100 передач. Тематика передач отражала, запланированные на 2021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10989" w:rsidRPr="007254F4" w:rsidRDefault="00510989" w:rsidP="00510989">
      <w:pPr>
        <w:spacing w:line="276" w:lineRule="auto"/>
        <w:ind w:firstLine="708"/>
      </w:pPr>
      <w:r w:rsidRPr="007254F4">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2019 году напечатано 26 наименований полиграфической продукции, общим тиражом –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в 2021 году 36 наименований полиграфической продукции общим тиражом 464 600 экземпляров: лифлет «Диспансеризация взрослого населения» (20 000 экз.), лифлет «Первая помощь при сердечном приступе» (20 000 экз.), плакат «Первая помощь при сердечном приступе» (500 экз.), листовка «Первая помощь при ОНМК» (20 000 экз.), листовка «Первая помощь при ОНМК (на мансийском языке)» (200 экз.), листовка «Первая помощь при ОНМК (на хантыйском языке)» (200 экз.), плакат «Первая помощь при ОНМК» (500 экз.), лифлет «Первая помощь при гипертоническом кризе» (20 000 экз.), листовка «Первая помощь при гипертоническом кризе (на мансийском языке)» (200 экз.) лифлет «Первая помощь при гипертоническом кризе (на хантыйском языке)» (200 экз.), плакат «Первая помощь при гипертоническом кризе» (500 экз., лифлет «Первая помощь при внезапной смерти» (20 000 экз.), брошюра «Рекомендации по здоровому образу жизни» (30 000экз.), лифлет «Влияние курения на здоровье и прогноз жизни» (20 000экз.), плакат «Здоровое питание» (500 экз.), плакат «Физическая активность» (500 экз.), брошюра «Факторы риска развития сердечно-сосудистых заболеваний» (20 000экз.), лифлет «Как бросить курить» (20 000 экз.), лифлет «Избыточная масса тела. Как похудеть» (20 000 экз.), листовка «Советы пациенту по правильному приему лекарственных препаратов» (20 000 экз.), листовка «Советы пациенту </w:t>
      </w:r>
      <w:r w:rsidRPr="007254F4">
        <w:lastRenderedPageBreak/>
        <w:t xml:space="preserve">по правильному приему лекарственных препаратов (на мансийском языке)» (200 экз.), листовка «Советы пациенту по правильному приему лекарственных препаратов (на хантыйском языке)» (200 экз.), лифлет «Старческая астения» (20 000 экз.), лифлет «Профилактические прививки у детей» (20 000 экз.), лифлет «Профилактика онкологических заболеваний» (20 000экз.), листовка «Осторожно! Психоактивные вещества!» (20 000 экз.), листовка «Осторожно! Алкоголь!» (20 000 экз.), листовка «Осторожно! Алкоголь! (на мансийском языке)» (200 экз.), листовка «Осторожно! Алкоголь! (на хантыйском языке)» (200 экз.), «Защита от воздействия жары» (20 000 экз.), лифлет «Электронные сигареты» (20 000 экз.), лифлет «Клещевой энцефалит» (20 000 экз.), плакат «Клещевой энцефалит» (500 экз.), листовка «Туляремия» (20 000 экз.), листовка «Рекомендации для лиц с хроническими заболеваниями в условиях пандемии» (20 000 экз.), брошюра «Дневник пациента с артериальной гипертонией» (30 000 экз.). </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 xml:space="preserve">Масштабные коммуникационные кампании, направленные на формирование здорового образа жизни, организуются ежегодно на территории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 хронических болезней нижних дыхательных путей»), 2021 год –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пропаганды здорового питания», «Месячник профилактики развития зависимостей </w:t>
      </w:r>
      <w:r w:rsidRPr="007254F4">
        <w:rPr>
          <w:rFonts w:eastAsia="Calibri"/>
          <w:lang w:eastAsia="en-US"/>
        </w:rPr>
        <w:lastRenderedPageBreak/>
        <w:t>(потребления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w:t>
      </w:r>
      <w:r w:rsidR="00A029BE">
        <w:rPr>
          <w:rFonts w:eastAsia="Calibri"/>
          <w:lang w:eastAsia="en-US"/>
        </w:rPr>
        <w:t>н</w:t>
      </w:r>
      <w:r w:rsidRPr="007254F4">
        <w:rPr>
          <w:rFonts w:eastAsia="Calibri"/>
          <w:lang w:eastAsia="en-US"/>
        </w:rPr>
        <w:t xml:space="preserve">страции, демонстрируют видеоролики, размещают средства наглядной агитации в стенах своего учреждения. </w:t>
      </w:r>
    </w:p>
    <w:p w:rsidR="00510989" w:rsidRPr="007254F4" w:rsidRDefault="00510989" w:rsidP="00510989">
      <w:pPr>
        <w:spacing w:line="276" w:lineRule="auto"/>
        <w:ind w:firstLine="708"/>
      </w:pPr>
      <w:r w:rsidRPr="007254F4">
        <w:rPr>
          <w:rFonts w:eastAsia="Calibri"/>
          <w:lang w:eastAsia="en-US"/>
        </w:rPr>
        <w:t xml:space="preserve">Так в мае 2021 года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7254F4">
        <w:t>В связи со сложившейся неблагоприятной эпидемиологической ситуацией, связанной с распространением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468 лекций и проведено 32 656 бесед, общее число слушателей – 90 460 человек.</w:t>
      </w:r>
    </w:p>
    <w:p w:rsidR="00510989" w:rsidRPr="007254F4" w:rsidRDefault="00510989" w:rsidP="00510989">
      <w:pPr>
        <w:spacing w:line="276" w:lineRule="auto"/>
        <w:ind w:firstLine="708"/>
      </w:pPr>
      <w:r w:rsidRPr="007254F4">
        <w:t>В средствах массовой информации по теме месячника опубликовано 559 информационных сообщений, из них: в интернет-изданиях – 446, на телевидении – 35, в печатных СМИ – 11, на радио – 67.</w:t>
      </w:r>
    </w:p>
    <w:p w:rsidR="00510989" w:rsidRPr="007254F4" w:rsidRDefault="00510989" w:rsidP="00510989">
      <w:pPr>
        <w:spacing w:line="276" w:lineRule="auto"/>
        <w:ind w:firstLine="708"/>
      </w:pPr>
      <w:r w:rsidRPr="007254F4">
        <w:t xml:space="preserve">Проведено 253 кино-видео-демонстрации, общее число зрителей </w:t>
      </w:r>
      <w:r w:rsidR="00A029BE">
        <w:t>–</w:t>
      </w:r>
      <w:r w:rsidRPr="007254F4">
        <w:t xml:space="preserve"> 4 648 человек, осуществлялся прокат видеороликов, общее число прокатов составило 40 735.</w:t>
      </w:r>
    </w:p>
    <w:p w:rsidR="00510989" w:rsidRPr="007254F4" w:rsidRDefault="00510989" w:rsidP="00510989">
      <w:pPr>
        <w:spacing w:line="276" w:lineRule="auto"/>
        <w:ind w:firstLine="708"/>
      </w:pPr>
      <w:r w:rsidRPr="007254F4">
        <w:t>Широко использовались наглядные средства агитации и средства наружной рекламы. В общественных местах размещено 1 468 средств наглядной агитации (санитарные бюллетени, уголки здоровья, плакаты, стенды, рефераты, стойки и др.).</w:t>
      </w:r>
    </w:p>
    <w:p w:rsidR="00510989" w:rsidRPr="007254F4" w:rsidRDefault="00510989" w:rsidP="00510989">
      <w:pPr>
        <w:spacing w:line="276" w:lineRule="auto"/>
        <w:ind w:firstLine="708"/>
      </w:pPr>
      <w:r w:rsidRPr="007254F4">
        <w:t xml:space="preserve">Среди населения автономного округа распространено 31 853 экземпляров полиграфической продукции профилактической направленности (листовки, буклеты, лифлеты, памятки, брошюры, календари). </w:t>
      </w:r>
    </w:p>
    <w:p w:rsidR="00510989" w:rsidRPr="007254F4" w:rsidRDefault="00510989" w:rsidP="00510989">
      <w:pPr>
        <w:spacing w:line="276" w:lineRule="auto"/>
        <w:ind w:firstLine="708"/>
      </w:pPr>
      <w:r w:rsidRPr="007254F4">
        <w:t xml:space="preserve">В целом в течение месячника проведено 96 массовых мероприятий, в то числе в онлайн формате, в которых приняли участие 14 954 человека. </w:t>
      </w:r>
    </w:p>
    <w:p w:rsidR="00510989" w:rsidRPr="007254F4" w:rsidRDefault="00510989" w:rsidP="00510989">
      <w:pPr>
        <w:autoSpaceDE w:val="0"/>
        <w:autoSpaceDN w:val="0"/>
        <w:adjustRightInd w:val="0"/>
        <w:spacing w:line="276" w:lineRule="auto"/>
        <w:ind w:firstLine="708"/>
        <w:contextualSpacing/>
      </w:pPr>
      <w:r w:rsidRPr="007254F4">
        <w:t>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rsidR="00510989" w:rsidRPr="007254F4" w:rsidRDefault="00510989" w:rsidP="00510989">
      <w:pPr>
        <w:spacing w:line="276" w:lineRule="auto"/>
        <w:ind w:firstLine="708"/>
      </w:pPr>
      <w:r w:rsidRPr="007254F4">
        <w:lastRenderedPageBreak/>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 </w:t>
      </w:r>
    </w:p>
    <w:p w:rsidR="00510989" w:rsidRPr="007254F4" w:rsidRDefault="00510989" w:rsidP="00510989">
      <w:pPr>
        <w:spacing w:line="276" w:lineRule="auto"/>
        <w:ind w:firstLine="708"/>
        <w:rPr>
          <w:rFonts w:eastAsia="Calibri"/>
          <w:snapToGrid w:val="0"/>
        </w:rPr>
      </w:pPr>
      <w:r w:rsidRPr="007254F4">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w:t>
      </w:r>
      <w:r w:rsidR="0053431A">
        <w:rPr>
          <w:color w:val="000000"/>
          <w:shd w:val="clear" w:color="auto" w:fill="FFFFFF"/>
          <w:lang w:eastAsia="ar-SA"/>
        </w:rPr>
        <w:t>–</w:t>
      </w:r>
      <w:r w:rsidRPr="007254F4">
        <w:rPr>
          <w:color w:val="000000"/>
          <w:shd w:val="clear" w:color="auto" w:fill="FFFFFF"/>
          <w:lang w:eastAsia="ar-SA"/>
        </w:rPr>
        <w:t xml:space="preserve">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Координатором </w:t>
      </w:r>
      <w:r w:rsidRPr="007254F4">
        <w:rPr>
          <w:lang w:eastAsia="ar-SA"/>
        </w:rPr>
        <w:t xml:space="preserve">деятельности добровольцев при медицинских организациях </w:t>
      </w:r>
      <w:r w:rsidRPr="007254F4">
        <w:rPr>
          <w:color w:val="000000"/>
          <w:shd w:val="clear" w:color="auto" w:fill="FFFFFF"/>
          <w:lang w:eastAsia="ar-SA"/>
        </w:rPr>
        <w:t>в регионе является Центр общественного здоровья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 </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lastRenderedPageBreak/>
        <w:t>Среди мероприятий, направленных на профилактику развития зависимостей, включая сокращение потребления табака, алкоголя, наркотических средств и психоактивных веществ, проведенных с участием волонтеров стоит отметить следующие:</w:t>
      </w:r>
    </w:p>
    <w:p w:rsidR="00510989" w:rsidRPr="007254F4" w:rsidRDefault="00510989" w:rsidP="00510989">
      <w:pPr>
        <w:shd w:val="clear" w:color="auto" w:fill="FFFFFF"/>
        <w:spacing w:line="276" w:lineRule="auto"/>
      </w:pPr>
      <w:r w:rsidRPr="007254F4">
        <w:t xml:space="preserve">Всероссийская акция </w:t>
      </w:r>
      <w:r w:rsidRPr="007254F4">
        <w:rPr>
          <w:shd w:val="clear" w:color="auto" w:fill="FFFFFF"/>
        </w:rPr>
        <w:t>«Будь здоров!», приуроченная к Всемирному дню здоровья</w:t>
      </w:r>
      <w:r w:rsidRPr="007254F4">
        <w:t xml:space="preserve">, прошедшая в 8 муниципалитетах Югры. </w:t>
      </w:r>
      <w:r w:rsidRPr="007254F4">
        <w:rPr>
          <w:shd w:val="clear" w:color="auto" w:fill="FFFFFF"/>
        </w:rPr>
        <w:t>В рамках этой акции прошел фестиваль «Будь Здоров!</w:t>
      </w:r>
      <w:r w:rsidRPr="007254F4">
        <w:rPr>
          <w:shd w:val="clear" w:color="auto" w:fill="FFFFFF"/>
          <w:lang w:val="en-US"/>
        </w:rPr>
        <w:t>Fest</w:t>
      </w:r>
      <w:r w:rsidRPr="007254F4">
        <w:rPr>
          <w:shd w:val="clear" w:color="auto" w:fill="FFFFFF"/>
        </w:rPr>
        <w:t>» для студентов высших и средних учебных заведений в городе Ханты-Мансийске в формате 5 центральных площадок, отражающих все аспекты здорового образа жизни: физическая активность, здоровое питание, режим дня, психическое здоровье и отказ от вредных привычек;</w:t>
      </w:r>
      <w:r w:rsidR="003A7F8D" w:rsidRPr="007254F4">
        <w:rPr>
          <w:shd w:val="clear" w:color="auto" w:fill="FFFFFF"/>
        </w:rPr>
        <w:t xml:space="preserve"> </w:t>
      </w:r>
      <w:r w:rsidRPr="007254F4">
        <w:rPr>
          <w:shd w:val="clear" w:color="auto" w:fill="FFFFFF"/>
        </w:rPr>
        <w:t>марафон ценностей здорового образа жизни «Поколение ZОЖ», были провели уроки здоровья, беседы для детей, посещающих летние оздоровительные лагеря города Нягани. Были проведены беседы и мероприятия, направленные на профилактику травматизма в летний период.</w:t>
      </w:r>
    </w:p>
    <w:p w:rsidR="00510989" w:rsidRPr="007254F4" w:rsidRDefault="003A7F8D" w:rsidP="00510989">
      <w:pPr>
        <w:shd w:val="clear" w:color="auto" w:fill="FFFFFF"/>
        <w:spacing w:line="276" w:lineRule="auto"/>
      </w:pPr>
      <w:r w:rsidRPr="007254F4">
        <w:t>С</w:t>
      </w:r>
      <w:r w:rsidR="00510989" w:rsidRPr="007254F4">
        <w:t xml:space="preserve"> сентября 2021 года в рамках реализации проекта «Добро в село» волонтеры-медики выезжают в фельдшерско-акушерские пункты Ханты-Мансийского, Октябрьского, Нижневартовского и Кондинского районов и проводят просветительскую работу, в том числе и по вакцинации.</w:t>
      </w:r>
    </w:p>
    <w:p w:rsidR="00510989" w:rsidRPr="007254F4" w:rsidRDefault="003A7F8D" w:rsidP="00510989">
      <w:pPr>
        <w:shd w:val="clear" w:color="auto" w:fill="FFFFFF"/>
        <w:spacing w:line="276" w:lineRule="auto"/>
      </w:pPr>
      <w:r w:rsidRPr="007254F4">
        <w:t>А</w:t>
      </w:r>
      <w:r w:rsidR="00510989" w:rsidRPr="007254F4">
        <w:t xml:space="preserve">кция «Оберегая Сердца». Горожанам </w:t>
      </w:r>
      <w:r w:rsidR="00510989" w:rsidRPr="007254F4">
        <w:rPr>
          <w:shd w:val="clear" w:color="auto" w:fill="FFFFFF"/>
        </w:rPr>
        <w:t xml:space="preserve">прочитали небольшие лекции по правилам изменения артериального давления, диспансеризации, факторах риска развития и профилактике артериальной гипертонии и атеросклероза. </w:t>
      </w:r>
    </w:p>
    <w:p w:rsidR="00510989" w:rsidRPr="007254F4" w:rsidRDefault="003A7F8D" w:rsidP="00510989">
      <w:pPr>
        <w:shd w:val="clear" w:color="auto" w:fill="FFFFFF"/>
        <w:spacing w:line="276" w:lineRule="auto"/>
      </w:pPr>
      <w:r w:rsidRPr="007254F4">
        <w:rPr>
          <w:shd w:val="clear" w:color="auto" w:fill="FFFFFF"/>
        </w:rPr>
        <w:t>Ф</w:t>
      </w:r>
      <w:r w:rsidR="00510989" w:rsidRPr="007254F4">
        <w:rPr>
          <w:shd w:val="clear" w:color="auto" w:fill="FFFFFF"/>
        </w:rPr>
        <w:t>едеральный проект «Психологическая помощь населению». В местных отделениях Кондинского района, городов Нягани и Нижневартовска осенью 2021 года прошел ряд занятий по психологической безопасности для старшеклассников, профилактические акции для сотрудников поликлиник, приуроченные ко дню психического здоровья, «челленджи» для школьников на тему познания себя и своего «я».</w:t>
      </w:r>
    </w:p>
    <w:p w:rsidR="00510989" w:rsidRPr="007254F4" w:rsidRDefault="00510989" w:rsidP="00510989">
      <w:pPr>
        <w:shd w:val="clear" w:color="auto" w:fill="FFFFFF"/>
        <w:spacing w:line="276" w:lineRule="auto"/>
      </w:pPr>
      <w:r w:rsidRPr="007254F4">
        <w:t>Волонтеры-медики в течение 2021 года информировали югорчан о важности донорства крови и об аспектах и принципах донорства костного мозга, организуя в течение года информационные точки в городах Югры.</w:t>
      </w:r>
    </w:p>
    <w:p w:rsidR="00510989" w:rsidRPr="007254F4" w:rsidRDefault="003A7F8D" w:rsidP="00510989">
      <w:pPr>
        <w:shd w:val="clear" w:color="auto" w:fill="FFFFFF"/>
        <w:spacing w:line="276" w:lineRule="auto"/>
      </w:pPr>
      <w:r w:rsidRPr="007254F4">
        <w:t>З</w:t>
      </w:r>
      <w:r w:rsidR="00510989" w:rsidRPr="007254F4">
        <w:t xml:space="preserve">абег «Здоровым в Новый год!» в рамках акции «Новый год в каждый дом». Волонтеры-медики, активная молодежь, воспитанники спортивных юношеских школ, студенты и спортсмены преодолели дистанцию 2022 метра. Забег объединил около </w:t>
      </w:r>
      <w:r w:rsidR="0053431A">
        <w:t>200</w:t>
      </w:r>
      <w:r w:rsidR="0053431A" w:rsidRPr="007254F4">
        <w:t xml:space="preserve"> </w:t>
      </w:r>
      <w:r w:rsidR="00510989" w:rsidRPr="007254F4">
        <w:t xml:space="preserve">участников из городов Ханты-Мансийска, Нижневартовска и Сургута. </w:t>
      </w:r>
    </w:p>
    <w:p w:rsidR="00510989" w:rsidRPr="007254F4" w:rsidRDefault="00510989" w:rsidP="00510989">
      <w:pPr>
        <w:shd w:val="clear" w:color="auto" w:fill="FFFFFF"/>
        <w:spacing w:line="276" w:lineRule="auto"/>
        <w:ind w:firstLine="708"/>
      </w:pPr>
      <w:r w:rsidRPr="007254F4">
        <w:t>Продолжается реализация мероприятий государственной программы Ханты-Мансийского автономного округа – Югры «Современное здравоохранение» социально ориентированными некоммерческими организациями.</w:t>
      </w:r>
    </w:p>
    <w:p w:rsidR="00510989" w:rsidRPr="007254F4" w:rsidRDefault="00510989" w:rsidP="00510989">
      <w:pPr>
        <w:spacing w:line="276" w:lineRule="auto"/>
        <w:ind w:firstLine="708"/>
        <w:rPr>
          <w:lang w:eastAsia="en-US"/>
        </w:rPr>
      </w:pPr>
      <w:r w:rsidRPr="007254F4">
        <w:rPr>
          <w:lang w:eastAsia="en-US"/>
        </w:rPr>
        <w:lastRenderedPageBreak/>
        <w:t>В соответствии с приказом Департамента здравоохранения Ханты-Мансийского автономного округа – Югры от 16 декабря 2020 года № 1837 «О результатах Конкурсного отбора на получение в 2021 году субсидии социально-ориентированными некоммерческими организациями на реализацию отдельных мероприятий государственной программы Ханты-Мансийского автономного округа – Югры «Современное здравоохранение» в 2021 году определено шесть основных мероприятий на общую сумму более 2,2 млн. рублей в сфере здравоохранения, передаваемых социально-ориентированным некоммерческим организациям на реализацию окружной государственной программы «Современное здравоохранение» среди них  проект «Профилактика незаконного потребления наркотических средств и психотропных веществ, наркомании».</w:t>
      </w:r>
    </w:p>
    <w:p w:rsidR="00510989" w:rsidRPr="007254F4" w:rsidRDefault="00510989" w:rsidP="00510989">
      <w:pPr>
        <w:spacing w:line="276" w:lineRule="auto"/>
        <w:ind w:firstLine="708"/>
        <w:rPr>
          <w:lang w:eastAsia="en-US"/>
        </w:rPr>
      </w:pPr>
      <w:r w:rsidRPr="007254F4">
        <w:rPr>
          <w:lang w:eastAsia="en-US"/>
        </w:rPr>
        <w:t>Принимаемые в автономном округе комплексные меры профилактической направленности безусловно сыграют положительную роль в профилактике заболеваний и формировании здорового образа жизни среди населения Югры.</w:t>
      </w:r>
    </w:p>
    <w:p w:rsidR="00071B32" w:rsidRPr="007254F4" w:rsidRDefault="00071B32" w:rsidP="00071B32">
      <w:pPr>
        <w:spacing w:line="276" w:lineRule="auto"/>
        <w:ind w:firstLine="708"/>
      </w:pPr>
      <w:r w:rsidRPr="007254F4">
        <w:rPr>
          <w:lang w:eastAsia="en-US"/>
        </w:rPr>
        <w:t xml:space="preserve">По данным </w:t>
      </w:r>
      <w:r w:rsidR="003A7F8D" w:rsidRPr="007254F4">
        <w:rPr>
          <w:lang w:eastAsia="en-US"/>
        </w:rPr>
        <w:t>Департамен</w:t>
      </w:r>
      <w:r w:rsidRPr="007254F4">
        <w:rPr>
          <w:lang w:eastAsia="en-US"/>
        </w:rPr>
        <w:t>та</w:t>
      </w:r>
      <w:r w:rsidR="003A7F8D" w:rsidRPr="007254F4">
        <w:rPr>
          <w:lang w:eastAsia="en-US"/>
        </w:rPr>
        <w:t xml:space="preserve"> культуры Ханты-Мансийского автономного округа – Югры</w:t>
      </w:r>
      <w:r w:rsidRPr="007254F4">
        <w:rPr>
          <w:color w:val="000000"/>
          <w:shd w:val="clear" w:color="auto" w:fill="FFFFFF"/>
          <w:lang w:eastAsia="ar-SA"/>
        </w:rPr>
        <w:t xml:space="preserve"> в 2021 году проведено 4562 </w:t>
      </w:r>
      <w:r w:rsidRPr="007254F4">
        <w:rPr>
          <w:i/>
        </w:rPr>
        <w:t>профилактических антинаркотических мероприятия</w:t>
      </w:r>
      <w:r w:rsidR="002B6802" w:rsidRPr="007254F4">
        <w:rPr>
          <w:i/>
        </w:rPr>
        <w:t xml:space="preserve"> в сфере культуры</w:t>
      </w:r>
      <w:r w:rsidRPr="007254F4">
        <w:rPr>
          <w:color w:val="000000"/>
          <w:shd w:val="clear" w:color="auto" w:fill="FFFFFF"/>
          <w:lang w:eastAsia="ar-SA"/>
        </w:rPr>
        <w:t xml:space="preserve">, в которых приняли участие </w:t>
      </w:r>
      <w:r w:rsidRPr="007254F4">
        <w:t>335 268 югорчан; зафиксирован 125 416 просмотров материалов, посвященных здоровому образу жизни и противодействию распространения наркомании, публикуемых в социальных медиа и сети Интернет, просмотрели.</w:t>
      </w:r>
    </w:p>
    <w:p w:rsidR="00071B32" w:rsidRPr="007254F4" w:rsidRDefault="00071B32" w:rsidP="00510989">
      <w:pPr>
        <w:spacing w:line="276" w:lineRule="auto"/>
        <w:ind w:firstLine="708"/>
        <w:rPr>
          <w:color w:val="000000"/>
        </w:rPr>
      </w:pPr>
      <w:r w:rsidRPr="007254F4">
        <w:rPr>
          <w:lang w:eastAsia="en-US"/>
        </w:rPr>
        <w:t>По сведениям Департамента образования и молодежной политики Ханты-Мансийского автономного округа – Югры</w:t>
      </w:r>
      <w:r w:rsidRPr="007254F4">
        <w:rPr>
          <w:color w:val="000000"/>
          <w:shd w:val="clear" w:color="auto" w:fill="FFFFFF"/>
          <w:lang w:eastAsia="ar-SA"/>
        </w:rPr>
        <w:t xml:space="preserve"> в 2021 году </w:t>
      </w:r>
      <w:r w:rsidRPr="007254F4">
        <w:rPr>
          <w:lang w:eastAsia="en-US"/>
        </w:rPr>
        <w:t xml:space="preserve">о проведении </w:t>
      </w:r>
      <w:r w:rsidRPr="007254F4">
        <w:rPr>
          <w:i/>
          <w:lang w:eastAsia="en-US"/>
        </w:rPr>
        <w:t>социально-психологического тестирования обучающихся образовательных организаций</w:t>
      </w:r>
      <w:r w:rsidRPr="007254F4">
        <w:rPr>
          <w:lang w:eastAsia="en-US"/>
        </w:rPr>
        <w:t xml:space="preserve">, направленного на раннее выявление незаконного потребления наркотиков, такое тестирование в 2021 году прошли 103 485 обучающихся; </w:t>
      </w:r>
      <w:r w:rsidR="00105FC6" w:rsidRPr="007254F4">
        <w:rPr>
          <w:lang w:eastAsia="en-US"/>
        </w:rPr>
        <w:t xml:space="preserve">отказались от </w:t>
      </w:r>
      <w:r w:rsidRPr="00071B32">
        <w:rPr>
          <w:color w:val="000000"/>
        </w:rPr>
        <w:t>участия в тестировании</w:t>
      </w:r>
      <w:r w:rsidRPr="007254F4">
        <w:rPr>
          <w:color w:val="000000"/>
        </w:rPr>
        <w:t xml:space="preserve"> </w:t>
      </w:r>
      <w:r w:rsidR="00105FC6" w:rsidRPr="007254F4">
        <w:rPr>
          <w:color w:val="000000"/>
        </w:rPr>
        <w:t xml:space="preserve">всего </w:t>
      </w:r>
      <w:r w:rsidRPr="007254F4">
        <w:rPr>
          <w:color w:val="000000"/>
        </w:rPr>
        <w:t>127</w:t>
      </w:r>
      <w:r w:rsidR="00105FC6" w:rsidRPr="007254F4">
        <w:rPr>
          <w:color w:val="000000"/>
        </w:rPr>
        <w:t xml:space="preserve"> человек (0,1 % от общего числа обучающихся, подлежащих тестированию), 986 (1,0 %) </w:t>
      </w:r>
      <w:r w:rsidR="00105FC6" w:rsidRPr="00071B32">
        <w:rPr>
          <w:color w:val="000000"/>
        </w:rPr>
        <w:t>состави</w:t>
      </w:r>
      <w:r w:rsidR="00105FC6" w:rsidRPr="007254F4">
        <w:rPr>
          <w:color w:val="000000"/>
        </w:rPr>
        <w:t xml:space="preserve">ли </w:t>
      </w:r>
      <w:r w:rsidR="00105FC6" w:rsidRPr="00071B32">
        <w:rPr>
          <w:color w:val="000000"/>
        </w:rPr>
        <w:t xml:space="preserve">по результатам тестирования группу </w:t>
      </w:r>
      <w:r w:rsidR="00105FC6" w:rsidRPr="007254F4">
        <w:rPr>
          <w:color w:val="000000"/>
        </w:rPr>
        <w:t>«социального риска».</w:t>
      </w:r>
    </w:p>
    <w:p w:rsidR="00616B7A" w:rsidRPr="007254F4" w:rsidRDefault="00616B7A" w:rsidP="00616B7A">
      <w:pPr>
        <w:pStyle w:val="ac"/>
        <w:spacing w:after="0" w:line="276" w:lineRule="auto"/>
        <w:ind w:firstLine="709"/>
        <w:jc w:val="both"/>
        <w:rPr>
          <w:b/>
          <w:sz w:val="28"/>
          <w:szCs w:val="28"/>
        </w:rPr>
      </w:pPr>
      <w:r w:rsidRPr="007254F4">
        <w:rPr>
          <w:i/>
          <w:sz w:val="28"/>
          <w:szCs w:val="28"/>
          <w:lang w:val="ru-RU"/>
        </w:rPr>
        <w:t>П</w:t>
      </w:r>
      <w:r w:rsidRPr="007254F4">
        <w:rPr>
          <w:i/>
          <w:sz w:val="28"/>
          <w:szCs w:val="28"/>
        </w:rPr>
        <w:t xml:space="preserve">о направлению физической культуры и спорта </w:t>
      </w:r>
      <w:r w:rsidRPr="007254F4">
        <w:rPr>
          <w:sz w:val="28"/>
          <w:szCs w:val="28"/>
          <w:lang w:val="ru-RU"/>
        </w:rPr>
        <w:t>в</w:t>
      </w:r>
      <w:r w:rsidRPr="007254F4">
        <w:rPr>
          <w:sz w:val="28"/>
          <w:szCs w:val="28"/>
        </w:rPr>
        <w:t xml:space="preserve"> 2021 год</w:t>
      </w:r>
      <w:r w:rsidRPr="007254F4">
        <w:rPr>
          <w:sz w:val="28"/>
          <w:szCs w:val="28"/>
          <w:lang w:val="ru-RU"/>
        </w:rPr>
        <w:t>у</w:t>
      </w:r>
      <w:r w:rsidRPr="007254F4">
        <w:rPr>
          <w:sz w:val="28"/>
          <w:szCs w:val="28"/>
        </w:rPr>
        <w:t xml:space="preserve"> </w:t>
      </w:r>
      <w:r w:rsidRPr="007254F4">
        <w:rPr>
          <w:bCs/>
          <w:sz w:val="28"/>
          <w:szCs w:val="28"/>
          <w:lang w:val="ru-RU" w:eastAsia="en-US"/>
        </w:rPr>
        <w:t>в</w:t>
      </w:r>
      <w:r w:rsidRPr="007254F4">
        <w:rPr>
          <w:sz w:val="28"/>
          <w:szCs w:val="28"/>
        </w:rPr>
        <w:t xml:space="preserve">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учреждениях спорта Ханты-Мансийского автономного округа – Югры </w:t>
      </w:r>
      <w:r w:rsidRPr="007254F4">
        <w:rPr>
          <w:sz w:val="28"/>
          <w:szCs w:val="28"/>
          <w:lang w:val="ru-RU"/>
        </w:rPr>
        <w:t>были проведены</w:t>
      </w:r>
      <w:r w:rsidRPr="007254F4">
        <w:rPr>
          <w:sz w:val="28"/>
          <w:szCs w:val="28"/>
        </w:rPr>
        <w:t>:</w:t>
      </w:r>
    </w:p>
    <w:p w:rsidR="00616B7A" w:rsidRPr="007254F4" w:rsidRDefault="00616B7A" w:rsidP="00616B7A">
      <w:pPr>
        <w:spacing w:line="276" w:lineRule="auto"/>
        <w:ind w:firstLine="709"/>
        <w:rPr>
          <w:rFonts w:eastAsia="Calibri"/>
          <w:lang w:eastAsia="en-US"/>
        </w:rPr>
      </w:pPr>
      <w:r w:rsidRPr="007254F4">
        <w:rPr>
          <w:rFonts w:eastAsia="Calibri"/>
          <w:lang w:eastAsia="en-US"/>
        </w:rPr>
        <w:t xml:space="preserve">- мероприятия среди детей и молодежи, направленные </w:t>
      </w:r>
      <w:r w:rsidRPr="007254F4">
        <w:rPr>
          <w:rFonts w:eastAsia="Calibri"/>
          <w:lang w:eastAsia="en-US"/>
        </w:rPr>
        <w:br/>
        <w:t xml:space="preserve">на формирование у них навыков защиты психологического характера </w:t>
      </w:r>
      <w:r w:rsidRPr="007254F4">
        <w:rPr>
          <w:rFonts w:eastAsia="Calibri"/>
          <w:lang w:eastAsia="en-US"/>
        </w:rPr>
        <w:br/>
        <w:t>от возможного вовлечения в антисоциальное времяпровождение;</w:t>
      </w:r>
    </w:p>
    <w:p w:rsidR="00616B7A" w:rsidRPr="007254F4" w:rsidRDefault="00616B7A" w:rsidP="00616B7A">
      <w:pPr>
        <w:spacing w:line="276" w:lineRule="auto"/>
        <w:ind w:firstLine="709"/>
        <w:rPr>
          <w:rFonts w:eastAsia="Calibri"/>
          <w:lang w:eastAsia="en-US"/>
        </w:rPr>
      </w:pPr>
      <w:r w:rsidRPr="007254F4">
        <w:rPr>
          <w:rFonts w:eastAsia="Calibri"/>
          <w:lang w:eastAsia="en-US"/>
        </w:rPr>
        <w:lastRenderedPageBreak/>
        <w:t>- взаимодействие учреждений спорта с общественными спортивными организациями для совместной разработки и реализации профилактических программ, проектов по привлечению детей и подростков к занятиям спортом, организации их досуга.</w:t>
      </w:r>
    </w:p>
    <w:p w:rsidR="00616B7A" w:rsidRPr="007254F4" w:rsidRDefault="00616B7A" w:rsidP="00616B7A">
      <w:pPr>
        <w:spacing w:line="276" w:lineRule="auto"/>
        <w:ind w:firstLine="709"/>
        <w:rPr>
          <w:color w:val="FF0000"/>
        </w:rPr>
      </w:pPr>
      <w:r w:rsidRPr="007254F4">
        <w:t xml:space="preserve">Специалистами физкультурно-спортивных организаций автономного округа среди занимающихся проводятся профилактические беседы: «Умей сказать нет»; «Смертельно опасные смеси»; «Мы против наркотиков»; «Наркотики и последствия употребления»; «Чем опасны курительные смеси, спайс»; «Этот мир лучше без наркотиков», встречи, лекции, направленные на профилактику употребления несовершеннолетними наркотических средств, психотропных и сильнодействующих веществ, мероприятия проходят с привлечением инспекторов ОПДН, УМВД. </w:t>
      </w:r>
    </w:p>
    <w:p w:rsidR="00616B7A" w:rsidRPr="007254F4" w:rsidRDefault="00616B7A" w:rsidP="00616B7A">
      <w:pPr>
        <w:autoSpaceDE w:val="0"/>
        <w:autoSpaceDN w:val="0"/>
        <w:adjustRightInd w:val="0"/>
        <w:spacing w:line="276" w:lineRule="auto"/>
        <w:ind w:firstLine="709"/>
      </w:pPr>
      <w:r w:rsidRPr="007254F4">
        <w:t xml:space="preserve">На официальных сайтах физкультурно-спортивных организаций размещена информация по предупреждению распространения наркотических средств и психотропных веществ среди детей, подростков </w:t>
      </w:r>
      <w:r w:rsidRPr="007254F4">
        <w:br/>
        <w:t>и молодежи. В родительские чаты посредством мобильных мессенджеров Viber, WhatsApp тренерами размещаются информационные памятки, направленные на формирование здорового образа жизни, устойчивых убеждений об опасности наркотических веществ.</w:t>
      </w:r>
    </w:p>
    <w:p w:rsidR="00616B7A" w:rsidRPr="007254F4" w:rsidRDefault="00616B7A" w:rsidP="00616B7A">
      <w:pPr>
        <w:autoSpaceDE w:val="0"/>
        <w:autoSpaceDN w:val="0"/>
        <w:adjustRightInd w:val="0"/>
        <w:spacing w:line="276" w:lineRule="auto"/>
        <w:ind w:firstLine="709"/>
      </w:pPr>
      <w:r w:rsidRPr="007254F4">
        <w:t xml:space="preserve">В рамках ежегодной Общероссийской антинаркотической акции «Сообщи, где торгуют смертью», на официальных сайтах муниципальных физкультурно - спортивных организаций размещена информация </w:t>
      </w:r>
      <w:r w:rsidRPr="007254F4">
        <w:br/>
        <w:t>о проведении Общероссийской антинаркотической акции «Сообщи, где торгуют смертью», с указанием</w:t>
      </w:r>
      <w:r w:rsidRPr="007254F4">
        <w:rPr>
          <w:lang w:eastAsia="x-none"/>
        </w:rPr>
        <w:t xml:space="preserve"> контактных телефонов У</w:t>
      </w:r>
      <w:r w:rsidR="0053431A">
        <w:rPr>
          <w:lang w:eastAsia="x-none"/>
        </w:rPr>
        <w:t xml:space="preserve">правления </w:t>
      </w:r>
      <w:r w:rsidRPr="007254F4">
        <w:rPr>
          <w:lang w:eastAsia="x-none"/>
        </w:rPr>
        <w:t>МВД России по Ханты-Мансийскому автономному округу – Югре</w:t>
      </w:r>
      <w:r w:rsidRPr="007254F4">
        <w:t xml:space="preserve">, «телефонов доверия» на случай выявления или получения информации о фактах незаконного оборота, потребления наркотиков, а также информация о лицах, </w:t>
      </w:r>
      <w:r w:rsidRPr="007254F4">
        <w:br/>
        <w:t>их распространяющих</w:t>
      </w:r>
      <w:r w:rsidRPr="007254F4">
        <w:rPr>
          <w:lang w:eastAsia="x-none"/>
        </w:rPr>
        <w:t>, п</w:t>
      </w:r>
      <w:r w:rsidRPr="007254F4">
        <w:rPr>
          <w:rFonts w:eastAsia="Calibri"/>
          <w:lang w:eastAsia="en-US"/>
        </w:rPr>
        <w:t>амятка для родителей «Осторожно-сниффинг»; «информация о сниффинге».</w:t>
      </w:r>
    </w:p>
    <w:p w:rsidR="00616B7A" w:rsidRPr="007254F4" w:rsidRDefault="00616B7A" w:rsidP="00616B7A">
      <w:pPr>
        <w:spacing w:line="276" w:lineRule="auto"/>
        <w:ind w:firstLine="708"/>
      </w:pPr>
      <w:r w:rsidRPr="007254F4">
        <w:t xml:space="preserve">Вместе с тем, специалистами учреждений спорта проведены родительские собрания, на которых обсуждались вопросы, связанные </w:t>
      </w:r>
      <w:r w:rsidRPr="007254F4">
        <w:br/>
        <w:t>с профилактикой наркомании: «Как спасти детей от наркотиков», «Восемь «НЕ», «Несколько несложных, но надежных правил для родителей, которые позволят им не потерять контакт с подростком и удержать его от опасных экспериментов», «Уголовная ответственность (УК РФ)».</w:t>
      </w:r>
    </w:p>
    <w:p w:rsidR="00616B7A" w:rsidRPr="007254F4" w:rsidRDefault="00616B7A" w:rsidP="00616B7A">
      <w:pPr>
        <w:spacing w:line="276" w:lineRule="auto"/>
        <w:ind w:firstLine="708"/>
      </w:pPr>
      <w:r w:rsidRPr="007254F4">
        <w:t>В период пандемии физкультурно-спортивн</w:t>
      </w:r>
      <w:r w:rsidR="0053431A">
        <w:t>ы</w:t>
      </w:r>
      <w:r w:rsidRPr="007254F4">
        <w:t xml:space="preserve">ми организациями </w:t>
      </w:r>
      <w:r w:rsidRPr="007254F4">
        <w:br/>
        <w:t xml:space="preserve">для жителей автономного округа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w:t>
      </w:r>
      <w:r w:rsidRPr="007254F4">
        <w:lastRenderedPageBreak/>
        <w:t xml:space="preserve">online-конкурсах, online-тренировках, различных мастер-классах, online-трансляциях, фотоконкурсах, акциях, online-эстафетах, челленджах. </w:t>
      </w:r>
    </w:p>
    <w:p w:rsidR="00616B7A" w:rsidRPr="007254F4" w:rsidRDefault="00616B7A" w:rsidP="00616B7A">
      <w:pPr>
        <w:spacing w:line="276" w:lineRule="auto"/>
        <w:ind w:firstLine="692"/>
      </w:pPr>
      <w:bookmarkStart w:id="2" w:name="_Hlk33800863"/>
      <w:r w:rsidRPr="007254F4">
        <w:t xml:space="preserve">На территории Ханты-Мансийского автономного округа – Югры физкультурно-оздоровительная деятельность осуществляется на </w:t>
      </w:r>
      <w:r w:rsidRPr="007254F4">
        <w:rPr>
          <w:color w:val="000000"/>
        </w:rPr>
        <w:t>210</w:t>
      </w:r>
      <w:r w:rsidRPr="007254F4">
        <w:rPr>
          <w:color w:val="FF0000"/>
        </w:rPr>
        <w:t xml:space="preserve"> </w:t>
      </w:r>
      <w:r w:rsidRPr="007254F4">
        <w:t xml:space="preserve">дворовых площадках с общим количеством занимающихся </w:t>
      </w:r>
      <w:r w:rsidRPr="007254F4">
        <w:rPr>
          <w:color w:val="000000"/>
        </w:rPr>
        <w:t>35 420</w:t>
      </w:r>
      <w:r w:rsidRPr="007254F4">
        <w:t xml:space="preserve"> человек,</w:t>
      </w:r>
      <w:r w:rsidRPr="007254F4">
        <w:rPr>
          <w:bCs/>
        </w:rPr>
        <w:t xml:space="preserve"> из них </w:t>
      </w:r>
      <w:r w:rsidRPr="007254F4">
        <w:rPr>
          <w:bCs/>
          <w:color w:val="000000"/>
        </w:rPr>
        <w:t>265</w:t>
      </w:r>
      <w:r w:rsidRPr="007254F4">
        <w:rPr>
          <w:bCs/>
        </w:rPr>
        <w:t xml:space="preserve"> </w:t>
      </w:r>
      <w:r w:rsidRPr="007254F4">
        <w:rPr>
          <w:rStyle w:val="FontStyle16"/>
          <w:sz w:val="28"/>
          <w:szCs w:val="28"/>
        </w:rPr>
        <w:t xml:space="preserve">человек из числа детей состоящих на учете в ОВД и КДН и </w:t>
      </w:r>
      <w:r w:rsidRPr="007254F4">
        <w:rPr>
          <w:rStyle w:val="FontStyle16"/>
          <w:color w:val="000000"/>
          <w:sz w:val="28"/>
          <w:szCs w:val="28"/>
        </w:rPr>
        <w:t xml:space="preserve">411 </w:t>
      </w:r>
      <w:r w:rsidRPr="007254F4">
        <w:rPr>
          <w:rStyle w:val="FontStyle16"/>
          <w:sz w:val="28"/>
          <w:szCs w:val="28"/>
        </w:rPr>
        <w:t>человек с ограниченными возможностями здоровья</w:t>
      </w:r>
      <w:r w:rsidRPr="007254F4">
        <w:t>.</w:t>
      </w:r>
    </w:p>
    <w:p w:rsidR="00616B7A" w:rsidRPr="007254F4" w:rsidRDefault="00616B7A" w:rsidP="00616B7A">
      <w:pPr>
        <w:spacing w:line="276" w:lineRule="auto"/>
        <w:ind w:firstLine="708"/>
        <w:rPr>
          <w:rFonts w:eastAsia="Calibri"/>
          <w:lang w:eastAsia="en-US"/>
        </w:rPr>
      </w:pPr>
      <w:r w:rsidRPr="007254F4">
        <w:rPr>
          <w:rFonts w:eastAsia="Calibri"/>
          <w:lang w:eastAsia="en-US"/>
        </w:rPr>
        <w:t>Среди спортсменов, участвующих в летней оздоровительной кампании проведены «Кроссфит на пути к Олимпу – мы против наркотиков</w:t>
      </w:r>
      <w:r w:rsidR="0053431A">
        <w:rPr>
          <w:rFonts w:eastAsia="Calibri"/>
          <w:lang w:eastAsia="en-US"/>
        </w:rPr>
        <w:t>,</w:t>
      </w:r>
      <w:r w:rsidRPr="007254F4">
        <w:rPr>
          <w:rFonts w:eastAsia="Calibri"/>
          <w:lang w:eastAsia="en-US"/>
        </w:rPr>
        <w:t xml:space="preserve"> мы выбираем спорт», мастер-класс по смешанному боевому единоборству (ММА) «За здоровый образ жизни», в рамках празднования Дня физкультурника, конкурс рисунков «Мы выбираем спорт! Спорт против наркотиков!» (показ презентации о ведении здорового образа жизни, конкурс рисунков на асфальте). Проведена викторина «Жизнь без вредных привычек», спортивные эстафеты «Мы за здоровый образ жизни».</w:t>
      </w:r>
    </w:p>
    <w:p w:rsidR="00616B7A" w:rsidRPr="007254F4" w:rsidRDefault="00616B7A" w:rsidP="00616B7A">
      <w:pPr>
        <w:spacing w:line="276" w:lineRule="auto"/>
        <w:ind w:firstLine="709"/>
      </w:pPr>
      <w:r w:rsidRPr="007254F4">
        <w:t xml:space="preserve">В рамках антинаркотической деятельности в Ханты-Мансийском автономном округе-Югре было проведено 1 307 мероприятий (1 180 мероприятий в 2020 году) с привлечением 70 886 детей и подростков (70 188 чел. в 2020 году). </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3" w:name="_Hlk63782071"/>
      <w:r w:rsidRPr="007254F4">
        <w:rPr>
          <w:rFonts w:ascii="Times New Roman" w:hAnsi="Times New Roman" w:cs="Times New Roman"/>
          <w:sz w:val="28"/>
          <w:szCs w:val="28"/>
        </w:rPr>
        <w:t xml:space="preserve">В 2021 году проведено более 600 мероприятий окружного, межрегионального, всероссийского и международного уровней. Охват участников составил 50 </w:t>
      </w:r>
      <w:r w:rsidR="0053431A">
        <w:rPr>
          <w:rFonts w:ascii="Times New Roman" w:hAnsi="Times New Roman" w:cs="Times New Roman"/>
          <w:sz w:val="28"/>
          <w:szCs w:val="28"/>
        </w:rPr>
        <w:t>тыс.</w:t>
      </w:r>
      <w:r w:rsidR="0053431A" w:rsidRPr="007254F4">
        <w:rPr>
          <w:rFonts w:ascii="Times New Roman" w:hAnsi="Times New Roman" w:cs="Times New Roman"/>
          <w:sz w:val="28"/>
          <w:szCs w:val="28"/>
        </w:rPr>
        <w:t xml:space="preserve"> </w:t>
      </w:r>
      <w:r w:rsidRPr="007254F4">
        <w:rPr>
          <w:rFonts w:ascii="Times New Roman" w:hAnsi="Times New Roman" w:cs="Times New Roman"/>
          <w:sz w:val="28"/>
          <w:szCs w:val="28"/>
        </w:rPr>
        <w:t>человек. В том числе, проведено 40 спортивных мероприятий в рамках комплексных спартакиад с участием 2 775 человек, 9 спортивных мероприятий в рамках проведения комплексных спартакиад среди лиц с ограниченными возможностями при участии 600 человек.</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4" w:name="_Hlk29979635"/>
      <w:r w:rsidRPr="007254F4">
        <w:rPr>
          <w:rFonts w:ascii="Times New Roman" w:hAnsi="Times New Roman" w:cs="Times New Roman"/>
          <w:sz w:val="28"/>
          <w:szCs w:val="28"/>
        </w:rPr>
        <w:t>Необходимо выделить наиболее значимые, крупномасштабные:</w:t>
      </w:r>
    </w:p>
    <w:p w:rsidR="00616B7A" w:rsidRPr="007254F4" w:rsidRDefault="00616B7A" w:rsidP="00616B7A">
      <w:pPr>
        <w:spacing w:line="276" w:lineRule="auto"/>
        <w:ind w:firstLine="709"/>
      </w:pPr>
      <w:r w:rsidRPr="007254F4">
        <w:t xml:space="preserve">- </w:t>
      </w:r>
      <w:r w:rsidRPr="007254F4">
        <w:rPr>
          <w:rFonts w:eastAsiaTheme="minorHAnsi"/>
          <w:lang w:eastAsia="en-US"/>
        </w:rPr>
        <w:t>XXXIX открытая Всероссийская массовая лыжная гонка «Лыжня России-2021» 06-27 марта, муниципальные образования автономного округа, 10 691 участников</w:t>
      </w:r>
      <w:r w:rsidRPr="007254F4">
        <w:t>;</w:t>
      </w:r>
    </w:p>
    <w:p w:rsidR="00616B7A" w:rsidRPr="007254F4" w:rsidRDefault="00616B7A" w:rsidP="00616B7A">
      <w:pPr>
        <w:spacing w:line="276" w:lineRule="auto"/>
        <w:ind w:firstLine="709"/>
      </w:pPr>
      <w:r w:rsidRPr="007254F4">
        <w:t>- Всероссийский день бега «Кросс Нации-2021» на территории автономного округа, приняли участие 11 307 человек;</w:t>
      </w:r>
    </w:p>
    <w:p w:rsidR="00616B7A" w:rsidRPr="007254F4" w:rsidRDefault="00616B7A" w:rsidP="00616B7A">
      <w:pPr>
        <w:spacing w:line="276" w:lineRule="auto"/>
        <w:ind w:firstLine="709"/>
      </w:pPr>
      <w:r w:rsidRPr="007254F4">
        <w:t xml:space="preserve">- Всероссийские соревнования по спортивному ориентированию «Российский азимут-2021». </w:t>
      </w:r>
      <w:r w:rsidRPr="007254F4">
        <w:rPr>
          <w:bCs/>
        </w:rPr>
        <w:t>В соревнованиях приняло участие 35 команд, более 500 спортсменов;</w:t>
      </w:r>
    </w:p>
    <w:p w:rsidR="00616B7A" w:rsidRPr="007254F4" w:rsidRDefault="00616B7A" w:rsidP="00616B7A">
      <w:pPr>
        <w:spacing w:line="276" w:lineRule="auto"/>
        <w:ind w:firstLine="709"/>
      </w:pPr>
      <w:r w:rsidRPr="007254F4">
        <w:t xml:space="preserve">- Всероссийский полумарафон «ЗаБег.РФ». </w:t>
      </w:r>
      <w:r w:rsidRPr="007254F4">
        <w:rPr>
          <w:bCs/>
        </w:rPr>
        <w:t xml:space="preserve">Мероприятие прошло </w:t>
      </w:r>
      <w:r w:rsidRPr="007254F4">
        <w:rPr>
          <w:bCs/>
        </w:rPr>
        <w:br/>
      </w:r>
      <w:r w:rsidRPr="007254F4">
        <w:t xml:space="preserve">30 мая 2021 года в г. Сургут. </w:t>
      </w:r>
      <w:r w:rsidRPr="007254F4">
        <w:rPr>
          <w:bCs/>
        </w:rPr>
        <w:t>Участие</w:t>
      </w:r>
      <w:r w:rsidRPr="007254F4">
        <w:t xml:space="preserve"> </w:t>
      </w:r>
      <w:r w:rsidRPr="007254F4">
        <w:rPr>
          <w:bCs/>
        </w:rPr>
        <w:t xml:space="preserve">приняло </w:t>
      </w:r>
      <w:r w:rsidRPr="007254F4">
        <w:t>588 человек;</w:t>
      </w:r>
    </w:p>
    <w:p w:rsidR="00616B7A" w:rsidRPr="007254F4" w:rsidRDefault="00616B7A" w:rsidP="00616B7A">
      <w:pPr>
        <w:spacing w:line="276" w:lineRule="auto"/>
        <w:ind w:firstLine="709"/>
      </w:pPr>
      <w:r w:rsidRPr="007254F4">
        <w:t>- Всероссийский день самбо среди юношей и девушек 15-16 лет, количество участников – 100 человек.</w:t>
      </w:r>
    </w:p>
    <w:p w:rsidR="00616B7A" w:rsidRPr="007254F4" w:rsidRDefault="00616B7A" w:rsidP="00616B7A">
      <w:pPr>
        <w:spacing w:line="276" w:lineRule="auto"/>
        <w:ind w:firstLine="709"/>
        <w:rPr>
          <w:rFonts w:eastAsiaTheme="minorHAnsi"/>
          <w:lang w:eastAsia="en-US"/>
        </w:rPr>
      </w:pPr>
      <w:r w:rsidRPr="007254F4">
        <w:lastRenderedPageBreak/>
        <w:t xml:space="preserve">- </w:t>
      </w:r>
      <w:r w:rsidRPr="007254F4">
        <w:rPr>
          <w:rFonts w:eastAsiaTheme="minorHAnsi"/>
          <w:lang w:eastAsia="en-US"/>
        </w:rPr>
        <w:t>VIII Международный Югорский лыжный марафон "UGRA SKI", 10 апреля 2021, г. Ханты-Мансийск, 2117 участников.</w:t>
      </w:r>
    </w:p>
    <w:p w:rsidR="00616B7A" w:rsidRPr="007254F4" w:rsidRDefault="00616B7A" w:rsidP="00616B7A">
      <w:pPr>
        <w:spacing w:line="276" w:lineRule="auto"/>
        <w:ind w:firstLine="709"/>
      </w:pPr>
      <w:r w:rsidRPr="007254F4">
        <w:t xml:space="preserve"> </w:t>
      </w:r>
      <w:bookmarkEnd w:id="3"/>
      <w:bookmarkEnd w:id="4"/>
      <w:r w:rsidRPr="007254F4">
        <w:t>За 2021 год в автономном округе, в выполнении нормативов комплекса ГТО приняли участие 11 000 человек.</w:t>
      </w:r>
    </w:p>
    <w:p w:rsidR="00616B7A" w:rsidRPr="007254F4" w:rsidRDefault="00616B7A" w:rsidP="00616B7A">
      <w:pPr>
        <w:spacing w:line="276" w:lineRule="auto"/>
        <w:ind w:firstLine="709"/>
      </w:pPr>
      <w:r w:rsidRPr="007254F4">
        <w:t>На официальном общероссийском сайте GTO.RU, на окончание отчётного периода, зарегистрировано 248 тысяч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 Фестиваль Всероссийского физкультурно-спортивного комплекса «Готов к труду и обороне» среди трудящихся.</w:t>
      </w:r>
    </w:p>
    <w:p w:rsidR="00616B7A" w:rsidRPr="007254F4" w:rsidRDefault="00616B7A" w:rsidP="00616B7A">
      <w:pPr>
        <w:pStyle w:val="afc"/>
        <w:suppressAutoHyphens/>
        <w:spacing w:line="276" w:lineRule="auto"/>
        <w:ind w:firstLine="708"/>
        <w:jc w:val="both"/>
        <w:rPr>
          <w:rFonts w:ascii="Times New Roman" w:hAnsi="Times New Roman" w:cs="Times New Roman"/>
          <w:sz w:val="28"/>
          <w:szCs w:val="28"/>
        </w:rPr>
      </w:pPr>
      <w:r w:rsidRPr="007254F4">
        <w:rPr>
          <w:rFonts w:ascii="Times New Roman" w:hAnsi="Times New Roman" w:cs="Times New Roman"/>
          <w:sz w:val="28"/>
          <w:szCs w:val="28"/>
        </w:rPr>
        <w:t>В Югре функционирует 3810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Количество занимающихся физической культурой и спортом в возрасте от 3 до 18 лет составило 352 664 человека (332 469 человек в 2021 году).</w:t>
      </w:r>
    </w:p>
    <w:p w:rsidR="00616B7A" w:rsidRPr="007254F4" w:rsidRDefault="00616B7A" w:rsidP="00616B7A">
      <w:pPr>
        <w:tabs>
          <w:tab w:val="left" w:pos="741"/>
        </w:tabs>
        <w:spacing w:line="276" w:lineRule="auto"/>
        <w:ind w:firstLine="708"/>
        <w:contextualSpacing/>
      </w:pPr>
      <w:r w:rsidRPr="007254F4">
        <w:t xml:space="preserve">Спортивные учреждения и спортивные сооружения муниципальных образований автономного округа доступны для всех категорий граждан, </w:t>
      </w:r>
      <w:r w:rsidRPr="007254F4">
        <w:br/>
        <w:t xml:space="preserve">в том числе для лиц, с ограниченными возможностями здоровья </w:t>
      </w:r>
      <w:r w:rsidRPr="007254F4">
        <w:br/>
        <w:t>и малобильных групп.</w:t>
      </w:r>
    </w:p>
    <w:bookmarkEnd w:id="2"/>
    <w:p w:rsidR="00616B7A" w:rsidRPr="007254F4" w:rsidRDefault="00616B7A" w:rsidP="003964D1">
      <w:pPr>
        <w:pStyle w:val="ac"/>
        <w:spacing w:after="0" w:line="276" w:lineRule="auto"/>
        <w:ind w:firstLine="709"/>
        <w:jc w:val="both"/>
        <w:rPr>
          <w:b/>
          <w:i/>
          <w:sz w:val="28"/>
          <w:szCs w:val="28"/>
          <w:lang w:val="ru-RU"/>
        </w:rPr>
      </w:pPr>
    </w:p>
    <w:p w:rsidR="003964D1" w:rsidRPr="007254F4" w:rsidRDefault="003964D1" w:rsidP="003964D1">
      <w:pPr>
        <w:pStyle w:val="ac"/>
        <w:spacing w:after="0" w:line="276" w:lineRule="auto"/>
        <w:ind w:firstLine="709"/>
        <w:jc w:val="both"/>
        <w:rPr>
          <w:b/>
          <w:i/>
          <w:sz w:val="28"/>
          <w:szCs w:val="28"/>
          <w:lang w:val="ru-RU"/>
        </w:rPr>
      </w:pPr>
      <w:r w:rsidRPr="00A71079">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3964D1" w:rsidRPr="007254F4" w:rsidRDefault="003964D1" w:rsidP="003964D1">
      <w:pPr>
        <w:pStyle w:val="2"/>
        <w:shd w:val="clear" w:color="auto" w:fill="auto"/>
        <w:spacing w:after="0" w:line="276" w:lineRule="auto"/>
        <w:ind w:left="20" w:right="20" w:firstLine="680"/>
        <w:jc w:val="both"/>
        <w:rPr>
          <w:sz w:val="28"/>
          <w:szCs w:val="28"/>
          <w:lang w:val="ru-RU"/>
        </w:rPr>
      </w:pPr>
      <w:r w:rsidRPr="007254F4">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7254F4">
        <w:rPr>
          <w:sz w:val="28"/>
          <w:szCs w:val="28"/>
          <w:lang w:val="ru-RU"/>
        </w:rPr>
        <w:t xml:space="preserve">на период </w:t>
      </w:r>
      <w:r w:rsidRPr="007254F4">
        <w:rPr>
          <w:sz w:val="28"/>
          <w:szCs w:val="28"/>
        </w:rPr>
        <w:t>до 20</w:t>
      </w:r>
      <w:r w:rsidRPr="007254F4">
        <w:rPr>
          <w:sz w:val="28"/>
          <w:szCs w:val="28"/>
          <w:lang w:val="ru-RU"/>
        </w:rPr>
        <w:t>3</w:t>
      </w:r>
      <w:r w:rsidRPr="007254F4">
        <w:rPr>
          <w:sz w:val="28"/>
          <w:szCs w:val="28"/>
        </w:rPr>
        <w:t xml:space="preserve">0 года, утвержденной Указом Президента Российской Федерации от </w:t>
      </w:r>
      <w:r w:rsidRPr="007254F4">
        <w:rPr>
          <w:sz w:val="28"/>
          <w:szCs w:val="28"/>
          <w:lang w:val="ru-RU"/>
        </w:rPr>
        <w:t>23</w:t>
      </w:r>
      <w:r w:rsidRPr="007254F4">
        <w:rPr>
          <w:sz w:val="28"/>
          <w:szCs w:val="28"/>
        </w:rPr>
        <w:t xml:space="preserve"> </w:t>
      </w:r>
      <w:r w:rsidRPr="007254F4">
        <w:rPr>
          <w:sz w:val="28"/>
          <w:szCs w:val="28"/>
          <w:lang w:val="ru-RU"/>
        </w:rPr>
        <w:t>ноябр</w:t>
      </w:r>
      <w:r w:rsidRPr="007254F4">
        <w:rPr>
          <w:sz w:val="28"/>
          <w:szCs w:val="28"/>
        </w:rPr>
        <w:t>я 20</w:t>
      </w:r>
      <w:r w:rsidRPr="007254F4">
        <w:rPr>
          <w:sz w:val="28"/>
          <w:szCs w:val="28"/>
          <w:lang w:val="ru-RU"/>
        </w:rPr>
        <w:t>2</w:t>
      </w:r>
      <w:r w:rsidRPr="007254F4">
        <w:rPr>
          <w:sz w:val="28"/>
          <w:szCs w:val="28"/>
        </w:rPr>
        <w:t>0 г</w:t>
      </w:r>
      <w:r w:rsidRPr="007254F4">
        <w:rPr>
          <w:sz w:val="28"/>
          <w:szCs w:val="28"/>
          <w:lang w:val="ru-RU"/>
        </w:rPr>
        <w:t>ода</w:t>
      </w:r>
      <w:r w:rsidRPr="007254F4">
        <w:rPr>
          <w:sz w:val="28"/>
          <w:szCs w:val="28"/>
        </w:rPr>
        <w:t xml:space="preserve"> № </w:t>
      </w:r>
      <w:r w:rsidRPr="007254F4">
        <w:rPr>
          <w:sz w:val="28"/>
          <w:szCs w:val="28"/>
          <w:lang w:val="ru-RU"/>
        </w:rPr>
        <w:t>733</w:t>
      </w:r>
      <w:r w:rsidRPr="007254F4">
        <w:rPr>
          <w:sz w:val="28"/>
          <w:szCs w:val="28"/>
        </w:rPr>
        <w:t>.</w:t>
      </w:r>
    </w:p>
    <w:p w:rsidR="003964D1" w:rsidRPr="007254F4" w:rsidRDefault="003964D1" w:rsidP="003964D1">
      <w:pPr>
        <w:autoSpaceDE w:val="0"/>
        <w:autoSpaceDN w:val="0"/>
        <w:adjustRightInd w:val="0"/>
        <w:spacing w:line="276" w:lineRule="auto"/>
        <w:ind w:firstLine="680"/>
        <w:rPr>
          <w:rFonts w:eastAsia="Calibri"/>
          <w:lang w:eastAsia="en-US"/>
        </w:rPr>
      </w:pPr>
      <w:r w:rsidRPr="007254F4">
        <w:rPr>
          <w:rFonts w:eastAsia="Calibri"/>
          <w:lang w:eastAsia="en-US"/>
        </w:rPr>
        <w:t xml:space="preserve">В соответствии с </w:t>
      </w:r>
      <w:hyperlink r:id="rId27" w:history="1">
        <w:r w:rsidRPr="007254F4">
          <w:rPr>
            <w:rFonts w:eastAsia="Calibri"/>
            <w:lang w:eastAsia="en-US"/>
          </w:rPr>
          <w:t>пунктом 4 статьи 53.4</w:t>
        </w:r>
      </w:hyperlink>
      <w:r w:rsidRPr="007254F4">
        <w:rPr>
          <w:rFonts w:eastAsia="Calibri"/>
          <w:lang w:eastAsia="en-US"/>
        </w:rPr>
        <w:t xml:space="preserve"> Федерального закона от 8 января 1998 года № 3-ФЗ «О наркотических средствах и психотропных веществах» </w:t>
      </w:r>
      <w:r w:rsidRPr="007254F4">
        <w:t xml:space="preserve">Приказом Минздрава РФ от 06 октября 2014 № 581н, утвержден Порядок проведения профилактических медицинских осмотров, обучающихся в общеобразовательных организациях и профессиональных </w:t>
      </w:r>
      <w:r w:rsidRPr="007254F4">
        <w:lastRenderedPageBreak/>
        <w:t xml:space="preserve">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rsidR="003964D1" w:rsidRPr="007254F4" w:rsidRDefault="003964D1" w:rsidP="003964D1">
      <w:pPr>
        <w:spacing w:line="276" w:lineRule="auto"/>
        <w:ind w:firstLine="680"/>
      </w:pPr>
      <w:r w:rsidRPr="007254F4">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3964D1" w:rsidRPr="007254F4" w:rsidRDefault="003964D1" w:rsidP="003964D1">
      <w:pPr>
        <w:spacing w:line="276" w:lineRule="auto"/>
        <w:ind w:firstLine="680"/>
      </w:pPr>
      <w:r w:rsidRPr="007254F4">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3964D1" w:rsidRPr="007254F4" w:rsidRDefault="003964D1" w:rsidP="003964D1">
      <w:pPr>
        <w:spacing w:line="276" w:lineRule="auto"/>
        <w:ind w:firstLine="680"/>
      </w:pPr>
      <w:r w:rsidRPr="007254F4">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3964D1" w:rsidRPr="007254F4" w:rsidRDefault="003964D1" w:rsidP="003964D1">
      <w:pPr>
        <w:spacing w:line="276" w:lineRule="auto"/>
        <w:ind w:firstLine="680"/>
      </w:pPr>
      <w:r w:rsidRPr="007254F4">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3964D1" w:rsidRPr="007254F4" w:rsidRDefault="003964D1" w:rsidP="003964D1">
      <w:pPr>
        <w:spacing w:line="276" w:lineRule="auto"/>
        <w:ind w:firstLine="680"/>
      </w:pPr>
      <w:r w:rsidRPr="007254F4">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3964D1" w:rsidRPr="007254F4" w:rsidRDefault="003964D1" w:rsidP="003964D1">
      <w:pPr>
        <w:spacing w:line="276" w:lineRule="auto"/>
        <w:ind w:firstLine="680"/>
      </w:pPr>
      <w:r w:rsidRPr="007254F4">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3964D1" w:rsidRPr="007254F4" w:rsidRDefault="003964D1" w:rsidP="003964D1">
      <w:pPr>
        <w:spacing w:line="276" w:lineRule="auto"/>
        <w:ind w:firstLine="709"/>
      </w:pPr>
      <w:r w:rsidRPr="007254F4">
        <w:t>Профилактические медицинские осмотры учеников и студентов проводятся в четыре этапа.</w:t>
      </w:r>
    </w:p>
    <w:p w:rsidR="003964D1" w:rsidRPr="007254F4" w:rsidRDefault="003964D1" w:rsidP="003964D1">
      <w:pPr>
        <w:spacing w:line="276" w:lineRule="auto"/>
        <w:ind w:firstLine="709"/>
      </w:pPr>
      <w:r w:rsidRPr="007254F4">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w:t>
      </w:r>
      <w:r w:rsidRPr="007254F4">
        <w:lastRenderedPageBreak/>
        <w:t>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3964D1" w:rsidRPr="007254F4" w:rsidRDefault="003964D1" w:rsidP="003964D1">
      <w:pPr>
        <w:spacing w:line="276" w:lineRule="auto"/>
        <w:ind w:firstLine="709"/>
      </w:pPr>
      <w:r w:rsidRPr="007254F4">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3964D1" w:rsidRPr="007254F4" w:rsidRDefault="003964D1" w:rsidP="003964D1">
      <w:pPr>
        <w:spacing w:line="276" w:lineRule="auto"/>
        <w:ind w:firstLine="709"/>
      </w:pPr>
      <w:r w:rsidRPr="007254F4">
        <w:t>Медицинские осмотры проводятся в рамках программы государственных гарантий бесплатного оказания гражданам медицинской помощи.</w:t>
      </w:r>
    </w:p>
    <w:p w:rsidR="003964D1" w:rsidRPr="007254F4" w:rsidRDefault="003964D1" w:rsidP="003964D1">
      <w:pPr>
        <w:spacing w:line="276" w:lineRule="auto"/>
        <w:ind w:firstLine="709"/>
      </w:pPr>
      <w:r w:rsidRPr="007254F4">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3964D1" w:rsidRPr="007254F4" w:rsidRDefault="003964D1" w:rsidP="003964D1">
      <w:pPr>
        <w:spacing w:line="276" w:lineRule="auto"/>
        <w:ind w:firstLine="709"/>
      </w:pPr>
      <w:r w:rsidRPr="007254F4">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spacing w:line="276" w:lineRule="auto"/>
        <w:ind w:firstLine="709"/>
      </w:pPr>
      <w:r w:rsidRPr="007254F4">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3964D1" w:rsidRPr="007254F4" w:rsidRDefault="003964D1" w:rsidP="003964D1">
      <w:pPr>
        <w:spacing w:line="276" w:lineRule="auto"/>
        <w:ind w:firstLine="709"/>
        <w:rPr>
          <w:szCs w:val="20"/>
        </w:rPr>
      </w:pPr>
      <w:r w:rsidRPr="007254F4">
        <w:t xml:space="preserve">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w:t>
      </w:r>
      <w:r w:rsidRPr="007254F4">
        <w:rPr>
          <w:szCs w:val="20"/>
        </w:rPr>
        <w:t xml:space="preserve">совместного приказа </w:t>
      </w:r>
      <w:r w:rsidRPr="007254F4">
        <w:t>Департамента образования и молодежной политики автономного округа и Департамента здравоохранения автономного округа от 16 сентября 2020 года № 1340/1298 «О проведении в 2020-2021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с учетом санитарно-эпидемиологических мер по недопущению распространения новой коронавирусной инфекции (</w:t>
      </w:r>
      <w:r w:rsidRPr="007254F4">
        <w:rPr>
          <w:lang w:val="en-US"/>
        </w:rPr>
        <w:t>COVID</w:t>
      </w:r>
      <w:r w:rsidRPr="007254F4">
        <w:t>-19) в 2020 - 2021 годах.</w:t>
      </w:r>
    </w:p>
    <w:p w:rsidR="003964D1" w:rsidRPr="007254F4" w:rsidRDefault="003964D1" w:rsidP="003964D1">
      <w:pPr>
        <w:spacing w:line="276" w:lineRule="auto"/>
        <w:ind w:firstLine="709"/>
      </w:pPr>
      <w:r w:rsidRPr="007254F4">
        <w:t xml:space="preserve">Профилактические медицинские осмотры обучающихся проводятся по итогам социально-психологического тестирования, реализуемого системой </w:t>
      </w:r>
      <w:r w:rsidRPr="007254F4">
        <w:lastRenderedPageBreak/>
        <w:t>образования, с передачей результатов по группам высокого риска в систему здравоохранения.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31.05.2021 года № 778 «О распределении медицинского оборудования и тест – контейнеров для определения психоактивных веществ» обеспечена передача в БУ ХМАО – Югры «Когалымская городская больница» анализаторов видеоцифровых для фотофиксации и анализа иммунохроматографических тестов «Сармат СВ» 2 ед. и тест-контейнеров для сбора и анализа мочи на наркотики ИВД (амфетамин, кокаин, марихуана, бензодиазепин, фенциклидин, барбитураты, метамфетамин, опиаты, метадон, катиноны) для медицинского оборудования в количестве 100 упаковок.</w:t>
      </w:r>
    </w:p>
    <w:p w:rsidR="003964D1" w:rsidRPr="007254F4" w:rsidRDefault="003964D1" w:rsidP="003964D1">
      <w:pPr>
        <w:tabs>
          <w:tab w:val="left" w:pos="1134"/>
        </w:tabs>
        <w:spacing w:line="276" w:lineRule="auto"/>
        <w:ind w:firstLine="709"/>
      </w:pPr>
      <w:r w:rsidRPr="007254F4">
        <w:t>Кроме того, Департаментом здравоохранения Ханты-Мансийского автономного округа – Югры подготовлен приказ по организации медицинского освидетельствования граждан на состояние опьянения (алкогольного, наркотического и иного токсического) на территории автономного округа № 835 от 09.06.2021 года с целью обеспечения этажности и маршрутизации проведения медицинского освидетельствования граждан на состояние опьянения.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1313 «О распределении медицинского оборудования» обеспечена передача в БУ ХМАО – Югры «Ханты-Мансийская клиническая психоневрологическая больница» хроматографа газового стационарного малогабаритного МХ в количестве 1 шт.</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1314 «О распределении медицинского оборудования и тест-контейнеров» переданы анализаторы видеоцифровые для фотофиксации и анализа иммунохроматографических тестов «Сармат СВ», в количестве 13 шт. и к ним тест-контейнеры одноразовые для определения 10 видов наркотических веществ и их метаболитов в моче в количестве 850 ед. в 4 медицинские организации.</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23 ноября  2021 года № 1870 «О передаче наборов реагентов ФКУ «ЛИУ № 17 УФСИН по ХМАО – Югре» переданы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500 ед.</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19 ноября 2021 года № 1848 «О распределении медицинского оборудования и расходных материалов» обеспечена передача в медицинские организации </w:t>
      </w:r>
      <w:r w:rsidRPr="007254F4">
        <w:lastRenderedPageBreak/>
        <w:t>анализаторов паров этанола в выдыхаемом воздухе «Юпитер-П» в количестве 38 шт., мундштуков одноразовых в количестве 16 000 шт. в 6 медицинских организаций.</w:t>
      </w:r>
    </w:p>
    <w:p w:rsidR="003964D1" w:rsidRPr="007254F4" w:rsidRDefault="003964D1" w:rsidP="003964D1">
      <w:pPr>
        <w:tabs>
          <w:tab w:val="left" w:pos="1134"/>
        </w:tabs>
        <w:spacing w:line="276" w:lineRule="auto"/>
        <w:ind w:firstLine="709"/>
      </w:pPr>
      <w:r w:rsidRPr="007254F4">
        <w:t>Подготовлен совместный приказ Департамента здравоохранения и Департамента образования и молодежной политики автономного округа - Югры от 13 сентября 2021 года №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 сентября 2020 года № 1340/1298».</w:t>
      </w:r>
    </w:p>
    <w:p w:rsidR="003964D1" w:rsidRPr="007254F4" w:rsidRDefault="003964D1" w:rsidP="003964D1">
      <w:pPr>
        <w:tabs>
          <w:tab w:val="left" w:pos="1134"/>
        </w:tabs>
        <w:spacing w:line="276" w:lineRule="auto"/>
        <w:ind w:firstLine="709"/>
      </w:pPr>
      <w:r w:rsidRPr="007254F4">
        <w:t xml:space="preserve">Кроме того, с целью определения при допризывной проверке на военную службу наличия психоактивных веществ: </w:t>
      </w:r>
    </w:p>
    <w:p w:rsidR="003964D1" w:rsidRPr="007254F4" w:rsidRDefault="003964D1" w:rsidP="003964D1">
      <w:pPr>
        <w:tabs>
          <w:tab w:val="left" w:pos="1134"/>
        </w:tabs>
        <w:spacing w:line="276" w:lineRule="auto"/>
        <w:ind w:firstLine="709"/>
      </w:pPr>
      <w:r w:rsidRPr="007254F4">
        <w:t>Приказом Департамента здравоохранения ХМАО – Югры от 23 ноября 2021 года № 1874 «О передаче наборов реагентов в Военный комиссариат ХМАО – Югры» осуществлена передача тест-картриджей для выявления антител к ВИЧ (</w:t>
      </w:r>
      <w:r w:rsidRPr="007254F4">
        <w:rPr>
          <w:lang w:val="en-US"/>
        </w:rPr>
        <w:t>AntiHIV</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тест-картриджей для определения антител к вирусу гепатита С (</w:t>
      </w:r>
      <w:r w:rsidRPr="007254F4">
        <w:rPr>
          <w:lang w:val="en-US"/>
        </w:rPr>
        <w:t>AntiHCV</w:t>
      </w:r>
      <w:r w:rsidRPr="007254F4">
        <w:t>-</w:t>
      </w:r>
      <w:r w:rsidRPr="007254F4">
        <w:rPr>
          <w:lang w:val="en-US"/>
        </w:rPr>
        <w:t>S</w:t>
      </w:r>
      <w:r w:rsidRPr="007254F4">
        <w:t>-</w:t>
      </w:r>
      <w:r w:rsidRPr="007254F4">
        <w:rPr>
          <w:lang w:val="en-US"/>
        </w:rPr>
        <w:t>Cart</w:t>
      </w:r>
      <w:r w:rsidRPr="007254F4">
        <w:t>-</w:t>
      </w:r>
      <w:r w:rsidRPr="007254F4">
        <w:rPr>
          <w:lang w:val="en-US"/>
        </w:rPr>
        <w:t>DAC</w:t>
      </w:r>
      <w:r w:rsidRPr="007254F4">
        <w:t xml:space="preserve">) в количестве 400 ед., тест-картриджей для определения поверхностного антигена вируса гепатита </w:t>
      </w:r>
      <w:r w:rsidRPr="007254F4">
        <w:rPr>
          <w:lang w:val="en-US"/>
        </w:rPr>
        <w:t>B</w:t>
      </w:r>
      <w:r w:rsidRPr="007254F4">
        <w:t xml:space="preserve"> (</w:t>
      </w:r>
      <w:r w:rsidRPr="007254F4">
        <w:rPr>
          <w:lang w:val="en-US"/>
        </w:rPr>
        <w:t>HBsAg</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255 ед.</w:t>
      </w:r>
    </w:p>
    <w:p w:rsidR="003964D1" w:rsidRPr="007254F4" w:rsidRDefault="003964D1" w:rsidP="003964D1">
      <w:pPr>
        <w:tabs>
          <w:tab w:val="left" w:pos="1134"/>
        </w:tabs>
        <w:spacing w:line="276" w:lineRule="auto"/>
        <w:ind w:firstLine="709"/>
      </w:pPr>
      <w:r w:rsidRPr="007254F4">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3964D1" w:rsidRPr="007254F4" w:rsidRDefault="003964D1" w:rsidP="003964D1">
      <w:pPr>
        <w:tabs>
          <w:tab w:val="left" w:pos="1134"/>
        </w:tabs>
        <w:spacing w:line="276" w:lineRule="auto"/>
        <w:ind w:firstLine="709"/>
      </w:pPr>
      <w:r w:rsidRPr="007254F4">
        <w:t>В автономном округе работают 69 врачей – психиатров-наркологов, в том числе в амбулаторно-поликлинических подразделениях 34 врача – психиатра-нарколога.</w:t>
      </w:r>
    </w:p>
    <w:p w:rsidR="003964D1" w:rsidRPr="007254F4" w:rsidRDefault="003964D1" w:rsidP="003964D1">
      <w:pPr>
        <w:tabs>
          <w:tab w:val="left" w:pos="1134"/>
        </w:tabs>
        <w:spacing w:line="276" w:lineRule="auto"/>
        <w:ind w:firstLine="709"/>
      </w:pPr>
      <w:r w:rsidRPr="007254F4">
        <w:t>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3964D1" w:rsidRPr="007254F4" w:rsidRDefault="003964D1" w:rsidP="003964D1">
      <w:pPr>
        <w:tabs>
          <w:tab w:val="left" w:pos="1134"/>
        </w:tabs>
        <w:spacing w:line="276" w:lineRule="auto"/>
        <w:ind w:firstLine="709"/>
      </w:pPr>
      <w:r w:rsidRPr="007254F4">
        <w:t>Таким образом, в течение отчетного периода:</w:t>
      </w:r>
    </w:p>
    <w:p w:rsidR="003964D1" w:rsidRPr="007254F4" w:rsidRDefault="003964D1" w:rsidP="003964D1">
      <w:pPr>
        <w:numPr>
          <w:ilvl w:val="0"/>
          <w:numId w:val="8"/>
        </w:numPr>
        <w:tabs>
          <w:tab w:val="left" w:pos="1134"/>
        </w:tabs>
        <w:spacing w:line="276" w:lineRule="auto"/>
        <w:ind w:left="0" w:firstLine="709"/>
      </w:pPr>
      <w:r w:rsidRPr="007254F4">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3964D1" w:rsidRPr="007254F4" w:rsidRDefault="003964D1" w:rsidP="003964D1">
      <w:pPr>
        <w:numPr>
          <w:ilvl w:val="0"/>
          <w:numId w:val="8"/>
        </w:numPr>
        <w:tabs>
          <w:tab w:val="left" w:pos="1134"/>
        </w:tabs>
        <w:spacing w:line="276" w:lineRule="auto"/>
        <w:ind w:left="0" w:firstLine="709"/>
      </w:pPr>
      <w:r w:rsidRPr="007254F4">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numPr>
          <w:ilvl w:val="0"/>
          <w:numId w:val="8"/>
        </w:numPr>
        <w:tabs>
          <w:tab w:val="left" w:pos="1134"/>
        </w:tabs>
        <w:spacing w:line="276" w:lineRule="auto"/>
        <w:ind w:left="0" w:firstLine="709"/>
      </w:pPr>
      <w:r w:rsidRPr="007254F4">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rsidR="00152F32" w:rsidRPr="007254F4" w:rsidRDefault="00152F32" w:rsidP="00F7692E">
      <w:pPr>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t>5. Анализ, оценка и динамика ситуации в сфере противодействия незаконному обороту наркотиков</w:t>
      </w:r>
    </w:p>
    <w:p w:rsidR="00ED2286" w:rsidRPr="007254F4" w:rsidRDefault="00ED2286" w:rsidP="00B939CF">
      <w:pPr>
        <w:spacing w:line="276" w:lineRule="auto"/>
        <w:ind w:firstLine="709"/>
        <w:rPr>
          <w:lang w:eastAsia="ar-SA"/>
        </w:rPr>
      </w:pPr>
    </w:p>
    <w:p w:rsidR="00B939CF" w:rsidRPr="007254F4" w:rsidRDefault="00B939CF" w:rsidP="00B939CF">
      <w:pPr>
        <w:spacing w:line="276" w:lineRule="auto"/>
        <w:ind w:firstLine="709"/>
        <w:rPr>
          <w:lang w:eastAsia="ar-SA"/>
        </w:rPr>
      </w:pPr>
      <w:r w:rsidRPr="007254F4">
        <w:rPr>
          <w:lang w:eastAsia="ar-SA"/>
        </w:rPr>
        <w:t>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2021 года свидетельствует о стабильной ситуации в данной сфере.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B939CF" w:rsidRPr="007254F4" w:rsidRDefault="00B939CF" w:rsidP="00B939CF">
      <w:pPr>
        <w:spacing w:line="276" w:lineRule="auto"/>
        <w:ind w:firstLine="709"/>
      </w:pPr>
      <w:r w:rsidRPr="007254F4">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rsidR="00B939CF" w:rsidRPr="007254F4" w:rsidRDefault="00B939CF" w:rsidP="00B939CF">
      <w:pPr>
        <w:spacing w:line="276" w:lineRule="auto"/>
        <w:ind w:firstLine="709"/>
      </w:pPr>
      <w:r w:rsidRPr="007254F4">
        <w:t>На чёрном рынке автономного округа по-прежнему преобладают синтетические наркотики, доля которых составляет 56,3</w:t>
      </w:r>
      <w:r w:rsidR="00152F32" w:rsidRPr="007254F4">
        <w:t xml:space="preserve"> </w:t>
      </w:r>
      <w:r w:rsidRPr="007254F4">
        <w:t>% (</w:t>
      </w:r>
      <w:r w:rsidR="008902BC" w:rsidRPr="007254F4">
        <w:t>аналогичный период прошлого года</w:t>
      </w:r>
      <w:r w:rsidR="008902BC" w:rsidRPr="007254F4">
        <w:rPr>
          <w:rStyle w:val="a8"/>
        </w:rPr>
        <w:footnoteReference w:id="19"/>
      </w:r>
      <w:r w:rsidR="008902BC" w:rsidRPr="007254F4">
        <w:t xml:space="preserve"> </w:t>
      </w:r>
      <w:r w:rsidRPr="007254F4">
        <w:t>-</w:t>
      </w:r>
      <w:r w:rsidR="008902BC" w:rsidRPr="007254F4">
        <w:t xml:space="preserve"> </w:t>
      </w:r>
      <w:r w:rsidRPr="007254F4">
        <w:t>76,1</w:t>
      </w:r>
      <w:r w:rsidR="00152F32" w:rsidRPr="007254F4">
        <w:t xml:space="preserve"> </w:t>
      </w:r>
      <w:r w:rsidRPr="007254F4">
        <w:t xml:space="preserve">%) от общей массы, изъятых в отчетный период наркотических средств, психотропных и сильнодействующих веществ (109 </w:t>
      </w:r>
      <w:r w:rsidR="00425E16" w:rsidRPr="007254F4">
        <w:t>килограмм</w:t>
      </w:r>
      <w:r w:rsidRPr="007254F4">
        <w:t xml:space="preserve"> 250 гр</w:t>
      </w:r>
      <w:r w:rsidR="00425E16" w:rsidRPr="007254F4">
        <w:t>амм</w:t>
      </w:r>
      <w:r w:rsidRPr="007254F4">
        <w:t>).</w:t>
      </w:r>
    </w:p>
    <w:p w:rsidR="00B939CF" w:rsidRPr="007254F4" w:rsidRDefault="00B939CF" w:rsidP="00B939CF">
      <w:pPr>
        <w:spacing w:line="276" w:lineRule="auto"/>
        <w:ind w:firstLine="709"/>
      </w:pPr>
      <w:r w:rsidRPr="007254F4">
        <w:t>Помимо указанных наркотиков имеются факты незаконного оборота метадона, кокаина, а также психотропного вещества амфетамин.</w:t>
      </w:r>
    </w:p>
    <w:p w:rsidR="00B939CF" w:rsidRPr="007254F4" w:rsidRDefault="00B939CF" w:rsidP="00B939CF">
      <w:pPr>
        <w:spacing w:line="276" w:lineRule="auto"/>
        <w:ind w:firstLine="709"/>
      </w:pPr>
      <w:r w:rsidRPr="007254F4">
        <w:t xml:space="preserve">Серьёзную угрозу представляет появление в обороте аналогов синтетических наркотиков, не включённых в Перечень </w:t>
      </w:r>
      <w:r w:rsidR="00C5039B" w:rsidRPr="007254F4">
        <w:t>наркотических средств и психотропных веществ</w:t>
      </w:r>
      <w:r w:rsidRPr="007254F4">
        <w:t>, оборот 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РИЦ «Фарматест» федерального государственного бюджетного образовательного учреждения высшего образования «Пермская государственная фармацевтическая академия» Минздрава России, что препятствует оперативному реагированию и своевременному привлечению к ответственности лиц, причастных к обороту данных веществ.</w:t>
      </w:r>
    </w:p>
    <w:p w:rsidR="00B939CF" w:rsidRPr="007254F4" w:rsidRDefault="00B939CF" w:rsidP="00B939CF">
      <w:pPr>
        <w:spacing w:line="276" w:lineRule="auto"/>
        <w:ind w:firstLine="709"/>
      </w:pPr>
      <w:r w:rsidRPr="007254F4">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связано с продолжающимся активным сбытом данных наркотиков с использованием сети Интернет, через так называемые «Интернет-магазины».</w:t>
      </w:r>
    </w:p>
    <w:p w:rsidR="00B939CF" w:rsidRPr="007254F4" w:rsidRDefault="00B939CF" w:rsidP="00B939CF">
      <w:pPr>
        <w:spacing w:line="276" w:lineRule="auto"/>
        <w:ind w:firstLine="709"/>
      </w:pPr>
      <w:r w:rsidRPr="007254F4">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rsidR="00B939CF" w:rsidRPr="007254F4" w:rsidRDefault="00B939CF" w:rsidP="00B939CF">
      <w:pPr>
        <w:spacing w:line="276" w:lineRule="auto"/>
        <w:ind w:firstLine="709"/>
      </w:pPr>
      <w:r w:rsidRPr="007254F4">
        <w:t>Доля наркотических средств каннабисной группы (гашиш, марихуана) в общем количестве изъятых наркотиков составила 21,3</w:t>
      </w:r>
      <w:r w:rsidR="00152F32" w:rsidRPr="007254F4">
        <w:t xml:space="preserve"> </w:t>
      </w:r>
      <w:r w:rsidRPr="007254F4">
        <w:t xml:space="preserve">% (23 </w:t>
      </w:r>
      <w:r w:rsidR="00425E16" w:rsidRPr="007254F4">
        <w:t>килограмм 318 грамм</w:t>
      </w:r>
      <w:r w:rsidRPr="007254F4">
        <w:t>).</w:t>
      </w:r>
    </w:p>
    <w:p w:rsidR="00B939CF" w:rsidRPr="007254F4" w:rsidRDefault="00B939CF" w:rsidP="00B939CF">
      <w:pPr>
        <w:spacing w:line="276" w:lineRule="auto"/>
        <w:ind w:firstLine="709"/>
      </w:pPr>
      <w:r w:rsidRPr="007254F4">
        <w:t>Средняя стоимость наркотических средств в городах округа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B939CF" w:rsidRPr="007254F4" w:rsidRDefault="00152F32" w:rsidP="00152F32">
      <w:pPr>
        <w:pBdr>
          <w:bottom w:val="single" w:sz="4" w:space="0" w:color="FFFFFF"/>
        </w:pBdr>
        <w:spacing w:line="276" w:lineRule="auto"/>
        <w:jc w:val="right"/>
      </w:pPr>
      <w:r w:rsidRPr="007254F4">
        <w:t xml:space="preserve">Таблица </w:t>
      </w:r>
      <w:r w:rsidR="00994883" w:rsidRPr="007254F4">
        <w:t>5</w:t>
      </w:r>
    </w:p>
    <w:p w:rsidR="00B939CF" w:rsidRPr="007254F4" w:rsidRDefault="00B939CF" w:rsidP="00B939CF">
      <w:pPr>
        <w:pBdr>
          <w:bottom w:val="single" w:sz="4" w:space="0" w:color="FFFFFF"/>
        </w:pBdr>
        <w:spacing w:line="276" w:lineRule="auto"/>
        <w:ind w:firstLine="709"/>
        <w:jc w:val="center"/>
        <w:rPr>
          <w:b/>
        </w:rPr>
      </w:pPr>
      <w:r w:rsidRPr="007254F4">
        <w:rPr>
          <w:b/>
          <w:bCs/>
        </w:rPr>
        <w:t>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64"/>
        <w:gridCol w:w="2439"/>
      </w:tblGrid>
      <w:tr w:rsidR="00B939CF" w:rsidRPr="007254F4" w:rsidTr="00152F32">
        <w:tc>
          <w:tcPr>
            <w:tcW w:w="4140" w:type="dxa"/>
            <w:vAlign w:val="center"/>
          </w:tcPr>
          <w:p w:rsidR="00B939CF" w:rsidRPr="007254F4" w:rsidRDefault="00B939CF" w:rsidP="00152F32">
            <w:pPr>
              <w:spacing w:line="240" w:lineRule="auto"/>
              <w:ind w:firstLine="0"/>
              <w:jc w:val="center"/>
              <w:rPr>
                <w:sz w:val="24"/>
                <w:szCs w:val="24"/>
              </w:rPr>
            </w:pPr>
            <w:r w:rsidRPr="007254F4">
              <w:rPr>
                <w:sz w:val="24"/>
                <w:szCs w:val="24"/>
              </w:rPr>
              <w:t>Вид наркотического средства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Цена</w:t>
            </w:r>
            <w:r w:rsidR="00152F32" w:rsidRPr="007254F4">
              <w:rPr>
                <w:sz w:val="24"/>
                <w:szCs w:val="24"/>
              </w:rPr>
              <w:t xml:space="preserve"> </w:t>
            </w:r>
            <w:r w:rsidRPr="007254F4">
              <w:rPr>
                <w:sz w:val="24"/>
                <w:szCs w:val="24"/>
              </w:rPr>
              <w:t>за 1 грамм (руб.)</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Цена за 100 грамм (руб.)</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Каннабис</w:t>
            </w:r>
            <w:r w:rsidR="00152F32" w:rsidRPr="007254F4">
              <w:rPr>
                <w:sz w:val="24"/>
                <w:szCs w:val="24"/>
              </w:rPr>
              <w:t xml:space="preserve"> </w:t>
            </w:r>
            <w:r w:rsidRPr="007254F4">
              <w:rPr>
                <w:sz w:val="24"/>
                <w:szCs w:val="24"/>
              </w:rPr>
              <w:t>(марихуана)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3200-3500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90 000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4000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110000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Гашишное масло</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Ацетилированный опий</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Героин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6000-9000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Кокаин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1гр-20 000, 2гр-25000, 3гр-45000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Карфентанил</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lang w:val="en-US"/>
              </w:rPr>
              <w:t>N</w:t>
            </w:r>
            <w:r w:rsidRPr="007254F4">
              <w:rPr>
                <w:sz w:val="24"/>
                <w:szCs w:val="24"/>
              </w:rPr>
              <w:t>-метилэфедрон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3000-5500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85 000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2000-3900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154000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Метадон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10000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Амфетамин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60 000</w:t>
            </w:r>
          </w:p>
        </w:tc>
      </w:tr>
    </w:tbl>
    <w:p w:rsidR="00B939CF" w:rsidRPr="007254F4" w:rsidRDefault="00B939CF" w:rsidP="00B939CF">
      <w:pPr>
        <w:spacing w:line="276" w:lineRule="auto"/>
        <w:ind w:firstLine="709"/>
      </w:pPr>
    </w:p>
    <w:p w:rsidR="00B939CF" w:rsidRPr="007254F4" w:rsidRDefault="00B939CF" w:rsidP="00B939CF">
      <w:pPr>
        <w:spacing w:line="276" w:lineRule="auto"/>
        <w:ind w:firstLine="709"/>
      </w:pPr>
      <w:r w:rsidRPr="007254F4">
        <w:t xml:space="preserve">На территории </w:t>
      </w:r>
      <w:r w:rsidR="00152F32" w:rsidRPr="007254F4">
        <w:t xml:space="preserve">Югры по состоянию на </w:t>
      </w:r>
      <w:r w:rsidRPr="007254F4">
        <w:t>1</w:t>
      </w:r>
      <w:r w:rsidR="00152F32" w:rsidRPr="007254F4">
        <w:t xml:space="preserve"> января 2022 года</w:t>
      </w:r>
      <w:r w:rsidRPr="007254F4">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B939CF" w:rsidRPr="007254F4" w:rsidRDefault="00B939CF" w:rsidP="00B939CF">
      <w:pPr>
        <w:spacing w:line="276" w:lineRule="auto"/>
        <w:ind w:firstLine="709"/>
      </w:pPr>
      <w:r w:rsidRPr="007254F4">
        <w:t>- 86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B939CF" w:rsidRPr="007254F4" w:rsidRDefault="00B939CF" w:rsidP="00B939CF">
      <w:pPr>
        <w:spacing w:line="276" w:lineRule="auto"/>
        <w:ind w:firstLine="709"/>
      </w:pPr>
      <w:r w:rsidRPr="007254F4">
        <w:t>- 158 юридических лиц, осуществляющих деятельность, связанную с оборотом пре</w:t>
      </w:r>
      <w:r w:rsidR="00152F32" w:rsidRPr="007254F4">
        <w:t xml:space="preserve">курсоров, в том числе: таблица </w:t>
      </w:r>
      <w:r w:rsidRPr="007254F4">
        <w:t xml:space="preserve">II списка IV – 32 и таблица III – 126 юридических лица. </w:t>
      </w:r>
    </w:p>
    <w:p w:rsidR="00B939CF" w:rsidRPr="007254F4" w:rsidRDefault="00B939CF" w:rsidP="00B939CF">
      <w:pPr>
        <w:spacing w:line="276" w:lineRule="auto"/>
        <w:ind w:firstLine="709"/>
      </w:pPr>
      <w:r w:rsidRPr="007254F4">
        <w:t>Распределение наркотически</w:t>
      </w:r>
      <w:r w:rsidR="00152F32" w:rsidRPr="007254F4">
        <w:t xml:space="preserve">х и психотропных лекарственных </w:t>
      </w:r>
      <w:r w:rsidRPr="007254F4">
        <w:t>препаратов на территории округа осуществл</w:t>
      </w:r>
      <w:r w:rsidR="00152F32" w:rsidRPr="007254F4">
        <w:t>яет</w:t>
      </w:r>
      <w:r w:rsidRPr="007254F4">
        <w:t xml:space="preserve"> «Аптечная база» (птг. Белый Яр, Сургутский район). В малых количествах прекурсоры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w:t>
      </w:r>
      <w:r w:rsidR="008902BC" w:rsidRPr="007254F4">
        <w:t xml:space="preserve">начительных объемах прекурсоры </w:t>
      </w:r>
      <w:r w:rsidRPr="007254F4">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B939CF" w:rsidRPr="007254F4" w:rsidRDefault="00B939CF" w:rsidP="00B939CF">
      <w:pPr>
        <w:pBdr>
          <w:bottom w:val="single" w:sz="4" w:space="0" w:color="FFFFFF"/>
        </w:pBdr>
        <w:spacing w:line="276" w:lineRule="auto"/>
        <w:ind w:firstLine="709"/>
      </w:pPr>
      <w:r w:rsidRPr="007254F4">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7254F4">
        <w:rPr>
          <w:rStyle w:val="a8"/>
        </w:rPr>
        <w:footnoteReference w:id="20"/>
      </w:r>
      <w:r w:rsidRPr="007254F4">
        <w:t>, на территории Ханты-Мансийского автономного округа-Югры, отсутствуют.</w:t>
      </w:r>
    </w:p>
    <w:p w:rsidR="00B939CF" w:rsidRPr="007254F4" w:rsidRDefault="00B939CF" w:rsidP="00B939CF">
      <w:pPr>
        <w:spacing w:line="276" w:lineRule="auto"/>
        <w:ind w:firstLine="709"/>
      </w:pPr>
      <w:r w:rsidRPr="007254F4">
        <w:t>Криминогенная обстановка по линии незаконного оборота наркотиков в Югре по итогам 2021 года характеризовалась незначительным снижением количества зарегистрированных наркопреступлений на 0,4 % (с 2563 до 2554), в том числе тяжких и особо тяжких на 5,4</w:t>
      </w:r>
      <w:r w:rsidR="00152F32" w:rsidRPr="007254F4">
        <w:t xml:space="preserve"> </w:t>
      </w:r>
      <w:r w:rsidRPr="007254F4">
        <w:t>% (с 2247 до 2126).</w:t>
      </w:r>
      <w:r w:rsidR="00152F32" w:rsidRPr="007254F4">
        <w:t xml:space="preserve"> </w:t>
      </w:r>
      <w:r w:rsidRPr="007254F4">
        <w:t>По Росс</w:t>
      </w:r>
      <w:r w:rsidR="00152F32" w:rsidRPr="007254F4">
        <w:t>ийской Федерации в целом</w:t>
      </w:r>
      <w:r w:rsidRPr="007254F4">
        <w:t xml:space="preserve"> снижение по числу зарегистрированных наркопреступлений составило -5,4</w:t>
      </w:r>
      <w:r w:rsidR="00152F32" w:rsidRPr="007254F4">
        <w:t xml:space="preserve"> </w:t>
      </w:r>
      <w:r w:rsidRPr="007254F4">
        <w:t>%, УрФО – рост +3</w:t>
      </w:r>
      <w:r w:rsidR="00152F32" w:rsidRPr="007254F4">
        <w:t xml:space="preserve"> %; п</w:t>
      </w:r>
      <w:r w:rsidRPr="007254F4">
        <w:t xml:space="preserve">о регистрации </w:t>
      </w:r>
      <w:r w:rsidR="00152F32" w:rsidRPr="007254F4">
        <w:t xml:space="preserve">тяжких и особо тяжких </w:t>
      </w:r>
      <w:r w:rsidRPr="007254F4">
        <w:t xml:space="preserve">преступлений </w:t>
      </w:r>
      <w:r w:rsidR="00152F32" w:rsidRPr="007254F4">
        <w:t xml:space="preserve">- </w:t>
      </w:r>
      <w:r w:rsidRPr="007254F4">
        <w:t>6,9</w:t>
      </w:r>
      <w:r w:rsidR="00152F32" w:rsidRPr="007254F4">
        <w:t xml:space="preserve"> </w:t>
      </w:r>
      <w:r w:rsidRPr="007254F4">
        <w:t>%</w:t>
      </w:r>
      <w:r w:rsidR="00152F32" w:rsidRPr="007254F4">
        <w:t>;</w:t>
      </w:r>
      <w:r w:rsidRPr="007254F4">
        <w:t xml:space="preserve"> по УрФО </w:t>
      </w:r>
      <w:r w:rsidR="00152F32" w:rsidRPr="007254F4">
        <w:t>зафиксирован</w:t>
      </w:r>
      <w:r w:rsidRPr="007254F4">
        <w:t xml:space="preserve"> рост +2,7</w:t>
      </w:r>
      <w:r w:rsidR="00152F32" w:rsidRPr="007254F4">
        <w:t xml:space="preserve"> </w:t>
      </w:r>
      <w:r w:rsidRPr="007254F4">
        <w:t>%.</w:t>
      </w:r>
    </w:p>
    <w:p w:rsidR="00B939CF" w:rsidRPr="007254F4" w:rsidRDefault="00B939CF" w:rsidP="00B939CF">
      <w:pPr>
        <w:spacing w:line="276" w:lineRule="auto"/>
        <w:ind w:firstLine="709"/>
      </w:pPr>
      <w:r w:rsidRPr="007254F4">
        <w:t>Несм</w:t>
      </w:r>
      <w:r w:rsidR="00152F32" w:rsidRPr="007254F4">
        <w:t>отря на незначительное снижение</w:t>
      </w:r>
      <w:r w:rsidRPr="007254F4">
        <w:t xml:space="preserve"> выявляемости наркопреступлений, произошел рост расследованных и направленных в суд уголовных дел, тем самым удалось добиться повышения эффективности работы по раскрытию наркопреступлений в целом, в том числе по тяжким и особо тяжким составам. Расследовано 1205 преступлений по линии НОН </w:t>
      </w:r>
      <w:r w:rsidR="00152F32" w:rsidRPr="007254F4">
        <w:br/>
      </w:r>
      <w:r w:rsidRPr="007254F4">
        <w:t>(</w:t>
      </w:r>
      <w:r w:rsidR="00152F32" w:rsidRPr="007254F4">
        <w:t xml:space="preserve">в 2020 году </w:t>
      </w:r>
      <w:r w:rsidRPr="007254F4">
        <w:t>1079</w:t>
      </w:r>
      <w:r w:rsidR="00152F32" w:rsidRPr="007254F4">
        <w:t xml:space="preserve"> преступлений</w:t>
      </w:r>
      <w:r w:rsidRPr="007254F4">
        <w:t>, +11,7</w:t>
      </w:r>
      <w:r w:rsidR="00152F32" w:rsidRPr="007254F4">
        <w:t xml:space="preserve"> </w:t>
      </w:r>
      <w:r w:rsidRPr="007254F4">
        <w:t>%), в том числе категории тяжких и особо тяжких 818 (</w:t>
      </w:r>
      <w:r w:rsidR="00152F32" w:rsidRPr="007254F4">
        <w:t xml:space="preserve">в 2020 году </w:t>
      </w:r>
      <w:r w:rsidRPr="007254F4">
        <w:t>787</w:t>
      </w:r>
      <w:r w:rsidR="00152F32" w:rsidRPr="007254F4">
        <w:t xml:space="preserve"> преступлений</w:t>
      </w:r>
      <w:r w:rsidRPr="007254F4">
        <w:t>, +3,9</w:t>
      </w:r>
      <w:r w:rsidR="00152F32" w:rsidRPr="007254F4">
        <w:t xml:space="preserve"> </w:t>
      </w:r>
      <w:r w:rsidRPr="007254F4">
        <w:t>%). Вследствие чего повысилась и общая раскрываемость</w:t>
      </w:r>
      <w:r w:rsidR="00152F32" w:rsidRPr="007254F4">
        <w:t xml:space="preserve">, которая </w:t>
      </w:r>
      <w:r w:rsidRPr="007254F4">
        <w:t>составила 51,1% (АППГ-</w:t>
      </w:r>
      <w:r w:rsidR="00152F32" w:rsidRPr="007254F4">
        <w:t xml:space="preserve"> </w:t>
      </w:r>
      <w:r w:rsidR="00152F32" w:rsidRPr="007254F4">
        <w:br/>
      </w:r>
      <w:r w:rsidRPr="007254F4">
        <w:t>45,7</w:t>
      </w:r>
      <w:r w:rsidR="00152F32" w:rsidRPr="007254F4">
        <w:t xml:space="preserve"> </w:t>
      </w:r>
      <w:r w:rsidRPr="007254F4">
        <w:t>%, +5,4</w:t>
      </w:r>
      <w:r w:rsidR="00152F32" w:rsidRPr="007254F4">
        <w:t xml:space="preserve"> </w:t>
      </w:r>
      <w:r w:rsidRPr="007254F4">
        <w:t>%), в том числе по тяжким и особо тяжким составам 41,8</w:t>
      </w:r>
      <w:r w:rsidR="00152F32" w:rsidRPr="007254F4">
        <w:t xml:space="preserve"> </w:t>
      </w:r>
      <w:r w:rsidRPr="007254F4">
        <w:t>% (АППГ</w:t>
      </w:r>
      <w:r w:rsidR="00C5039B" w:rsidRPr="007254F4">
        <w:t xml:space="preserve"> </w:t>
      </w:r>
      <w:r w:rsidRPr="007254F4">
        <w:t>-</w:t>
      </w:r>
      <w:r w:rsidR="00152F32" w:rsidRPr="007254F4">
        <w:t xml:space="preserve"> </w:t>
      </w:r>
      <w:r w:rsidRPr="007254F4">
        <w:t>38,1</w:t>
      </w:r>
      <w:r w:rsidR="00C5039B" w:rsidRPr="007254F4">
        <w:t xml:space="preserve"> </w:t>
      </w:r>
      <w:r w:rsidRPr="007254F4">
        <w:t>%, +3,6</w:t>
      </w:r>
      <w:r w:rsidR="00152F32" w:rsidRPr="007254F4">
        <w:t xml:space="preserve"> %</w:t>
      </w:r>
      <w:r w:rsidRPr="007254F4">
        <w:t>).</w:t>
      </w:r>
      <w:r w:rsidR="008902BC" w:rsidRPr="007254F4">
        <w:t xml:space="preserve"> </w:t>
      </w:r>
      <w:r w:rsidRPr="007254F4">
        <w:t>Справочно</w:t>
      </w:r>
      <w:r w:rsidR="008902BC" w:rsidRPr="007254F4">
        <w:t>:</w:t>
      </w:r>
      <w:r w:rsidRPr="007254F4">
        <w:t xml:space="preserve"> </w:t>
      </w:r>
      <w:r w:rsidR="008902BC" w:rsidRPr="007254F4">
        <w:t>в Российской Федерации</w:t>
      </w:r>
      <w:r w:rsidRPr="007254F4">
        <w:t xml:space="preserve"> число оконченных расследованием наркопреступлений снизилось на -0,2</w:t>
      </w:r>
      <w:r w:rsidR="008902BC" w:rsidRPr="007254F4">
        <w:t xml:space="preserve"> </w:t>
      </w:r>
      <w:r w:rsidRPr="007254F4">
        <w:t>%, раскрываемость составила 57,6</w:t>
      </w:r>
      <w:r w:rsidR="008902BC" w:rsidRPr="007254F4">
        <w:t xml:space="preserve"> </w:t>
      </w:r>
      <w:r w:rsidRPr="007254F4">
        <w:t>%;</w:t>
      </w:r>
      <w:r w:rsidR="008902BC" w:rsidRPr="007254F4">
        <w:t xml:space="preserve"> п</w:t>
      </w:r>
      <w:r w:rsidRPr="007254F4">
        <w:t>о УрФО число оконченных расследованием наркопреступлений увеличилось на +0,3</w:t>
      </w:r>
      <w:r w:rsidR="008902BC" w:rsidRPr="007254F4">
        <w:t xml:space="preserve"> </w:t>
      </w:r>
      <w:r w:rsidRPr="007254F4">
        <w:t>%, раскрываемость составила 53,5</w:t>
      </w:r>
      <w:r w:rsidR="008902BC" w:rsidRPr="007254F4">
        <w:t xml:space="preserve"> </w:t>
      </w:r>
      <w:r w:rsidRPr="007254F4">
        <w:t>%.</w:t>
      </w:r>
    </w:p>
    <w:p w:rsidR="00B939CF" w:rsidRPr="007254F4" w:rsidRDefault="00B939CF" w:rsidP="00B939CF">
      <w:pPr>
        <w:spacing w:line="276" w:lineRule="auto"/>
        <w:ind w:firstLine="709"/>
      </w:pPr>
      <w:r w:rsidRPr="007254F4">
        <w:t>Основную массу регистрируемых преступлений по линии НОН составляют сбыты наркотических средств, которых выявлено 1782 (АППГ-</w:t>
      </w:r>
      <w:r w:rsidR="00C5039B" w:rsidRPr="007254F4">
        <w:t xml:space="preserve"> </w:t>
      </w:r>
      <w:r w:rsidRPr="007254F4">
        <w:t>1807) или 70</w:t>
      </w:r>
      <w:r w:rsidR="008902BC" w:rsidRPr="007254F4">
        <w:t xml:space="preserve"> </w:t>
      </w:r>
      <w:r w:rsidRPr="007254F4">
        <w:t>% от общего количества зарегистрированных. Окончены предварительным расследованием 488 преступлений данной категории (АППГ</w:t>
      </w:r>
      <w:r w:rsidR="008902BC" w:rsidRPr="007254F4">
        <w:t xml:space="preserve"> </w:t>
      </w:r>
      <w:r w:rsidRPr="007254F4">
        <w:t>-</w:t>
      </w:r>
      <w:r w:rsidR="008902BC" w:rsidRPr="007254F4">
        <w:t xml:space="preserve"> </w:t>
      </w:r>
      <w:r w:rsidRPr="007254F4">
        <w:t>342, +42,7</w:t>
      </w:r>
      <w:r w:rsidR="008902BC" w:rsidRPr="007254F4">
        <w:t xml:space="preserve"> </w:t>
      </w:r>
      <w:r w:rsidRPr="007254F4">
        <w:t>%), удельный вес расследованных сбытов составил 30,2</w:t>
      </w:r>
      <w:r w:rsidR="008902BC" w:rsidRPr="007254F4">
        <w:t xml:space="preserve"> </w:t>
      </w:r>
      <w:r w:rsidRPr="007254F4">
        <w:t>% (АППГ</w:t>
      </w:r>
      <w:r w:rsidR="008902BC" w:rsidRPr="007254F4">
        <w:t xml:space="preserve"> </w:t>
      </w:r>
      <w:r w:rsidRPr="007254F4">
        <w:t>-</w:t>
      </w:r>
      <w:r w:rsidR="008902BC" w:rsidRPr="007254F4">
        <w:t xml:space="preserve"> </w:t>
      </w:r>
      <w:r w:rsidRPr="007254F4">
        <w:t>21,4</w:t>
      </w:r>
      <w:r w:rsidR="008902BC" w:rsidRPr="007254F4">
        <w:t xml:space="preserve"> </w:t>
      </w:r>
      <w:r w:rsidRPr="007254F4">
        <w:t>%, +8,8</w:t>
      </w:r>
      <w:r w:rsidR="008902BC" w:rsidRPr="007254F4">
        <w:t xml:space="preserve"> </w:t>
      </w:r>
      <w:r w:rsidRPr="007254F4">
        <w:t>%).</w:t>
      </w:r>
    </w:p>
    <w:p w:rsidR="00B939CF" w:rsidRPr="007254F4" w:rsidRDefault="00B939CF" w:rsidP="00B939CF">
      <w:pPr>
        <w:spacing w:line="276" w:lineRule="auto"/>
        <w:ind w:firstLine="709"/>
      </w:pPr>
      <w:r w:rsidRPr="007254F4">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B939CF" w:rsidRPr="007254F4" w:rsidRDefault="008902BC" w:rsidP="00B939CF">
      <w:pPr>
        <w:spacing w:line="276" w:lineRule="auto"/>
        <w:ind w:firstLine="709"/>
      </w:pPr>
      <w:r w:rsidRPr="007254F4">
        <w:t>Интернет</w:t>
      </w:r>
      <w:r w:rsidR="00B939CF" w:rsidRPr="007254F4">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rsidRPr="007254F4">
        <w:t xml:space="preserve"> Таким образом</w:t>
      </w:r>
      <w:r w:rsidR="00B939CF" w:rsidRPr="007254F4">
        <w:t xml:space="preserve">, большая часть преступлений в сфере НОН совершается с использованием информационно-телекоммуникационных технологий. В 2021 году выявлено </w:t>
      </w:r>
      <w:r w:rsidRPr="007254F4">
        <w:br/>
      </w:r>
      <w:r w:rsidR="00B939CF" w:rsidRPr="007254F4">
        <w:t>1988 наркопреступлений указанной категории (АППГ</w:t>
      </w:r>
      <w:r w:rsidRPr="007254F4">
        <w:t xml:space="preserve"> – </w:t>
      </w:r>
      <w:r w:rsidR="00B939CF" w:rsidRPr="007254F4">
        <w:t>1337), что составляет 77,8</w:t>
      </w:r>
      <w:r w:rsidRPr="007254F4">
        <w:t xml:space="preserve"> </w:t>
      </w:r>
      <w:r w:rsidR="00B939CF" w:rsidRPr="007254F4">
        <w:t>% (АППГ</w:t>
      </w:r>
      <w:r w:rsidRPr="007254F4">
        <w:t xml:space="preserve"> </w:t>
      </w:r>
      <w:r w:rsidR="00B939CF" w:rsidRPr="007254F4">
        <w:t>- 50,9</w:t>
      </w:r>
      <w:r w:rsidRPr="007254F4">
        <w:t xml:space="preserve"> </w:t>
      </w:r>
      <w:r w:rsidR="00B939CF" w:rsidRPr="007254F4">
        <w:t>%) от всех зарегистрированных преступлений в сфере НОН, в том числе 1387 (АППГ</w:t>
      </w:r>
      <w:r w:rsidRPr="007254F4">
        <w:t xml:space="preserve"> </w:t>
      </w:r>
      <w:r w:rsidR="00B939CF" w:rsidRPr="007254F4">
        <w:t>-</w:t>
      </w:r>
      <w:r w:rsidRPr="007254F4">
        <w:t xml:space="preserve"> </w:t>
      </w:r>
      <w:r w:rsidR="00B939CF" w:rsidRPr="007254F4">
        <w:t>857) преступлений связаны со сбытом, что составляет 77,8</w:t>
      </w:r>
      <w:r w:rsidRPr="007254F4">
        <w:t xml:space="preserve"> </w:t>
      </w:r>
      <w:r w:rsidR="00B939CF" w:rsidRPr="007254F4">
        <w:t>% (</w:t>
      </w:r>
      <w:r w:rsidRPr="007254F4">
        <w:t xml:space="preserve">в 2020 году </w:t>
      </w:r>
      <w:r w:rsidR="00B939CF" w:rsidRPr="007254F4">
        <w:t>65,5</w:t>
      </w:r>
      <w:r w:rsidRPr="007254F4">
        <w:t xml:space="preserve"> </w:t>
      </w:r>
      <w:r w:rsidR="00B939CF" w:rsidRPr="007254F4">
        <w:t>%) от всех сбытовых преступлений.</w:t>
      </w:r>
      <w:r w:rsidRPr="007254F4">
        <w:t xml:space="preserve"> </w:t>
      </w:r>
      <w:r w:rsidR="00B939CF" w:rsidRPr="007254F4">
        <w:rPr>
          <w:spacing w:val="-2"/>
        </w:rPr>
        <w:t>Окончено предварительным расследованием 1001 преступление с использованием</w:t>
      </w:r>
      <w:r w:rsidR="00B939CF" w:rsidRPr="007254F4">
        <w:t xml:space="preserve"> информационно-телекоммуникационных технологий (АППГ</w:t>
      </w:r>
      <w:r w:rsidRPr="007254F4">
        <w:t xml:space="preserve"> </w:t>
      </w:r>
      <w:r w:rsidR="00B939CF" w:rsidRPr="007254F4">
        <w:t>-</w:t>
      </w:r>
      <w:r w:rsidRPr="007254F4">
        <w:t xml:space="preserve"> </w:t>
      </w:r>
      <w:r w:rsidR="00B939CF" w:rsidRPr="007254F4">
        <w:t>726), раскрываемость составила 61</w:t>
      </w:r>
      <w:r w:rsidRPr="007254F4">
        <w:t xml:space="preserve"> </w:t>
      </w:r>
      <w:r w:rsidR="00B939CF" w:rsidRPr="007254F4">
        <w:t>% (АППГ</w:t>
      </w:r>
      <w:r w:rsidRPr="007254F4">
        <w:t xml:space="preserve"> </w:t>
      </w:r>
      <w:r w:rsidR="00B939CF" w:rsidRPr="007254F4">
        <w:t>-</w:t>
      </w:r>
      <w:r w:rsidRPr="007254F4">
        <w:t xml:space="preserve"> </w:t>
      </w:r>
      <w:r w:rsidR="00B939CF" w:rsidRPr="007254F4">
        <w:t>55,8</w:t>
      </w:r>
      <w:r w:rsidRPr="007254F4">
        <w:t xml:space="preserve"> </w:t>
      </w:r>
      <w:r w:rsidR="00B939CF" w:rsidRPr="007254F4">
        <w:t>%).</w:t>
      </w:r>
    </w:p>
    <w:p w:rsidR="00B939CF" w:rsidRPr="007254F4" w:rsidRDefault="008902BC" w:rsidP="00B939CF">
      <w:pPr>
        <w:spacing w:line="276" w:lineRule="auto"/>
        <w:ind w:firstLine="709"/>
      </w:pPr>
      <w:r w:rsidRPr="007254F4">
        <w:t>Из общей массы</w:t>
      </w:r>
      <w:r w:rsidR="00B939CF" w:rsidRPr="007254F4">
        <w:t xml:space="preserve"> изъятых в течение года из</w:t>
      </w:r>
      <w:r w:rsidRPr="007254F4">
        <w:t xml:space="preserve"> незаконного оборота наркотиков</w:t>
      </w:r>
      <w:r w:rsidR="00B939CF" w:rsidRPr="007254F4">
        <w:t xml:space="preserve"> по преступлениям, совершенным с использованием информационно-коммуникационных технологий</w:t>
      </w:r>
      <w:r w:rsidRPr="007254F4">
        <w:t>,</w:t>
      </w:r>
      <w:r w:rsidR="00B939CF" w:rsidRPr="007254F4">
        <w:t xml:space="preserve"> </w:t>
      </w:r>
      <w:r w:rsidR="00C5039B" w:rsidRPr="007254F4">
        <w:t>приходится</w:t>
      </w:r>
      <w:r w:rsidR="00B939CF" w:rsidRPr="007254F4">
        <w:t xml:space="preserve"> 79 </w:t>
      </w:r>
      <w:r w:rsidR="00425E16" w:rsidRPr="007254F4">
        <w:t>килограмм</w:t>
      </w:r>
      <w:r w:rsidR="00B939CF" w:rsidRPr="007254F4">
        <w:t xml:space="preserve"> 458 грамм, что составляет 72,7</w:t>
      </w:r>
      <w:r w:rsidRPr="007254F4">
        <w:t xml:space="preserve"> </w:t>
      </w:r>
      <w:r w:rsidR="00B939CF" w:rsidRPr="007254F4">
        <w:t xml:space="preserve">%. </w:t>
      </w:r>
    </w:p>
    <w:p w:rsidR="00B939CF" w:rsidRPr="007254F4" w:rsidRDefault="00B939CF" w:rsidP="00B939CF">
      <w:pPr>
        <w:spacing w:line="276" w:lineRule="auto"/>
        <w:ind w:firstLine="709"/>
      </w:pPr>
      <w:r w:rsidRPr="007254F4">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2021 года задокументировано выявлено 18 преступлений по ст.</w:t>
      </w:r>
      <w:r w:rsidR="008902BC" w:rsidRPr="007254F4">
        <w:t xml:space="preserve"> </w:t>
      </w:r>
      <w:r w:rsidRPr="007254F4">
        <w:t>230 УК РФ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 количество расследованных преступлений 18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w:t>
      </w:r>
    </w:p>
    <w:p w:rsidR="00B939CF" w:rsidRPr="007254F4" w:rsidRDefault="00B939CF" w:rsidP="00B939CF">
      <w:pPr>
        <w:spacing w:line="276" w:lineRule="auto"/>
        <w:ind w:firstLine="709"/>
      </w:pPr>
      <w:r w:rsidRPr="007254F4">
        <w:t>Задокументировано 9 фактов предоставления жилища для потребления наркотиков (АППГ</w:t>
      </w:r>
      <w:r w:rsidR="008902BC" w:rsidRPr="007254F4">
        <w:t xml:space="preserve"> </w:t>
      </w:r>
      <w:r w:rsidRPr="007254F4">
        <w:t>-</w:t>
      </w:r>
      <w:r w:rsidR="008902BC" w:rsidRPr="007254F4">
        <w:t xml:space="preserve"> </w:t>
      </w:r>
      <w:r w:rsidRPr="007254F4">
        <w:t>8, +12,5</w:t>
      </w:r>
      <w:r w:rsidR="00C5039B" w:rsidRPr="007254F4">
        <w:t xml:space="preserve"> </w:t>
      </w:r>
      <w:r w:rsidR="008902BC" w:rsidRPr="007254F4">
        <w:t>%</w:t>
      </w:r>
      <w:r w:rsidRPr="007254F4">
        <w:t>), направлено в суд по ст. 232 УК РФ – 9 преступлений (АППГ-9).</w:t>
      </w:r>
    </w:p>
    <w:p w:rsidR="00B939CF" w:rsidRPr="007254F4" w:rsidRDefault="00B939CF" w:rsidP="00B939CF">
      <w:pPr>
        <w:spacing w:line="276" w:lineRule="auto"/>
        <w:ind w:firstLine="709"/>
      </w:pPr>
      <w:r w:rsidRPr="007254F4">
        <w:t>В результате принимаемых мер, направленных на противодействие незаконному обороту наркотиков, изъято 109 (АППГ</w:t>
      </w:r>
      <w:r w:rsidR="008902BC" w:rsidRPr="007254F4">
        <w:t xml:space="preserve"> </w:t>
      </w:r>
      <w:r w:rsidRPr="007254F4">
        <w:t>-</w:t>
      </w:r>
      <w:r w:rsidR="008902BC" w:rsidRPr="007254F4">
        <w:t xml:space="preserve"> </w:t>
      </w:r>
      <w:r w:rsidRPr="007254F4">
        <w:t xml:space="preserve">109) килограмм наркотических средств, психотропных и сильнодействующих веществ, в том числе: </w:t>
      </w:r>
    </w:p>
    <w:p w:rsidR="00B939CF" w:rsidRPr="007254F4" w:rsidRDefault="00B939CF" w:rsidP="00B939CF">
      <w:pPr>
        <w:spacing w:line="276" w:lineRule="auto"/>
        <w:ind w:firstLine="709"/>
      </w:pPr>
      <w:r w:rsidRPr="007254F4">
        <w:t>- наркотических средств 85,3 (АППГ</w:t>
      </w:r>
      <w:r w:rsidR="008902BC" w:rsidRPr="007254F4">
        <w:t xml:space="preserve"> </w:t>
      </w:r>
      <w:r w:rsidRPr="007254F4">
        <w:t>-</w:t>
      </w:r>
      <w:r w:rsidR="008902BC" w:rsidRPr="007254F4">
        <w:t xml:space="preserve"> </w:t>
      </w:r>
      <w:r w:rsidRPr="007254F4">
        <w:t xml:space="preserve">103,3) </w:t>
      </w:r>
      <w:r w:rsidR="008902BC" w:rsidRPr="007254F4">
        <w:t>килограмм</w:t>
      </w:r>
      <w:r w:rsidRPr="007254F4">
        <w:t>, из них: дезоморфин 1 (АППГ</w:t>
      </w:r>
      <w:r w:rsidR="00C5039B" w:rsidRPr="007254F4">
        <w:t xml:space="preserve"> </w:t>
      </w:r>
      <w:r w:rsidRPr="007254F4">
        <w:t>-</w:t>
      </w:r>
      <w:r w:rsidR="00C5039B" w:rsidRPr="007254F4">
        <w:t xml:space="preserve"> </w:t>
      </w:r>
      <w:r w:rsidRPr="007254F4">
        <w:t>3) грамм, героин 126 (АППГ</w:t>
      </w:r>
      <w:r w:rsidR="008902BC" w:rsidRPr="007254F4">
        <w:t xml:space="preserve"> </w:t>
      </w:r>
      <w:r w:rsidRPr="007254F4">
        <w:t>-</w:t>
      </w:r>
      <w:r w:rsidR="008902BC" w:rsidRPr="007254F4">
        <w:t xml:space="preserve"> </w:t>
      </w:r>
      <w:r w:rsidRPr="007254F4">
        <w:t>111) грамм, марихуана – 6,9 (АППГ</w:t>
      </w:r>
      <w:r w:rsidR="00C5039B" w:rsidRPr="007254F4">
        <w:t xml:space="preserve"> </w:t>
      </w:r>
      <w:r w:rsidRPr="007254F4">
        <w:t>-</w:t>
      </w:r>
      <w:r w:rsidR="00C5039B" w:rsidRPr="007254F4">
        <w:t xml:space="preserve"> </w:t>
      </w:r>
      <w:r w:rsidRPr="007254F4">
        <w:t>9,5) кг, гашиш – 12,1 (АППГ</w:t>
      </w:r>
      <w:r w:rsidR="00C5039B" w:rsidRPr="007254F4">
        <w:t xml:space="preserve"> </w:t>
      </w:r>
      <w:r w:rsidRPr="007254F4">
        <w:t>-</w:t>
      </w:r>
      <w:r w:rsidR="00C5039B" w:rsidRPr="007254F4">
        <w:t xml:space="preserve"> </w:t>
      </w:r>
      <w:r w:rsidRPr="007254F4">
        <w:t xml:space="preserve">9,5) </w:t>
      </w:r>
      <w:r w:rsidR="00C5039B" w:rsidRPr="007254F4">
        <w:t>килограмм</w:t>
      </w:r>
      <w:r w:rsidRPr="007254F4">
        <w:t>, синтетические наркотики – 61,1 (АППГ</w:t>
      </w:r>
      <w:r w:rsidR="00C5039B" w:rsidRPr="007254F4">
        <w:t xml:space="preserve"> </w:t>
      </w:r>
      <w:r w:rsidRPr="007254F4">
        <w:t>-</w:t>
      </w:r>
      <w:r w:rsidR="00C5039B" w:rsidRPr="007254F4">
        <w:t xml:space="preserve"> </w:t>
      </w:r>
      <w:r w:rsidRPr="007254F4">
        <w:t xml:space="preserve">83,1) </w:t>
      </w:r>
      <w:r w:rsidR="00C5039B" w:rsidRPr="007254F4">
        <w:t>килограмм</w:t>
      </w:r>
      <w:r w:rsidRPr="007254F4">
        <w:t xml:space="preserve"> (в том числе наркотики амфетаминовой группы – 59,4 (АППГ</w:t>
      </w:r>
      <w:r w:rsidR="00C5039B" w:rsidRPr="007254F4">
        <w:t xml:space="preserve"> </w:t>
      </w:r>
      <w:r w:rsidRPr="007254F4">
        <w:t>-</w:t>
      </w:r>
      <w:r w:rsidR="00C5039B" w:rsidRPr="007254F4">
        <w:t xml:space="preserve"> </w:t>
      </w:r>
      <w:r w:rsidRPr="007254F4">
        <w:t xml:space="preserve">73,6) </w:t>
      </w:r>
      <w:r w:rsidR="00C5039B" w:rsidRPr="007254F4">
        <w:t>килограмм</w:t>
      </w:r>
      <w:r w:rsidRPr="007254F4">
        <w:t>, кокаин – 91 грамм (АППГ</w:t>
      </w:r>
      <w:r w:rsidR="00C5039B" w:rsidRPr="007254F4">
        <w:t xml:space="preserve"> </w:t>
      </w:r>
      <w:r w:rsidRPr="007254F4">
        <w:t>-</w:t>
      </w:r>
      <w:r w:rsidR="00C5039B" w:rsidRPr="007254F4">
        <w:t xml:space="preserve"> </w:t>
      </w:r>
      <w:r w:rsidRPr="007254F4">
        <w:t>219), аналоги тетрагидроканнабинола – 335 грамм (АППГ</w:t>
      </w:r>
      <w:r w:rsidR="00C5039B" w:rsidRPr="007254F4">
        <w:t xml:space="preserve"> </w:t>
      </w:r>
      <w:r w:rsidRPr="007254F4">
        <w:t>-</w:t>
      </w:r>
      <w:r w:rsidR="00C5039B" w:rsidRPr="007254F4">
        <w:t xml:space="preserve"> </w:t>
      </w:r>
      <w:r w:rsidRPr="007254F4">
        <w:t xml:space="preserve">7,3 </w:t>
      </w:r>
      <w:r w:rsidR="00C5039B" w:rsidRPr="007254F4">
        <w:t>килограмм</w:t>
      </w:r>
      <w:r w:rsidRPr="007254F4">
        <w:t>);</w:t>
      </w:r>
    </w:p>
    <w:p w:rsidR="00B939CF" w:rsidRPr="007254F4" w:rsidRDefault="00B939CF" w:rsidP="00B939CF">
      <w:pPr>
        <w:spacing w:line="276" w:lineRule="auto"/>
        <w:ind w:firstLine="709"/>
      </w:pPr>
      <w:r w:rsidRPr="007254F4">
        <w:t>- психотропные вещества – 134 (АППГ</w:t>
      </w:r>
      <w:r w:rsidR="00C5039B" w:rsidRPr="007254F4">
        <w:t xml:space="preserve"> </w:t>
      </w:r>
      <w:r w:rsidRPr="007254F4">
        <w:t>-</w:t>
      </w:r>
      <w:r w:rsidR="00C5039B" w:rsidRPr="007254F4">
        <w:t xml:space="preserve"> </w:t>
      </w:r>
      <w:r w:rsidRPr="007254F4">
        <w:t>1,3</w:t>
      </w:r>
      <w:r w:rsidR="00C5039B" w:rsidRPr="007254F4">
        <w:t>)</w:t>
      </w:r>
      <w:r w:rsidRPr="007254F4">
        <w:t xml:space="preserve"> </w:t>
      </w:r>
      <w:r w:rsidR="00C5039B" w:rsidRPr="007254F4">
        <w:t>килограмм</w:t>
      </w:r>
      <w:r w:rsidRPr="007254F4">
        <w:t>;</w:t>
      </w:r>
    </w:p>
    <w:p w:rsidR="00B939CF" w:rsidRPr="007254F4" w:rsidRDefault="00B939CF" w:rsidP="00B939CF">
      <w:pPr>
        <w:spacing w:line="276" w:lineRule="auto"/>
        <w:ind w:firstLine="709"/>
      </w:pPr>
      <w:r w:rsidRPr="007254F4">
        <w:t>- сильнодействующие вещества – 23,7 (АППГ</w:t>
      </w:r>
      <w:r w:rsidR="00C5039B" w:rsidRPr="007254F4">
        <w:t xml:space="preserve"> </w:t>
      </w:r>
      <w:r w:rsidRPr="007254F4">
        <w:t>-</w:t>
      </w:r>
      <w:r w:rsidR="00C5039B" w:rsidRPr="007254F4">
        <w:t xml:space="preserve"> </w:t>
      </w:r>
      <w:r w:rsidRPr="007254F4">
        <w:t xml:space="preserve">4,5) </w:t>
      </w:r>
      <w:r w:rsidR="00C5039B" w:rsidRPr="007254F4">
        <w:t>килограмм</w:t>
      </w:r>
      <w:r w:rsidRPr="007254F4">
        <w:t>.</w:t>
      </w:r>
    </w:p>
    <w:p w:rsidR="00B939CF" w:rsidRPr="007254F4" w:rsidRDefault="00B939CF" w:rsidP="00B939CF">
      <w:pPr>
        <w:spacing w:line="276" w:lineRule="auto"/>
        <w:ind w:firstLine="709"/>
      </w:pPr>
      <w:r w:rsidRPr="007254F4">
        <w:t>Осознавая, что организованная преступность продолжает активно наращивать объемы сбыта наркотиков и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B939CF" w:rsidRPr="007254F4" w:rsidRDefault="00B939CF" w:rsidP="00B939CF">
      <w:pPr>
        <w:spacing w:line="276" w:lineRule="auto"/>
        <w:ind w:firstLine="709"/>
      </w:pPr>
      <w:r w:rsidRPr="007254F4">
        <w:t>Эффективность работы по данному направлению в 2021 году повышена, выявлено 14 преступлений по фактам легализации денежных средств, полученных от продажи наркотиков (АППГ</w:t>
      </w:r>
      <w:r w:rsidR="00C5039B" w:rsidRPr="007254F4">
        <w:t xml:space="preserve"> </w:t>
      </w:r>
      <w:r w:rsidRPr="007254F4">
        <w:t>-</w:t>
      </w:r>
      <w:r w:rsidR="00C5039B" w:rsidRPr="007254F4">
        <w:t xml:space="preserve"> </w:t>
      </w:r>
      <w:r w:rsidRPr="007254F4">
        <w:t>13, +7,7</w:t>
      </w:r>
      <w:r w:rsidR="00C5039B" w:rsidRPr="007254F4">
        <w:t xml:space="preserve"> </w:t>
      </w:r>
      <w:r w:rsidRPr="007254F4">
        <w:t>%), окончено предварительным расследованием 12 уголовных дел (АППГ</w:t>
      </w:r>
      <w:r w:rsidR="00C5039B" w:rsidRPr="007254F4">
        <w:t xml:space="preserve"> </w:t>
      </w:r>
      <w:r w:rsidRPr="007254F4">
        <w:t>-</w:t>
      </w:r>
      <w:r w:rsidR="00C5039B" w:rsidRPr="007254F4">
        <w:t xml:space="preserve"> </w:t>
      </w:r>
      <w:r w:rsidRPr="007254F4">
        <w:t>12). Сумма легализованных денежных средств составила 3 млн. 413 тыс. рублей (АППГ</w:t>
      </w:r>
      <w:r w:rsidR="00C5039B" w:rsidRPr="007254F4">
        <w:t xml:space="preserve"> </w:t>
      </w:r>
      <w:r w:rsidRPr="007254F4">
        <w:t>- 6 млн. 132 тыс. руб</w:t>
      </w:r>
      <w:r w:rsidR="00C5039B" w:rsidRPr="007254F4">
        <w:t>лей</w:t>
      </w:r>
      <w:r w:rsidRPr="007254F4">
        <w:t>), наложен арест на имущество на сумму 7 млн. 302 тыс. рублей (АППГ</w:t>
      </w:r>
      <w:r w:rsidR="00C5039B" w:rsidRPr="007254F4">
        <w:t xml:space="preserve"> </w:t>
      </w:r>
      <w:r w:rsidRPr="007254F4">
        <w:t>- 6 млн. 849 тыс. рублей).</w:t>
      </w:r>
    </w:p>
    <w:p w:rsidR="00B939CF" w:rsidRPr="007254F4" w:rsidRDefault="00B939CF" w:rsidP="00B939CF">
      <w:pPr>
        <w:spacing w:line="276" w:lineRule="auto"/>
        <w:ind w:firstLine="709"/>
      </w:pPr>
      <w:r w:rsidRPr="007254F4">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r w:rsidR="00C5039B" w:rsidRPr="007254F4">
        <w:t xml:space="preserve"> </w:t>
      </w:r>
      <w:r w:rsidRPr="007254F4">
        <w:t xml:space="preserve">Наибольшее их влияние на оперативную обстановку отмечено в городах Сургут, </w:t>
      </w:r>
      <w:r w:rsidR="00C5039B" w:rsidRPr="007254F4">
        <w:t xml:space="preserve">Нижневартовск, </w:t>
      </w:r>
      <w:r w:rsidRPr="007254F4">
        <w:t>Нефтеюганск.</w:t>
      </w:r>
      <w:r w:rsidR="00C5039B" w:rsidRPr="007254F4">
        <w:t xml:space="preserve"> </w:t>
      </w:r>
      <w:r w:rsidRPr="007254F4">
        <w:t xml:space="preserve">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w:t>
      </w:r>
    </w:p>
    <w:p w:rsidR="00B939CF" w:rsidRPr="007254F4" w:rsidRDefault="00B939CF" w:rsidP="00B939CF">
      <w:pPr>
        <w:spacing w:line="276" w:lineRule="auto"/>
        <w:ind w:firstLine="709"/>
      </w:pPr>
      <w:r w:rsidRPr="007254F4">
        <w:t>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Пресечено 33 канала поставок подконтрольных веществ на территорию округа (</w:t>
      </w:r>
      <w:r w:rsidR="00C5039B" w:rsidRPr="007254F4">
        <w:t xml:space="preserve">в </w:t>
      </w:r>
      <w:r w:rsidRPr="007254F4">
        <w:t>2020 год</w:t>
      </w:r>
      <w:r w:rsidR="00C5039B" w:rsidRPr="007254F4">
        <w:t>у</w:t>
      </w:r>
      <w:r w:rsidRPr="007254F4">
        <w:t xml:space="preserve"> – 29), из которых: 30 каналов поставок из других регионов Российской Федерации (</w:t>
      </w:r>
      <w:r w:rsidR="00C5039B" w:rsidRPr="007254F4">
        <w:t xml:space="preserve">из </w:t>
      </w:r>
      <w:r w:rsidRPr="007254F4">
        <w:t>Москвы – 14, Тюмени – 6, Екатеринбурга – 3, Свердловской области – 2, Ленинградской области – 1, Владивостока – 1, Перми – 1, Ноябрьска – 1, Рязани – 1) и 3 контрабандных канала поставки наркотиков из Италии, США и Украины (2020 год – 8).</w:t>
      </w:r>
    </w:p>
    <w:p w:rsidR="00B939CF" w:rsidRPr="007254F4" w:rsidRDefault="00B939CF" w:rsidP="00B939CF">
      <w:pPr>
        <w:spacing w:line="276" w:lineRule="auto"/>
        <w:ind w:firstLine="709"/>
      </w:pPr>
      <w:r w:rsidRPr="007254F4">
        <w:t>Доставка наркотиков преимущественно осуществлялась автотранспортом – 18 (51,5</w:t>
      </w:r>
      <w:r w:rsidR="00C5039B" w:rsidRPr="007254F4">
        <w:t xml:space="preserve"> </w:t>
      </w:r>
      <w:r w:rsidRPr="007254F4">
        <w:t>%), имеются факты использования авиатранспорта – 11 (33,3</w:t>
      </w:r>
      <w:r w:rsidR="00C5039B" w:rsidRPr="007254F4">
        <w:t xml:space="preserve"> </w:t>
      </w:r>
      <w:r w:rsidRPr="007254F4">
        <w:t>%) и почтовыми отправлениями – 4 (15,1</w:t>
      </w:r>
      <w:r w:rsidR="00C5039B" w:rsidRPr="007254F4">
        <w:t xml:space="preserve"> </w:t>
      </w:r>
      <w:r w:rsidRPr="007254F4">
        <w:t>%).</w:t>
      </w:r>
    </w:p>
    <w:p w:rsidR="00B939CF" w:rsidRPr="007254F4" w:rsidRDefault="00B939CF" w:rsidP="00B939CF">
      <w:pPr>
        <w:spacing w:line="276" w:lineRule="auto"/>
        <w:ind w:firstLine="709"/>
      </w:pPr>
      <w:r w:rsidRPr="007254F4">
        <w:t xml:space="preserve">Общая масса изъятых у курьеров наркотиков составила более 52 </w:t>
      </w:r>
      <w:r w:rsidR="00C5039B" w:rsidRPr="007254F4">
        <w:t>килограмм</w:t>
      </w:r>
      <w:r w:rsidRPr="007254F4">
        <w:t xml:space="preserve"> 927 грамм.</w:t>
      </w:r>
    </w:p>
    <w:p w:rsidR="007173F9" w:rsidRPr="007173F9" w:rsidRDefault="007173F9" w:rsidP="007173F9">
      <w:pPr>
        <w:ind w:firstLine="709"/>
      </w:pPr>
      <w:r w:rsidRPr="007173F9">
        <w:t xml:space="preserve">В рамках противодействия организованным формам наркопреступности раскрыто 10 преступлений, совершённых в составе организованного преступного сообщества (АППГ - 0, +100 %), 90 преступлений, совершенных организованными преступными группами (АППГ - 61, +47,5 %) и 293 преступления, совершённых группой лиц по предварительному сговору (АППГ-228, +28,5%). </w:t>
      </w:r>
    </w:p>
    <w:p w:rsidR="007173F9" w:rsidRPr="007173F9" w:rsidRDefault="007173F9" w:rsidP="007173F9">
      <w:pPr>
        <w:ind w:firstLine="709"/>
      </w:pPr>
      <w:r w:rsidRPr="007173F9">
        <w:t>К уголовной ответственности привлечено 1 лицо (АППГ - 0, +100 %) за совершение преступлений в составе организованного преступного сообщества, 38 лиц (АППГ - 31, +22,6 %) участников ОПГ и и 146 участников ГПС (АППГ-169, -13,6%).</w:t>
      </w:r>
    </w:p>
    <w:p w:rsidR="00B939CF" w:rsidRPr="007254F4" w:rsidRDefault="00B939CF" w:rsidP="00B939CF">
      <w:pPr>
        <w:spacing w:line="276" w:lineRule="auto"/>
        <w:ind w:firstLine="709"/>
      </w:pPr>
      <w:r w:rsidRPr="007254F4">
        <w:t>Проводимый анализ информации о лицах</w:t>
      </w:r>
      <w:r w:rsidR="00C5039B" w:rsidRPr="007254F4">
        <w:t>,</w:t>
      </w:r>
      <w:r w:rsidRPr="007254F4">
        <w:t xml:space="preserve"> распространяющих наркотики</w:t>
      </w:r>
      <w:r w:rsidR="00C5039B" w:rsidRPr="007254F4">
        <w:t>,</w:t>
      </w:r>
      <w:r w:rsidRPr="007254F4">
        <w:t xml:space="preserve"> свидетельствует, что основными сбытчиками, как и прежде, остаются граждане, проживающие на территории автономного округа. В течение года за сбыт наркотиков к уголовной ответственности привлечено 192 (АППГ</w:t>
      </w:r>
      <w:r w:rsidR="00C5039B" w:rsidRPr="007254F4">
        <w:t xml:space="preserve"> </w:t>
      </w:r>
      <w:r w:rsidRPr="007254F4">
        <w:t>-</w:t>
      </w:r>
      <w:r w:rsidR="00C5039B" w:rsidRPr="007254F4">
        <w:t xml:space="preserve"> </w:t>
      </w:r>
      <w:r w:rsidRPr="007254F4">
        <w:t>205) лица, в том числе 124 (АППГ</w:t>
      </w:r>
      <w:r w:rsidR="00C5039B" w:rsidRPr="007254F4">
        <w:t xml:space="preserve"> </w:t>
      </w:r>
      <w:r w:rsidRPr="007254F4">
        <w:t>-</w:t>
      </w:r>
      <w:r w:rsidR="00C5039B" w:rsidRPr="007254F4">
        <w:t xml:space="preserve"> </w:t>
      </w:r>
      <w:r w:rsidRPr="007254F4">
        <w:t>144) жителя Югры. Вместе с тем отмечено увеличение вовлеченнос</w:t>
      </w:r>
      <w:r w:rsidR="00C5039B" w:rsidRPr="007254F4">
        <w:t>ти в незаконный сбыт наркотиков</w:t>
      </w:r>
      <w:r w:rsidRPr="007254F4">
        <w:t xml:space="preserve"> жителей других регионов Российской Федерации</w:t>
      </w:r>
      <w:r w:rsidR="00C5039B" w:rsidRPr="007254F4">
        <w:t>:</w:t>
      </w:r>
      <w:r w:rsidRPr="007254F4">
        <w:t xml:space="preserve"> к уголовной ответственности за сбыт подконтрольных веществ привлечено 58 (АППГ</w:t>
      </w:r>
      <w:r w:rsidR="00C5039B" w:rsidRPr="007254F4">
        <w:t xml:space="preserve"> </w:t>
      </w:r>
      <w:r w:rsidRPr="007254F4">
        <w:t>-</w:t>
      </w:r>
      <w:r w:rsidR="00C5039B" w:rsidRPr="007254F4">
        <w:t xml:space="preserve"> </w:t>
      </w:r>
      <w:r w:rsidRPr="007254F4">
        <w:t>34) жителей других регионов, в том числе: Иркутской области – 24, Тюменской области – 6, Республики Башкортостан – 3, Свердловской области – 3, Московской области – 2, Новосибирской области – 2, Пермского края – 2, Томской области – 2, Алтайского</w:t>
      </w:r>
      <w:r w:rsidR="00C5039B" w:rsidRPr="007254F4">
        <w:t xml:space="preserve"> и</w:t>
      </w:r>
      <w:r w:rsidRPr="007254F4">
        <w:t xml:space="preserve"> Краснодарского краёв, Астраханской, Волгоградской, Калининградской, Кемеровской, Ростовской, Курганской, Омской и Тульской областей, а также Республики Калмыкия, Республики Саха (Якутия), Чеченской Республики и ЯНАО по 1.</w:t>
      </w:r>
    </w:p>
    <w:p w:rsidR="00B939CF" w:rsidRPr="007254F4" w:rsidRDefault="00B939CF" w:rsidP="00B939CF">
      <w:pPr>
        <w:pBdr>
          <w:bottom w:val="single" w:sz="4" w:space="0" w:color="FFFFFF"/>
        </w:pBdr>
        <w:spacing w:line="276" w:lineRule="auto"/>
        <w:ind w:firstLine="709"/>
      </w:pPr>
      <w:r w:rsidRPr="007254F4">
        <w:t>В этой связи в целях перекрытия каналов поступления наркотиков продолжена целенаправленная работа в отношении жителей иных субъектов Р</w:t>
      </w:r>
      <w:r w:rsidR="00C5039B" w:rsidRPr="007254F4">
        <w:t>оссийской Федерации</w:t>
      </w:r>
      <w:r w:rsidRPr="007254F4">
        <w:t>, прибывающих на территорию оперативного обслуживания.</w:t>
      </w:r>
    </w:p>
    <w:p w:rsidR="00B939CF" w:rsidRPr="007254F4" w:rsidRDefault="00B939CF" w:rsidP="00B939CF">
      <w:pPr>
        <w:spacing w:line="276" w:lineRule="auto"/>
        <w:ind w:firstLine="709"/>
      </w:pPr>
      <w:r w:rsidRPr="007254F4">
        <w:t xml:space="preserve">Как и годом </w:t>
      </w:r>
      <w:r w:rsidR="00C5039B" w:rsidRPr="007254F4">
        <w:t>раннее, подавляющее большинство</w:t>
      </w:r>
      <w:r w:rsidRPr="007254F4">
        <w:t xml:space="preserve"> из числа привлеченных к уголовной ответственности за совершение преступлений в сфере НОН </w:t>
      </w:r>
      <w:r w:rsidR="00C5039B" w:rsidRPr="007254F4">
        <w:t xml:space="preserve">(всего </w:t>
      </w:r>
      <w:r w:rsidR="0077407B" w:rsidRPr="007254F4">
        <w:t xml:space="preserve">таких в 2021 году </w:t>
      </w:r>
      <w:r w:rsidR="00C5039B" w:rsidRPr="007254F4">
        <w:t>854</w:t>
      </w:r>
      <w:r w:rsidR="0077407B" w:rsidRPr="007254F4">
        <w:t xml:space="preserve"> человека</w:t>
      </w:r>
      <w:r w:rsidR="00C5039B" w:rsidRPr="007254F4">
        <w:t xml:space="preserve">, АППГ - 888) </w:t>
      </w:r>
      <w:r w:rsidRPr="007254F4">
        <w:t>составляют мужчины – 762 или 89,2</w:t>
      </w:r>
      <w:r w:rsidR="0077407B" w:rsidRPr="007254F4">
        <w:t xml:space="preserve"> </w:t>
      </w:r>
      <w:r w:rsidRPr="007254F4">
        <w:t>% (АППГ-807 или 90,9</w:t>
      </w:r>
      <w:r w:rsidR="0077407B" w:rsidRPr="007254F4">
        <w:t xml:space="preserve"> </w:t>
      </w:r>
      <w:r w:rsidRPr="007254F4">
        <w:t>%)</w:t>
      </w:r>
      <w:r w:rsidR="0077407B" w:rsidRPr="007254F4">
        <w:t>;</w:t>
      </w:r>
      <w:r w:rsidRPr="007254F4">
        <w:t xml:space="preserve"> женщины – 92 человека или 10,8</w:t>
      </w:r>
      <w:r w:rsidR="0077407B" w:rsidRPr="007254F4">
        <w:t xml:space="preserve"> </w:t>
      </w:r>
      <w:r w:rsidRPr="007254F4">
        <w:t>% (АППГ</w:t>
      </w:r>
      <w:r w:rsidR="0077407B" w:rsidRPr="007254F4">
        <w:t xml:space="preserve"> </w:t>
      </w:r>
      <w:r w:rsidRPr="007254F4">
        <w:t>-</w:t>
      </w:r>
      <w:r w:rsidR="0077407B" w:rsidRPr="007254F4">
        <w:t xml:space="preserve"> </w:t>
      </w:r>
      <w:r w:rsidRPr="007254F4">
        <w:t>81 или 9,1</w:t>
      </w:r>
      <w:r w:rsidR="0077407B" w:rsidRPr="007254F4">
        <w:t xml:space="preserve"> </w:t>
      </w:r>
      <w:r w:rsidRPr="007254F4">
        <w:t xml:space="preserve">%), </w:t>
      </w:r>
      <w:r w:rsidR="0077407B" w:rsidRPr="007254F4">
        <w:t>лица, не имеющие</w:t>
      </w:r>
      <w:r w:rsidRPr="007254F4">
        <w:t xml:space="preserve"> постоянного источника дохода – 490 или </w:t>
      </w:r>
      <w:r w:rsidR="0077407B" w:rsidRPr="007254F4">
        <w:br/>
      </w:r>
      <w:r w:rsidRPr="007254F4">
        <w:t>57,4</w:t>
      </w:r>
      <w:r w:rsidR="0077407B" w:rsidRPr="007254F4">
        <w:t xml:space="preserve"> </w:t>
      </w:r>
      <w:r w:rsidRPr="007254F4">
        <w:t>% (АППГ</w:t>
      </w:r>
      <w:r w:rsidR="0077407B" w:rsidRPr="007254F4">
        <w:t xml:space="preserve"> </w:t>
      </w:r>
      <w:r w:rsidRPr="007254F4">
        <w:t>-</w:t>
      </w:r>
      <w:r w:rsidR="0077407B" w:rsidRPr="007254F4">
        <w:t xml:space="preserve"> </w:t>
      </w:r>
      <w:r w:rsidRPr="007254F4">
        <w:t>537 или 60,5</w:t>
      </w:r>
      <w:r w:rsidR="0077407B" w:rsidRPr="007254F4">
        <w:t xml:space="preserve"> </w:t>
      </w:r>
      <w:r w:rsidRPr="007254F4">
        <w:t>%).</w:t>
      </w:r>
    </w:p>
    <w:p w:rsidR="00B939CF" w:rsidRPr="007254F4" w:rsidRDefault="00B939CF" w:rsidP="00B939CF">
      <w:pPr>
        <w:spacing w:line="276" w:lineRule="auto"/>
        <w:ind w:firstLine="709"/>
      </w:pPr>
      <w:r w:rsidRPr="007254F4">
        <w:t>К возрастной группе от 30 до 39 лет относятся 352 или 41,2</w:t>
      </w:r>
      <w:r w:rsidR="0077407B" w:rsidRPr="007254F4">
        <w:t xml:space="preserve"> </w:t>
      </w:r>
      <w:r w:rsidRPr="007254F4">
        <w:t>% (АППГ</w:t>
      </w:r>
      <w:r w:rsidR="0077407B" w:rsidRPr="007254F4">
        <w:t xml:space="preserve"> </w:t>
      </w:r>
      <w:r w:rsidRPr="007254F4">
        <w:t>-375 или 42,2</w:t>
      </w:r>
      <w:r w:rsidR="0077407B" w:rsidRPr="007254F4">
        <w:t xml:space="preserve"> </w:t>
      </w:r>
      <w:r w:rsidRPr="007254F4">
        <w:t>%) привлеченных к уголовной ответственности за НОН, к группе от 18 до 29 лет – 331 или 38,8</w:t>
      </w:r>
      <w:r w:rsidR="0077407B" w:rsidRPr="007254F4">
        <w:t xml:space="preserve"> </w:t>
      </w:r>
      <w:r w:rsidRPr="007254F4">
        <w:t>% (АППГ</w:t>
      </w:r>
      <w:r w:rsidR="0077407B" w:rsidRPr="007254F4">
        <w:t xml:space="preserve"> </w:t>
      </w:r>
      <w:r w:rsidRPr="007254F4">
        <w:t>-</w:t>
      </w:r>
      <w:r w:rsidR="0077407B" w:rsidRPr="007254F4">
        <w:t xml:space="preserve"> </w:t>
      </w:r>
      <w:r w:rsidRPr="007254F4">
        <w:t>336 или 37,8</w:t>
      </w:r>
      <w:r w:rsidR="0077407B" w:rsidRPr="007254F4">
        <w:t xml:space="preserve"> </w:t>
      </w:r>
      <w:r w:rsidRPr="007254F4">
        <w:t>%), к группе от 40 лет и старше – 160 или 18,7</w:t>
      </w:r>
      <w:r w:rsidR="0077407B" w:rsidRPr="007254F4">
        <w:t xml:space="preserve"> </w:t>
      </w:r>
      <w:r w:rsidRPr="007254F4">
        <w:t>% (АППГ</w:t>
      </w:r>
      <w:r w:rsidR="0077407B" w:rsidRPr="007254F4">
        <w:t xml:space="preserve"> </w:t>
      </w:r>
      <w:r w:rsidRPr="007254F4">
        <w:t>-</w:t>
      </w:r>
      <w:r w:rsidR="0077407B" w:rsidRPr="007254F4">
        <w:t xml:space="preserve"> </w:t>
      </w:r>
      <w:r w:rsidRPr="007254F4">
        <w:t>168 или 18,9</w:t>
      </w:r>
      <w:r w:rsidR="0077407B" w:rsidRPr="007254F4">
        <w:t xml:space="preserve"> %),</w:t>
      </w:r>
      <w:r w:rsidRPr="007254F4">
        <w:t xml:space="preserve"> к группе от 14 до 17 лет – 11 или 1,3</w:t>
      </w:r>
      <w:r w:rsidR="0077407B" w:rsidRPr="007254F4">
        <w:t xml:space="preserve"> </w:t>
      </w:r>
      <w:r w:rsidRPr="007254F4">
        <w:t>% (АППГ</w:t>
      </w:r>
      <w:r w:rsidR="0077407B" w:rsidRPr="007254F4">
        <w:t xml:space="preserve"> </w:t>
      </w:r>
      <w:r w:rsidRPr="007254F4">
        <w:t>-</w:t>
      </w:r>
      <w:r w:rsidR="0077407B" w:rsidRPr="007254F4">
        <w:t xml:space="preserve"> </w:t>
      </w:r>
      <w:r w:rsidRPr="007254F4">
        <w:t>9 или 1</w:t>
      </w:r>
      <w:r w:rsidR="0077407B" w:rsidRPr="007254F4">
        <w:t xml:space="preserve"> </w:t>
      </w:r>
      <w:r w:rsidRPr="007254F4">
        <w:t>%).</w:t>
      </w:r>
    </w:p>
    <w:p w:rsidR="00B939CF" w:rsidRPr="007254F4" w:rsidRDefault="00B939CF" w:rsidP="00B939CF">
      <w:pPr>
        <w:spacing w:line="276" w:lineRule="auto"/>
        <w:ind w:firstLine="709"/>
      </w:pPr>
      <w:r w:rsidRPr="007254F4">
        <w:t>Из общего числа лиц, привлеченных к уголовной ответственности за совершение преступлений в сфере НОН, 838 лиц (АППГ</w:t>
      </w:r>
      <w:r w:rsidR="0077407B" w:rsidRPr="007254F4">
        <w:t xml:space="preserve"> </w:t>
      </w:r>
      <w:r w:rsidRPr="007254F4">
        <w:t>-</w:t>
      </w:r>
      <w:r w:rsidR="0077407B" w:rsidRPr="007254F4">
        <w:t xml:space="preserve"> </w:t>
      </w:r>
      <w:r w:rsidRPr="007254F4">
        <w:t>858) – граждане Российской Федерации, что составляет более 98,1</w:t>
      </w:r>
      <w:r w:rsidR="0077407B" w:rsidRPr="007254F4">
        <w:t xml:space="preserve"> </w:t>
      </w:r>
      <w:r w:rsidRPr="007254F4">
        <w:t>% (АППГ</w:t>
      </w:r>
      <w:r w:rsidR="0077407B" w:rsidRPr="007254F4">
        <w:t xml:space="preserve"> </w:t>
      </w:r>
      <w:r w:rsidRPr="007254F4">
        <w:t>-</w:t>
      </w:r>
      <w:r w:rsidR="0077407B" w:rsidRPr="007254F4">
        <w:t xml:space="preserve"> </w:t>
      </w:r>
      <w:r w:rsidRPr="007254F4">
        <w:t>96,6</w:t>
      </w:r>
      <w:r w:rsidR="0077407B" w:rsidRPr="007254F4">
        <w:t xml:space="preserve"> </w:t>
      </w:r>
      <w:r w:rsidRPr="007254F4">
        <w:t>%).</w:t>
      </w:r>
    </w:p>
    <w:p w:rsidR="00B939CF" w:rsidRPr="007254F4" w:rsidRDefault="0077407B" w:rsidP="00B939CF">
      <w:pPr>
        <w:spacing w:line="276" w:lineRule="auto"/>
        <w:ind w:firstLine="709"/>
      </w:pPr>
      <w:r w:rsidRPr="007254F4">
        <w:t xml:space="preserve">Вместе с тем, одним из факторов, </w:t>
      </w:r>
      <w:r w:rsidR="00B939CF" w:rsidRPr="007254F4">
        <w:t>оказывающих негативное влияние на развитие наркоситуации</w:t>
      </w:r>
      <w:r w:rsidRPr="007254F4">
        <w:t>,</w:t>
      </w:r>
      <w:r w:rsidR="00B939CF" w:rsidRPr="007254F4">
        <w:t xml:space="preserve"> является миграционная ситуация</w:t>
      </w:r>
      <w:r w:rsidRPr="007254F4">
        <w:t>,</w:t>
      </w:r>
      <w:r w:rsidR="00B939CF" w:rsidRPr="007254F4">
        <w:t xml:space="preserve"> складывающаяся на территории Ханты-Мансийского автономного округа-Югры.</w:t>
      </w:r>
      <w:r w:rsidRPr="007254F4">
        <w:t xml:space="preserve"> </w:t>
      </w:r>
      <w:r w:rsidR="00B939CF" w:rsidRPr="007254F4">
        <w:t xml:space="preserve">По итогам 2021 года миграционная ситуация </w:t>
      </w:r>
      <w:r w:rsidRPr="007254F4">
        <w:t>в регионе</w:t>
      </w:r>
      <w:r w:rsidR="00B939CF" w:rsidRPr="007254F4">
        <w:t xml:space="preserve"> характеризовалась значительным увеличением </w:t>
      </w:r>
      <w:r w:rsidRPr="007254F4">
        <w:t>(</w:t>
      </w:r>
      <w:r w:rsidR="00B939CF" w:rsidRPr="007254F4">
        <w:t>на 26,7</w:t>
      </w:r>
      <w:r w:rsidRPr="007254F4">
        <w:t xml:space="preserve"> </w:t>
      </w:r>
      <w:r w:rsidR="00B939CF" w:rsidRPr="007254F4">
        <w:t>%</w:t>
      </w:r>
      <w:r w:rsidRPr="007254F4">
        <w:t>)</w:t>
      </w:r>
      <w:r w:rsidR="00B939CF" w:rsidRPr="007254F4">
        <w:t xml:space="preserve"> количества фактов постановки на миграционный учет иностранных граждан по месту пребывания (со 126</w:t>
      </w:r>
      <w:r w:rsidRPr="007254F4">
        <w:t xml:space="preserve"> </w:t>
      </w:r>
      <w:r w:rsidR="00B939CF" w:rsidRPr="007254F4">
        <w:t>914 до 160</w:t>
      </w:r>
      <w:r w:rsidRPr="007254F4">
        <w:t xml:space="preserve"> </w:t>
      </w:r>
      <w:r w:rsidR="00B939CF" w:rsidRPr="007254F4">
        <w:t>770).</w:t>
      </w:r>
    </w:p>
    <w:p w:rsidR="00B939CF" w:rsidRPr="007254F4" w:rsidRDefault="00B939CF" w:rsidP="00B939CF">
      <w:pPr>
        <w:spacing w:line="276" w:lineRule="auto"/>
        <w:ind w:firstLine="709"/>
      </w:pPr>
      <w:r w:rsidRPr="007254F4">
        <w:t>Более 99</w:t>
      </w:r>
      <w:r w:rsidR="0077407B" w:rsidRPr="007254F4">
        <w:t xml:space="preserve"> </w:t>
      </w:r>
      <w:r w:rsidRPr="007254F4">
        <w:t>% (159</w:t>
      </w:r>
      <w:r w:rsidR="0077407B" w:rsidRPr="007254F4">
        <w:t xml:space="preserve"> </w:t>
      </w:r>
      <w:r w:rsidRPr="007254F4">
        <w:t>229)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выходцы из Таджикистана – 42,6</w:t>
      </w:r>
      <w:r w:rsidR="0077407B" w:rsidRPr="007254F4">
        <w:t xml:space="preserve"> </w:t>
      </w:r>
      <w:r w:rsidRPr="007254F4">
        <w:t>% (68</w:t>
      </w:r>
      <w:r w:rsidR="0077407B" w:rsidRPr="007254F4">
        <w:t xml:space="preserve"> </w:t>
      </w:r>
      <w:r w:rsidRPr="007254F4">
        <w:t>620), Узбекистана – 26,4</w:t>
      </w:r>
      <w:r w:rsidR="0077407B" w:rsidRPr="007254F4">
        <w:t xml:space="preserve"> </w:t>
      </w:r>
      <w:r w:rsidRPr="007254F4">
        <w:t>% (42</w:t>
      </w:r>
      <w:r w:rsidR="0077407B" w:rsidRPr="007254F4">
        <w:t xml:space="preserve"> </w:t>
      </w:r>
      <w:r w:rsidRPr="007254F4">
        <w:t>484), Киргизии – 10,6</w:t>
      </w:r>
      <w:r w:rsidR="0077407B" w:rsidRPr="007254F4">
        <w:t xml:space="preserve"> </w:t>
      </w:r>
      <w:r w:rsidRPr="007254F4">
        <w:t>% (17</w:t>
      </w:r>
      <w:r w:rsidR="0077407B" w:rsidRPr="007254F4">
        <w:t xml:space="preserve"> </w:t>
      </w:r>
      <w:r w:rsidRPr="007254F4">
        <w:t>124), Украины – 5,5</w:t>
      </w:r>
      <w:r w:rsidR="0077407B" w:rsidRPr="007254F4">
        <w:t xml:space="preserve"> </w:t>
      </w:r>
      <w:r w:rsidRPr="007254F4">
        <w:t>% (8</w:t>
      </w:r>
      <w:r w:rsidR="0077407B" w:rsidRPr="007254F4">
        <w:t xml:space="preserve"> </w:t>
      </w:r>
      <w:r w:rsidRPr="007254F4">
        <w:t>863), Азербайджана – 6,7</w:t>
      </w:r>
      <w:r w:rsidR="0077407B" w:rsidRPr="007254F4">
        <w:t xml:space="preserve"> </w:t>
      </w:r>
      <w:r w:rsidRPr="007254F4">
        <w:t>% (10</w:t>
      </w:r>
      <w:r w:rsidR="0077407B" w:rsidRPr="007254F4">
        <w:t xml:space="preserve"> </w:t>
      </w:r>
      <w:r w:rsidRPr="007254F4">
        <w:t>806) и Казахстана –</w:t>
      </w:r>
      <w:r w:rsidR="0077407B" w:rsidRPr="007254F4">
        <w:t xml:space="preserve"> </w:t>
      </w:r>
      <w:r w:rsidRPr="007254F4">
        <w:t>2,9</w:t>
      </w:r>
      <w:r w:rsidR="0077407B" w:rsidRPr="007254F4">
        <w:t xml:space="preserve"> </w:t>
      </w:r>
      <w:r w:rsidRPr="007254F4">
        <w:t>%</w:t>
      </w:r>
      <w:r w:rsidR="0077407B" w:rsidRPr="007254F4">
        <w:t xml:space="preserve"> (4715</w:t>
      </w:r>
      <w:r w:rsidRPr="007254F4">
        <w:t>).</w:t>
      </w:r>
    </w:p>
    <w:p w:rsidR="00B939CF" w:rsidRPr="007254F4" w:rsidRDefault="00B939CF" w:rsidP="00B939CF">
      <w:pPr>
        <w:spacing w:line="276" w:lineRule="auto"/>
        <w:ind w:firstLine="709"/>
      </w:pPr>
      <w:r w:rsidRPr="007254F4">
        <w:t xml:space="preserve">Наблюдается незначительный рост </w:t>
      </w:r>
      <w:r w:rsidR="0077407B" w:rsidRPr="007254F4">
        <w:t>(</w:t>
      </w:r>
      <w:r w:rsidRPr="007254F4">
        <w:t>на 1,6</w:t>
      </w:r>
      <w:r w:rsidR="0077407B" w:rsidRPr="007254F4">
        <w:t xml:space="preserve"> </w:t>
      </w:r>
      <w:r w:rsidRPr="007254F4">
        <w:t>%</w:t>
      </w:r>
      <w:r w:rsidR="0077407B" w:rsidRPr="007254F4">
        <w:t>)</w:t>
      </w:r>
      <w:r w:rsidRPr="007254F4">
        <w:t xml:space="preserve"> числа иностранных граждан и лиц без гражданства, оформивших визы на въезд в Российскую Федерацию (со 123 до 125) и приглашения на 13,1</w:t>
      </w:r>
      <w:r w:rsidR="0077407B" w:rsidRPr="007254F4">
        <w:t xml:space="preserve"> </w:t>
      </w:r>
      <w:r w:rsidRPr="007254F4">
        <w:t>% (со 107 до 121).</w:t>
      </w:r>
    </w:p>
    <w:p w:rsidR="00B939CF" w:rsidRPr="007254F4" w:rsidRDefault="00B939CF" w:rsidP="00B939CF">
      <w:pPr>
        <w:spacing w:line="276" w:lineRule="auto"/>
        <w:ind w:firstLine="709"/>
      </w:pPr>
      <w:r w:rsidRPr="007254F4">
        <w:t xml:space="preserve">Среди иностранных граждан, въехавших на основании визы, преобладали лица, прибывшие из Китая (190), Германии (129), США (55), Сербии (42) и Грузии (49). </w:t>
      </w:r>
    </w:p>
    <w:p w:rsidR="00B939CF" w:rsidRPr="007254F4" w:rsidRDefault="00B939CF" w:rsidP="00B939CF">
      <w:pPr>
        <w:spacing w:line="276" w:lineRule="auto"/>
        <w:ind w:firstLine="709"/>
      </w:pPr>
      <w:r w:rsidRPr="007254F4">
        <w:t xml:space="preserve">В условиях сохраняющихся рисков распространения новой коронавирусной инфекции на территории автономного округа в полном объеме </w:t>
      </w:r>
      <w:r w:rsidR="0077407B" w:rsidRPr="007254F4">
        <w:t xml:space="preserve">обеспечено </w:t>
      </w:r>
      <w:r w:rsidRPr="007254F4">
        <w:t>предоставление государственных услуг в сфере миграции. С начала введения ограничительных мероприятий, действующих на территории автономного округа в период режима повышенной готовности, в период с 18</w:t>
      </w:r>
      <w:r w:rsidR="0077407B" w:rsidRPr="007254F4">
        <w:t xml:space="preserve"> марта </w:t>
      </w:r>
      <w:r w:rsidRPr="007254F4">
        <w:t>2020</w:t>
      </w:r>
      <w:r w:rsidR="0077407B" w:rsidRPr="007254F4">
        <w:t xml:space="preserve"> года</w:t>
      </w:r>
      <w:r w:rsidRPr="007254F4">
        <w:t xml:space="preserve"> по 31</w:t>
      </w:r>
      <w:r w:rsidR="0077407B" w:rsidRPr="007254F4">
        <w:t xml:space="preserve"> декабря </w:t>
      </w:r>
      <w:r w:rsidRPr="007254F4">
        <w:t xml:space="preserve">2021 </w:t>
      </w:r>
      <w:r w:rsidR="0077407B" w:rsidRPr="007254F4">
        <w:t xml:space="preserve">года </w:t>
      </w:r>
      <w:r w:rsidRPr="007254F4">
        <w:t xml:space="preserve">по мотивированным заявлениям в связи с невозможностью выезда </w:t>
      </w:r>
      <w:r w:rsidR="0077407B" w:rsidRPr="007254F4">
        <w:t>за пределы Российской Федерации</w:t>
      </w:r>
      <w:r w:rsidRPr="007254F4">
        <w:t xml:space="preserve"> продлен срок временного пребывания 27 026 иностранным гражданам, </w:t>
      </w:r>
      <w:r w:rsidR="0077407B" w:rsidRPr="007254F4">
        <w:t xml:space="preserve">для </w:t>
      </w:r>
      <w:r w:rsidRPr="007254F4">
        <w:t>13</w:t>
      </w:r>
      <w:r w:rsidR="0077407B" w:rsidRPr="007254F4">
        <w:t xml:space="preserve"> продлен</w:t>
      </w:r>
      <w:r w:rsidRPr="007254F4">
        <w:t xml:space="preserve"> срок действия визы.</w:t>
      </w:r>
    </w:p>
    <w:p w:rsidR="0077407B" w:rsidRPr="007254F4" w:rsidRDefault="0077407B" w:rsidP="0077407B">
      <w:pPr>
        <w:spacing w:line="276" w:lineRule="auto"/>
        <w:ind w:firstLine="709"/>
      </w:pPr>
      <w:r w:rsidRPr="007254F4">
        <w:t xml:space="preserve">По состоянию на </w:t>
      </w:r>
      <w:r w:rsidR="00B939CF" w:rsidRPr="007254F4">
        <w:t>1 января 2021 года в автономном округе фактически знач</w:t>
      </w:r>
      <w:r w:rsidRPr="007254F4">
        <w:t>ились</w:t>
      </w:r>
      <w:r w:rsidR="00B939CF" w:rsidRPr="007254F4">
        <w:t xml:space="preserve"> состоящими на миграционном учете всего 38</w:t>
      </w:r>
      <w:r w:rsidRPr="007254F4">
        <w:t xml:space="preserve"> </w:t>
      </w:r>
      <w:r w:rsidR="00B939CF" w:rsidRPr="007254F4">
        <w:t>652 иностранных гражданина (АППГ</w:t>
      </w:r>
      <w:r w:rsidRPr="007254F4">
        <w:t xml:space="preserve"> – </w:t>
      </w:r>
      <w:r w:rsidR="00B939CF" w:rsidRPr="007254F4">
        <w:t>47</w:t>
      </w:r>
      <w:r w:rsidRPr="007254F4">
        <w:t xml:space="preserve"> </w:t>
      </w:r>
      <w:r w:rsidR="00B939CF" w:rsidRPr="007254F4">
        <w:t>485).</w:t>
      </w:r>
      <w:r w:rsidRPr="007254F4">
        <w:t xml:space="preserve"> Основной целью въезда на территорию округа 28 765 лиц или 74,4 % от фактически состоящих на миграционном учете иностранных граждан, по-прежнему, является осуществление трудовой деятельности. </w:t>
      </w:r>
    </w:p>
    <w:p w:rsidR="00B939CF" w:rsidRPr="007254F4" w:rsidRDefault="00B939CF" w:rsidP="00B939CF">
      <w:pPr>
        <w:spacing w:line="276" w:lineRule="auto"/>
        <w:ind w:firstLine="709"/>
      </w:pPr>
      <w:r w:rsidRPr="007254F4">
        <w:t>На 31,8</w:t>
      </w:r>
      <w:r w:rsidR="0077407B" w:rsidRPr="007254F4">
        <w:t xml:space="preserve"> </w:t>
      </w:r>
      <w:r w:rsidRPr="007254F4">
        <w:t>% увеличилось количество оформленных разрешений на привлечение и использование иностранных работников (с 22 до 29), на 29,3</w:t>
      </w:r>
      <w:r w:rsidR="0077407B" w:rsidRPr="007254F4">
        <w:t xml:space="preserve"> </w:t>
      </w:r>
      <w:r w:rsidRPr="007254F4">
        <w:t>% разрешений на работу (с 99 до 128), в том числе на 31</w:t>
      </w:r>
      <w:r w:rsidR="0077407B" w:rsidRPr="007254F4">
        <w:t xml:space="preserve"> </w:t>
      </w:r>
      <w:r w:rsidRPr="007254F4">
        <w:t>% иностранным гражданам в качестве высококвалифицированных зарубежных специалистов (с 42 до 55).</w:t>
      </w:r>
    </w:p>
    <w:p w:rsidR="00B939CF" w:rsidRPr="007254F4" w:rsidRDefault="00B939CF" w:rsidP="00B939CF">
      <w:pPr>
        <w:spacing w:line="276" w:lineRule="auto"/>
        <w:ind w:firstLine="709"/>
        <w:rPr>
          <w:spacing w:val="-4"/>
        </w:rPr>
      </w:pPr>
      <w:r w:rsidRPr="007254F4">
        <w:t>В 2021 году решения об отказе в выдаче разрешений на работу не выносились (АППГ</w:t>
      </w:r>
      <w:r w:rsidR="0077407B" w:rsidRPr="007254F4">
        <w:t xml:space="preserve"> </w:t>
      </w:r>
      <w:r w:rsidRPr="007254F4">
        <w:t>-</w:t>
      </w:r>
      <w:r w:rsidR="0077407B" w:rsidRPr="007254F4">
        <w:t xml:space="preserve"> </w:t>
      </w:r>
      <w:r w:rsidRPr="007254F4">
        <w:t>3), аннулировано – 12 (АППГ</w:t>
      </w:r>
      <w:r w:rsidR="0077407B" w:rsidRPr="007254F4">
        <w:t xml:space="preserve"> </w:t>
      </w:r>
      <w:r w:rsidRPr="007254F4">
        <w:t>-</w:t>
      </w:r>
      <w:r w:rsidR="0077407B" w:rsidRPr="007254F4">
        <w:t xml:space="preserve"> </w:t>
      </w:r>
      <w:r w:rsidRPr="007254F4">
        <w:t>27, -</w:t>
      </w:r>
      <w:r w:rsidR="0077407B" w:rsidRPr="007254F4">
        <w:t xml:space="preserve"> </w:t>
      </w:r>
      <w:r w:rsidRPr="007254F4">
        <w:t>55,6</w:t>
      </w:r>
      <w:r w:rsidR="0077407B" w:rsidRPr="007254F4">
        <w:t xml:space="preserve"> </w:t>
      </w:r>
      <w:r w:rsidRPr="007254F4">
        <w:t xml:space="preserve">%) разрешений, </w:t>
      </w:r>
      <w:r w:rsidRPr="007254F4">
        <w:rPr>
          <w:spacing w:val="-4"/>
        </w:rPr>
        <w:t>в том числе 11 (АППГ</w:t>
      </w:r>
      <w:r w:rsidR="0077407B" w:rsidRPr="007254F4">
        <w:rPr>
          <w:spacing w:val="-4"/>
        </w:rPr>
        <w:t xml:space="preserve"> </w:t>
      </w:r>
      <w:r w:rsidRPr="007254F4">
        <w:rPr>
          <w:spacing w:val="-4"/>
        </w:rPr>
        <w:t>-</w:t>
      </w:r>
      <w:r w:rsidR="0077407B" w:rsidRPr="007254F4">
        <w:rPr>
          <w:spacing w:val="-4"/>
        </w:rPr>
        <w:t xml:space="preserve"> </w:t>
      </w:r>
      <w:r w:rsidRPr="007254F4">
        <w:rPr>
          <w:spacing w:val="-4"/>
        </w:rPr>
        <w:t>24, -54,2</w:t>
      </w:r>
      <w:r w:rsidR="0077407B" w:rsidRPr="007254F4">
        <w:rPr>
          <w:spacing w:val="-4"/>
        </w:rPr>
        <w:t xml:space="preserve"> </w:t>
      </w:r>
      <w:r w:rsidRPr="007254F4">
        <w:rPr>
          <w:spacing w:val="-4"/>
        </w:rPr>
        <w:t>%) высо</w:t>
      </w:r>
      <w:r w:rsidR="00425E16" w:rsidRPr="007254F4">
        <w:rPr>
          <w:spacing w:val="-4"/>
        </w:rPr>
        <w:t xml:space="preserve">коквалифицированным </w:t>
      </w:r>
      <w:r w:rsidRPr="007254F4">
        <w:rPr>
          <w:spacing w:val="-4"/>
        </w:rPr>
        <w:t>специалистам.</w:t>
      </w:r>
    </w:p>
    <w:p w:rsidR="00B939CF" w:rsidRPr="007254F4" w:rsidRDefault="00B939CF" w:rsidP="00B939CF">
      <w:pPr>
        <w:spacing w:line="276" w:lineRule="auto"/>
        <w:ind w:firstLine="709"/>
      </w:pPr>
      <w:r w:rsidRPr="007254F4">
        <w:t>Основная часть высококвалифицированных специалистов трудоустроена в сфер</w:t>
      </w:r>
      <w:r w:rsidR="0077407B" w:rsidRPr="007254F4">
        <w:t>ах</w:t>
      </w:r>
      <w:r w:rsidRPr="007254F4">
        <w:t xml:space="preserve"> добычи полезных ископаемых и обрабатывающ</w:t>
      </w:r>
      <w:r w:rsidR="0077407B" w:rsidRPr="007254F4">
        <w:t>их производств</w:t>
      </w:r>
      <w:r w:rsidRPr="007254F4">
        <w:t>.</w:t>
      </w:r>
    </w:p>
    <w:p w:rsidR="00B939CF" w:rsidRPr="007254F4" w:rsidRDefault="00B939CF" w:rsidP="00B939CF">
      <w:pPr>
        <w:spacing w:line="276" w:lineRule="auto"/>
        <w:ind w:firstLine="709"/>
        <w:rPr>
          <w:rFonts w:eastAsia="Calibri"/>
        </w:rPr>
      </w:pPr>
      <w:r w:rsidRPr="007254F4">
        <w:t>На 66</w:t>
      </w:r>
      <w:r w:rsidR="0077407B" w:rsidRPr="007254F4">
        <w:t xml:space="preserve"> </w:t>
      </w:r>
      <w:r w:rsidRPr="007254F4">
        <w:t>% увеличилось количество оформленных патентов иностранным гражданам, прибывшим в Российскую Федерацию в порядке, не требующем получения визы (с 17</w:t>
      </w:r>
      <w:r w:rsidR="0077407B" w:rsidRPr="007254F4">
        <w:t xml:space="preserve"> </w:t>
      </w:r>
      <w:r w:rsidRPr="007254F4">
        <w:t>976 до 29</w:t>
      </w:r>
      <w:r w:rsidR="0077407B" w:rsidRPr="007254F4">
        <w:t xml:space="preserve"> </w:t>
      </w:r>
      <w:r w:rsidRPr="007254F4">
        <w:t>852), при этом наибольшее количество получено гражданами Таджикистана – 51,6</w:t>
      </w:r>
      <w:r w:rsidR="0077407B" w:rsidRPr="007254F4">
        <w:t xml:space="preserve"> </w:t>
      </w:r>
      <w:r w:rsidRPr="007254F4">
        <w:t>%, Узбекистана – 38,1</w:t>
      </w:r>
      <w:r w:rsidR="0077407B" w:rsidRPr="007254F4">
        <w:t xml:space="preserve"> </w:t>
      </w:r>
      <w:r w:rsidRPr="007254F4">
        <w:t>%, Украины – 5,3</w:t>
      </w:r>
      <w:r w:rsidR="0077407B" w:rsidRPr="007254F4">
        <w:t xml:space="preserve"> </w:t>
      </w:r>
      <w:r w:rsidRPr="007254F4">
        <w:t>%, Азербайджана – 4,7</w:t>
      </w:r>
      <w:r w:rsidR="0077407B" w:rsidRPr="007254F4">
        <w:t xml:space="preserve"> </w:t>
      </w:r>
      <w:r w:rsidRPr="007254F4">
        <w:t>% и Молдовы – 0,3</w:t>
      </w:r>
      <w:r w:rsidR="0077407B" w:rsidRPr="007254F4">
        <w:t xml:space="preserve"> </w:t>
      </w:r>
      <w:r w:rsidRPr="007254F4">
        <w:t>%.</w:t>
      </w:r>
      <w:r w:rsidR="0077407B" w:rsidRPr="007254F4">
        <w:t xml:space="preserve"> </w:t>
      </w:r>
      <w:r w:rsidRPr="007254F4">
        <w:rPr>
          <w:rFonts w:eastAsia="Calibri"/>
        </w:rPr>
        <w:t>В бюджет автономного округа пере</w:t>
      </w:r>
      <w:r w:rsidR="0077407B" w:rsidRPr="007254F4">
        <w:rPr>
          <w:rFonts w:eastAsia="Calibri"/>
        </w:rPr>
        <w:t>числено 1 151 760 тыс. рублей</w:t>
      </w:r>
      <w:r w:rsidRPr="007254F4">
        <w:rPr>
          <w:rFonts w:eastAsia="Calibri"/>
        </w:rPr>
        <w:t xml:space="preserve"> (841 547 тыс. руб.; +36,9%). </w:t>
      </w:r>
    </w:p>
    <w:p w:rsidR="00B939CF" w:rsidRPr="007254F4" w:rsidRDefault="00B939CF" w:rsidP="00B939CF">
      <w:pPr>
        <w:spacing w:line="276" w:lineRule="auto"/>
        <w:ind w:firstLine="709"/>
      </w:pPr>
      <w:r w:rsidRPr="007254F4">
        <w:rPr>
          <w:rFonts w:eastAsia="Calibri"/>
        </w:rPr>
        <w:t>От работодателей, заказчиков работ (услуг) поступило 28</w:t>
      </w:r>
      <w:r w:rsidR="0077407B" w:rsidRPr="007254F4">
        <w:rPr>
          <w:rFonts w:eastAsia="Calibri"/>
        </w:rPr>
        <w:t xml:space="preserve"> </w:t>
      </w:r>
      <w:r w:rsidRPr="007254F4">
        <w:rPr>
          <w:rFonts w:eastAsia="Calibri"/>
        </w:rPr>
        <w:t>564 уведомления (АППГ</w:t>
      </w:r>
      <w:r w:rsidR="0077407B" w:rsidRPr="007254F4">
        <w:rPr>
          <w:rFonts w:eastAsia="Calibri"/>
        </w:rPr>
        <w:t xml:space="preserve"> – </w:t>
      </w:r>
      <w:r w:rsidRPr="007254F4">
        <w:t>26</w:t>
      </w:r>
      <w:r w:rsidR="0077407B" w:rsidRPr="007254F4">
        <w:t xml:space="preserve"> </w:t>
      </w:r>
      <w:r w:rsidRPr="007254F4">
        <w:t>978, +5,9</w:t>
      </w:r>
      <w:r w:rsidR="0077407B" w:rsidRPr="007254F4">
        <w:t xml:space="preserve"> </w:t>
      </w:r>
      <w:r w:rsidRPr="007254F4">
        <w:t xml:space="preserve">%). </w:t>
      </w:r>
    </w:p>
    <w:p w:rsidR="00B939CF" w:rsidRPr="007254F4" w:rsidRDefault="00B939CF" w:rsidP="00B939CF">
      <w:pPr>
        <w:spacing w:line="276" w:lineRule="auto"/>
        <w:ind w:firstLine="709"/>
      </w:pPr>
      <w:r w:rsidRPr="007254F4">
        <w:rPr>
          <w:rFonts w:eastAsia="Calibri"/>
        </w:rPr>
        <w:t>На 7,5% увеличилось общее число иностранных граждан, оформивших вид на жительство в Российской Федерации (с 6</w:t>
      </w:r>
      <w:r w:rsidR="0077407B" w:rsidRPr="007254F4">
        <w:rPr>
          <w:rFonts w:eastAsia="Calibri"/>
        </w:rPr>
        <w:t xml:space="preserve"> </w:t>
      </w:r>
      <w:r w:rsidRPr="007254F4">
        <w:rPr>
          <w:rFonts w:eastAsia="Calibri"/>
        </w:rPr>
        <w:t>914 до 7</w:t>
      </w:r>
      <w:r w:rsidR="0077407B" w:rsidRPr="007254F4">
        <w:rPr>
          <w:rFonts w:eastAsia="Calibri"/>
        </w:rPr>
        <w:t xml:space="preserve"> </w:t>
      </w:r>
      <w:r w:rsidRPr="007254F4">
        <w:rPr>
          <w:rFonts w:eastAsia="Calibri"/>
        </w:rPr>
        <w:t>436), также возросло количество оформленных разрешений на временное проживание (с 2076 до 3790; +82,6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rPr>
          <w:rFonts w:eastAsia="Calibri"/>
        </w:rPr>
        <w:t>Российское гражданство приобрели 12</w:t>
      </w:r>
      <w:r w:rsidR="0077407B" w:rsidRPr="007254F4">
        <w:rPr>
          <w:rFonts w:eastAsia="Calibri"/>
        </w:rPr>
        <w:t xml:space="preserve"> </w:t>
      </w:r>
      <w:r w:rsidRPr="007254F4">
        <w:rPr>
          <w:rFonts w:eastAsia="Calibri"/>
        </w:rPr>
        <w:t>357 человек (7 785; +58,7</w:t>
      </w:r>
      <w:r w:rsidR="0077407B" w:rsidRPr="007254F4">
        <w:rPr>
          <w:rFonts w:eastAsia="Calibri"/>
        </w:rPr>
        <w:t xml:space="preserve"> </w:t>
      </w:r>
      <w:r w:rsidRPr="007254F4">
        <w:rPr>
          <w:rFonts w:eastAsia="Calibri"/>
        </w:rPr>
        <w:t>%), в том числе в упрощенном порядке – 12</w:t>
      </w:r>
      <w:r w:rsidR="0077407B" w:rsidRPr="007254F4">
        <w:rPr>
          <w:rFonts w:eastAsia="Calibri"/>
        </w:rPr>
        <w:t xml:space="preserve"> </w:t>
      </w:r>
      <w:r w:rsidRPr="007254F4">
        <w:rPr>
          <w:rFonts w:eastAsia="Calibri"/>
        </w:rPr>
        <w:t>199 (7 348; +66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t>В целях выявления и пресечения правонарушений в сфере миграционного законодательства в течение 2021 года на территории Югры проведены оперативно-профилактические мероприятия «Резиновый адрес», «Уклонист», «Нелегал», «Должник», «Патент», комплексная оперативно-профилактическая операция  «Нелегал-2021», в ходе которых осуществлено 4164 проверочных мероприятий, в местах массового пребывания иностранных граждан и осуществления трудовой деятельности, из них: на объектах строительства – 399, на промышленных предприятиях – 59, на сельскохозяйственных предприятиях – 15, на торговых объектах – 688, на объектах бытового обслуживания – 62, на объектах жилого сектора и местах компактного пребы</w:t>
      </w:r>
      <w:r w:rsidR="00DB5930" w:rsidRPr="007254F4">
        <w:t>вания (проживания) ИГ и ЛБГ – 2</w:t>
      </w:r>
      <w:r w:rsidRPr="007254F4">
        <w:t>554, на иных объектах – 387.</w:t>
      </w:r>
    </w:p>
    <w:p w:rsidR="00B939CF" w:rsidRPr="007254F4" w:rsidRDefault="00B939CF" w:rsidP="00B939CF">
      <w:pPr>
        <w:spacing w:line="276" w:lineRule="auto"/>
        <w:ind w:firstLine="709"/>
      </w:pPr>
      <w:r w:rsidRPr="007254F4">
        <w:t>В рамках проведённых мероприятий по контролю за соблюдением миграционного законодательства, сотрудниками подразделений по вопросам миграции выявлено 8775 административных правонарушений (</w:t>
      </w:r>
      <w:r w:rsidR="00DB5930" w:rsidRPr="007254F4">
        <w:t xml:space="preserve">АППГ - </w:t>
      </w:r>
      <w:r w:rsidRPr="007254F4">
        <w:t xml:space="preserve">9515, </w:t>
      </w:r>
      <w:r w:rsidR="00DB5930" w:rsidRPr="007254F4">
        <w:br/>
      </w:r>
      <w:r w:rsidRPr="007254F4">
        <w:t>-7,8</w:t>
      </w:r>
      <w:r w:rsidR="00DB5930" w:rsidRPr="007254F4">
        <w:t xml:space="preserve"> </w:t>
      </w:r>
      <w:r w:rsidRPr="007254F4">
        <w:t xml:space="preserve">%). </w:t>
      </w:r>
    </w:p>
    <w:p w:rsidR="00B939CF" w:rsidRPr="007254F4" w:rsidRDefault="00B939CF" w:rsidP="00B939CF">
      <w:pPr>
        <w:spacing w:line="276" w:lineRule="auto"/>
        <w:ind w:firstLine="709"/>
      </w:pPr>
      <w:r w:rsidRPr="007254F4">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0,6</w:t>
      </w:r>
      <w:r w:rsidR="00DB5930" w:rsidRPr="007254F4">
        <w:t xml:space="preserve"> </w:t>
      </w:r>
      <w:r w:rsidRPr="007254F4">
        <w:t>% (с 2328 до 2313).</w:t>
      </w:r>
    </w:p>
    <w:p w:rsidR="00B939CF" w:rsidRPr="007254F4" w:rsidRDefault="00B939CF" w:rsidP="00B939CF">
      <w:pPr>
        <w:spacing w:line="276" w:lineRule="auto"/>
        <w:ind w:firstLine="709"/>
      </w:pPr>
      <w:r w:rsidRPr="007254F4">
        <w:t>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У(О)МВД России по округу, составила 11 млн. 246 тыс. 190 рублей, из них взыскано 9 млн. 877 тыс. 700 рублей (</w:t>
      </w:r>
      <w:r w:rsidR="00DB5930" w:rsidRPr="007254F4">
        <w:t xml:space="preserve">в </w:t>
      </w:r>
      <w:r w:rsidRPr="007254F4">
        <w:t>2020 г</w:t>
      </w:r>
      <w:r w:rsidR="00DB5930" w:rsidRPr="007254F4">
        <w:t>оду</w:t>
      </w:r>
      <w:r w:rsidRPr="007254F4">
        <w:t xml:space="preserve"> наложено </w:t>
      </w:r>
      <w:r w:rsidR="00DB5930" w:rsidRPr="007254F4">
        <w:t xml:space="preserve">штрафов на сумму </w:t>
      </w:r>
      <w:r w:rsidRPr="007254F4">
        <w:t>10 млн. 904 тыс.</w:t>
      </w:r>
      <w:r w:rsidR="00DB5930" w:rsidRPr="007254F4">
        <w:t xml:space="preserve"> рублей</w:t>
      </w:r>
      <w:r w:rsidRPr="007254F4">
        <w:t xml:space="preserve">, из них взыскано более 9 млн. 469 тыс. рублей). </w:t>
      </w:r>
    </w:p>
    <w:p w:rsidR="00B939CF" w:rsidRPr="007254F4" w:rsidRDefault="00B939CF" w:rsidP="00B939CF">
      <w:pPr>
        <w:spacing w:line="276" w:lineRule="auto"/>
        <w:ind w:firstLine="709"/>
      </w:pPr>
      <w:r w:rsidRPr="007254F4">
        <w:t>Органами судебной власти округа по материалам подразделений по вопросам миграции УМВД России по округу принято 80 (</w:t>
      </w:r>
      <w:r w:rsidR="00DB5930" w:rsidRPr="007254F4">
        <w:t xml:space="preserve">АППГ - </w:t>
      </w:r>
      <w:r w:rsidRPr="007254F4">
        <w:t xml:space="preserve">187, </w:t>
      </w:r>
      <w:r w:rsidR="00DB5930" w:rsidRPr="007254F4">
        <w:br/>
      </w:r>
      <w:r w:rsidRPr="007254F4">
        <w:t>-57,2</w:t>
      </w:r>
      <w:r w:rsidR="00DB5930" w:rsidRPr="007254F4">
        <w:t xml:space="preserve"> </w:t>
      </w:r>
      <w:r w:rsidRPr="007254F4">
        <w:t>%) решений об административном выдворении иностранных граждан за пределы Российско</w:t>
      </w:r>
      <w:r w:rsidR="00DB5930" w:rsidRPr="007254F4">
        <w:t>й Федерации, в том числе</w:t>
      </w:r>
      <w:r w:rsidRPr="007254F4">
        <w:t xml:space="preserve"> в форме самостоятельного контролируемого выезда за пределы Российской Федерации – 23 (</w:t>
      </w:r>
      <w:r w:rsidR="00DB5930" w:rsidRPr="007254F4">
        <w:t xml:space="preserve">АППГ - </w:t>
      </w:r>
      <w:r w:rsidRPr="007254F4">
        <w:t>61, -62,3</w:t>
      </w:r>
      <w:r w:rsidR="00DB5930" w:rsidRPr="007254F4">
        <w:t xml:space="preserve"> </w:t>
      </w:r>
      <w:r w:rsidRPr="007254F4">
        <w:t xml:space="preserve">%). </w:t>
      </w:r>
    </w:p>
    <w:p w:rsidR="00B939CF" w:rsidRPr="007254F4" w:rsidRDefault="00B939CF" w:rsidP="00B939CF">
      <w:pPr>
        <w:spacing w:line="276" w:lineRule="auto"/>
        <w:ind w:firstLine="709"/>
      </w:pPr>
      <w:r w:rsidRPr="007254F4">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B939CF" w:rsidRPr="007254F4" w:rsidRDefault="00B939CF" w:rsidP="00B939CF">
      <w:pPr>
        <w:spacing w:line="276" w:lineRule="auto"/>
        <w:ind w:firstLine="709"/>
      </w:pPr>
      <w:r w:rsidRPr="007254F4">
        <w:t>Вместе с тем, в течение 2021 года к уголовной ответственности за совершение преступлений в сфере НОН привлечено 16 (АППГ</w:t>
      </w:r>
      <w:r w:rsidR="00DB5930" w:rsidRPr="007254F4">
        <w:t xml:space="preserve"> </w:t>
      </w:r>
      <w:r w:rsidRPr="007254F4">
        <w:t>-</w:t>
      </w:r>
      <w:r w:rsidR="00DB5930" w:rsidRPr="007254F4">
        <w:t xml:space="preserve"> </w:t>
      </w:r>
      <w:r w:rsidRPr="007254F4">
        <w:t>30) граждан иностранных государств и лиц без гражданства, в том числе: Украины – 4 (АППГ</w:t>
      </w:r>
      <w:r w:rsidR="00DB5930" w:rsidRPr="007254F4">
        <w:t xml:space="preserve"> </w:t>
      </w:r>
      <w:r w:rsidRPr="007254F4">
        <w:t>-</w:t>
      </w:r>
      <w:r w:rsidR="00DB5930" w:rsidRPr="007254F4">
        <w:t xml:space="preserve"> </w:t>
      </w:r>
      <w:r w:rsidRPr="007254F4">
        <w:t>9), Белоруссии – 1 (АППГ</w:t>
      </w:r>
      <w:r w:rsidR="00DB5930" w:rsidRPr="007254F4">
        <w:t xml:space="preserve"> </w:t>
      </w:r>
      <w:r w:rsidRPr="007254F4">
        <w:t>-</w:t>
      </w:r>
      <w:r w:rsidR="00DB5930" w:rsidRPr="007254F4">
        <w:t xml:space="preserve"> </w:t>
      </w:r>
      <w:r w:rsidRPr="007254F4">
        <w:t>0), Киргизии – 3 (АППГ</w:t>
      </w:r>
      <w:r w:rsidR="00DB5930" w:rsidRPr="007254F4">
        <w:t xml:space="preserve"> </w:t>
      </w:r>
      <w:r w:rsidRPr="007254F4">
        <w:t>-</w:t>
      </w:r>
      <w:r w:rsidR="00DB5930" w:rsidRPr="007254F4">
        <w:t xml:space="preserve"> </w:t>
      </w:r>
      <w:r w:rsidRPr="007254F4">
        <w:t>13), Молдовы – 3 (АППГ</w:t>
      </w:r>
      <w:r w:rsidR="00DB5930" w:rsidRPr="007254F4">
        <w:t xml:space="preserve"> </w:t>
      </w:r>
      <w:r w:rsidRPr="007254F4">
        <w:t>-</w:t>
      </w:r>
      <w:r w:rsidR="00DB5930" w:rsidRPr="007254F4">
        <w:t xml:space="preserve"> </w:t>
      </w:r>
      <w:r w:rsidRPr="007254F4">
        <w:t>0), Казахстана – 1 (АППГ</w:t>
      </w:r>
      <w:r w:rsidR="00DB5930" w:rsidRPr="007254F4">
        <w:t xml:space="preserve"> </w:t>
      </w:r>
      <w:r w:rsidRPr="007254F4">
        <w:t>-</w:t>
      </w:r>
      <w:r w:rsidR="00DB5930" w:rsidRPr="007254F4">
        <w:t xml:space="preserve"> </w:t>
      </w:r>
      <w:r w:rsidRPr="007254F4">
        <w:t>3), Азербайджана – 1 (АППГ</w:t>
      </w:r>
      <w:r w:rsidR="00DB5930" w:rsidRPr="007254F4">
        <w:t xml:space="preserve"> </w:t>
      </w:r>
      <w:r w:rsidRPr="007254F4">
        <w:t>-</w:t>
      </w:r>
      <w:r w:rsidR="00DB5930" w:rsidRPr="007254F4">
        <w:t xml:space="preserve"> </w:t>
      </w:r>
      <w:r w:rsidRPr="007254F4">
        <w:t>1), Таджикистана – 2 (АППГ</w:t>
      </w:r>
      <w:r w:rsidR="00DB5930" w:rsidRPr="007254F4">
        <w:t xml:space="preserve"> </w:t>
      </w:r>
      <w:r w:rsidRPr="007254F4">
        <w:t>-</w:t>
      </w:r>
      <w:r w:rsidR="00DB5930" w:rsidRPr="007254F4">
        <w:t xml:space="preserve"> </w:t>
      </w:r>
      <w:r w:rsidRPr="007254F4">
        <w:t>0), Узбекистана – 0 (АППГ</w:t>
      </w:r>
      <w:r w:rsidR="00DB5930" w:rsidRPr="007254F4">
        <w:t xml:space="preserve"> </w:t>
      </w:r>
      <w:r w:rsidRPr="007254F4">
        <w:t>-</w:t>
      </w:r>
      <w:r w:rsidR="00DB5930" w:rsidRPr="007254F4">
        <w:t xml:space="preserve"> </w:t>
      </w:r>
      <w:r w:rsidRPr="007254F4">
        <w:t>3), без гражданства 1 (АППГ</w:t>
      </w:r>
      <w:r w:rsidR="00DB5930" w:rsidRPr="007254F4">
        <w:t xml:space="preserve"> </w:t>
      </w:r>
      <w:r w:rsidRPr="007254F4">
        <w:t>-</w:t>
      </w:r>
      <w:r w:rsidR="00DB5930" w:rsidRPr="007254F4">
        <w:t xml:space="preserve"> </w:t>
      </w:r>
      <w:r w:rsidRPr="007254F4">
        <w:t>1). Данные граждане составляют 1,9</w:t>
      </w:r>
      <w:r w:rsidR="00DB5930" w:rsidRPr="007254F4">
        <w:t xml:space="preserve"> </w:t>
      </w:r>
      <w:r w:rsidRPr="007254F4">
        <w:t>% (АППГ</w:t>
      </w:r>
      <w:r w:rsidR="00DB5930" w:rsidRPr="007254F4">
        <w:t xml:space="preserve"> </w:t>
      </w:r>
      <w:r w:rsidRPr="007254F4">
        <w:t>-</w:t>
      </w:r>
      <w:r w:rsidR="00DB5930" w:rsidRPr="007254F4">
        <w:t xml:space="preserve"> </w:t>
      </w:r>
      <w:r w:rsidRPr="007254F4">
        <w:t>3,4</w:t>
      </w:r>
      <w:r w:rsidR="00DB5930" w:rsidRPr="007254F4">
        <w:t xml:space="preserve"> </w:t>
      </w:r>
      <w:r w:rsidRPr="007254F4">
        <w:t>%) от общего числа лиц, привлеченных к уголовной ответственности за совершение наркопреступлений.</w:t>
      </w:r>
      <w:r w:rsidR="00DB5930" w:rsidRPr="007254F4">
        <w:t xml:space="preserve"> </w:t>
      </w:r>
      <w:r w:rsidRPr="007254F4">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Нягань. </w:t>
      </w:r>
    </w:p>
    <w:p w:rsidR="00B939CF" w:rsidRPr="007254F4" w:rsidRDefault="00B939CF" w:rsidP="00B939CF">
      <w:pPr>
        <w:spacing w:line="276" w:lineRule="auto"/>
        <w:ind w:firstLine="709"/>
      </w:pPr>
      <w:r w:rsidRPr="007254F4">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B939CF" w:rsidRPr="007254F4" w:rsidRDefault="00B939CF" w:rsidP="00B939CF">
      <w:pPr>
        <w:spacing w:line="276" w:lineRule="auto"/>
        <w:ind w:firstLine="709"/>
      </w:pPr>
      <w:r w:rsidRPr="007254F4">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12 (АППГ</w:t>
      </w:r>
      <w:r w:rsidR="00DB5930" w:rsidRPr="007254F4">
        <w:t xml:space="preserve"> </w:t>
      </w:r>
      <w:r w:rsidRPr="007254F4">
        <w:t>-</w:t>
      </w:r>
      <w:r w:rsidR="00DB5930" w:rsidRPr="007254F4">
        <w:t xml:space="preserve"> </w:t>
      </w:r>
      <w:r w:rsidRPr="007254F4">
        <w:t>13) иностранных граждан, отбывавших наказание в местах лишения свободы за совершение преступлений в сфере незаконного оборота наркотиков.</w:t>
      </w:r>
    </w:p>
    <w:p w:rsidR="00B939CF" w:rsidRPr="007254F4" w:rsidRDefault="00B939CF" w:rsidP="00B939CF">
      <w:pPr>
        <w:spacing w:line="276" w:lineRule="auto"/>
        <w:ind w:firstLine="709"/>
      </w:pPr>
      <w:r w:rsidRPr="007254F4">
        <w:t>Предприняты меры</w:t>
      </w:r>
      <w:r w:rsidR="00DB5930" w:rsidRPr="007254F4">
        <w:t>,</w:t>
      </w:r>
      <w:r w:rsidRPr="007254F4">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DB5930" w:rsidRPr="007254F4">
        <w:t>АО</w:t>
      </w:r>
      <w:r w:rsidRPr="007254F4">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B939CF" w:rsidRPr="007254F4" w:rsidRDefault="00B939CF" w:rsidP="00B939CF">
      <w:pPr>
        <w:spacing w:line="276" w:lineRule="auto"/>
        <w:ind w:firstLine="709"/>
      </w:pPr>
      <w:r w:rsidRPr="007254F4">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w:t>
      </w:r>
      <w:r w:rsidR="00DB5930" w:rsidRPr="007254F4">
        <w:t>отиводействия наркопреступности</w:t>
      </w:r>
      <w:r w:rsidRPr="007254F4">
        <w:t xml:space="preserve"> </w:t>
      </w:r>
      <w:r w:rsidR="00DB5930" w:rsidRPr="007254F4">
        <w:t xml:space="preserve">в 2021 году </w:t>
      </w:r>
      <w:r w:rsidRPr="007254F4">
        <w:t>объективных данных о п</w:t>
      </w:r>
      <w:r w:rsidR="00DB5930" w:rsidRPr="007254F4">
        <w:t xml:space="preserve">роизводстве в округе наркотиков не получено. </w:t>
      </w:r>
      <w:r w:rsidRPr="007254F4">
        <w:t xml:space="preserve">В течение 2021 года факты изготовления и производства наркотиков на территории Ханты-Мансийского автономного округа – Югры не выявлялись. </w:t>
      </w:r>
    </w:p>
    <w:p w:rsidR="00B939CF" w:rsidRPr="007254F4" w:rsidRDefault="00B939CF" w:rsidP="00B939CF">
      <w:pPr>
        <w:spacing w:line="276" w:lineRule="auto"/>
        <w:ind w:firstLine="709"/>
      </w:pPr>
      <w:r w:rsidRPr="007254F4">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B939CF" w:rsidRPr="007254F4" w:rsidRDefault="00B939CF" w:rsidP="00B939CF">
      <w:pPr>
        <w:spacing w:line="276" w:lineRule="auto"/>
        <w:ind w:firstLine="709"/>
      </w:pPr>
      <w:r w:rsidRPr="007254F4">
        <w:t>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r w:rsidR="00DB5930" w:rsidRPr="007254F4">
        <w:t xml:space="preserve"> </w:t>
      </w:r>
      <w:r w:rsidRPr="007254F4">
        <w:t>Других официальных мест пограничного и таможенного контроля на территории Ханты-Мансийского автономного округа-Югры не имеется.</w:t>
      </w:r>
      <w:r w:rsidR="00DB5930" w:rsidRPr="007254F4">
        <w:t xml:space="preserve"> </w:t>
      </w:r>
      <w:r w:rsidRPr="007254F4">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rsidR="00B939CF" w:rsidRPr="007254F4" w:rsidRDefault="00B939CF" w:rsidP="00B939CF">
      <w:pPr>
        <w:spacing w:line="276" w:lineRule="auto"/>
        <w:ind w:firstLine="709"/>
      </w:pPr>
      <w:r w:rsidRPr="007254F4">
        <w:t>В 2021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(АППГ</w:t>
      </w:r>
      <w:r w:rsidR="00DB5930" w:rsidRPr="007254F4">
        <w:t xml:space="preserve"> </w:t>
      </w:r>
      <w:r w:rsidRPr="007254F4">
        <w:t>-</w:t>
      </w:r>
      <w:r w:rsidR="00DB5930" w:rsidRPr="007254F4">
        <w:t xml:space="preserve"> </w:t>
      </w:r>
      <w:r w:rsidRPr="007254F4">
        <w:t>8) факта контрабанды.</w:t>
      </w:r>
      <w:r w:rsidR="00DB5930" w:rsidRPr="007254F4">
        <w:t xml:space="preserve"> </w:t>
      </w:r>
      <w:r w:rsidRPr="007254F4">
        <w:t>Поставка подконтрольных веществ осуществлялись из Италии, США, Украины и Казахстана.</w:t>
      </w:r>
    </w:p>
    <w:p w:rsidR="00B939CF" w:rsidRPr="007254F4" w:rsidRDefault="00B939CF" w:rsidP="00B939CF">
      <w:pPr>
        <w:spacing w:line="276" w:lineRule="auto"/>
        <w:ind w:firstLine="709"/>
      </w:pPr>
      <w:r w:rsidRPr="007254F4">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 На территории Югры расположено 3 исправительных учреждения ФСИН:</w:t>
      </w:r>
    </w:p>
    <w:p w:rsidR="00B939CF" w:rsidRPr="007254F4" w:rsidRDefault="00DB5930" w:rsidP="00B939CF">
      <w:pPr>
        <w:spacing w:line="276" w:lineRule="auto"/>
        <w:ind w:firstLine="709"/>
      </w:pPr>
      <w:r w:rsidRPr="007254F4">
        <w:t xml:space="preserve">- </w:t>
      </w:r>
      <w:r w:rsidR="00B939CF" w:rsidRPr="007254F4">
        <w:t>ФКУ ИК-11 УФСИН России по ХМАО-Югре в г. Сургуте, лимит наполнения составляет 957 человек (АППГ</w:t>
      </w:r>
      <w:r w:rsidRPr="007254F4">
        <w:t xml:space="preserve"> </w:t>
      </w:r>
      <w:r w:rsidR="00B939CF" w:rsidRPr="007254F4">
        <w:t>-</w:t>
      </w:r>
      <w:r w:rsidRPr="007254F4">
        <w:t xml:space="preserve"> </w:t>
      </w:r>
      <w:r w:rsidR="00B939CF" w:rsidRPr="007254F4">
        <w:t>1313), за совершение преступлений в сфере НОН содержится 195.</w:t>
      </w:r>
    </w:p>
    <w:p w:rsidR="00B939CF" w:rsidRPr="007254F4" w:rsidRDefault="00DB5930" w:rsidP="00B939CF">
      <w:pPr>
        <w:spacing w:line="276" w:lineRule="auto"/>
        <w:ind w:firstLine="709"/>
      </w:pPr>
      <w:r w:rsidRPr="007254F4">
        <w:t xml:space="preserve">- </w:t>
      </w:r>
      <w:r w:rsidR="00B939CF" w:rsidRPr="007254F4">
        <w:t>ФКУ ИК-15 УФСИН России по ХМАО-Югре в г. Нижневартовске, лимит наполнения составляет 285 (АППГ</w:t>
      </w:r>
      <w:r w:rsidRPr="007254F4">
        <w:t xml:space="preserve"> </w:t>
      </w:r>
      <w:r w:rsidR="00B939CF" w:rsidRPr="007254F4">
        <w:t>-</w:t>
      </w:r>
      <w:r w:rsidRPr="007254F4">
        <w:t xml:space="preserve"> </w:t>
      </w:r>
      <w:r w:rsidR="00B939CF" w:rsidRPr="007254F4">
        <w:t>334) человек, за совершение преступлений в сфере НОН содержится 106.</w:t>
      </w:r>
    </w:p>
    <w:p w:rsidR="00B939CF" w:rsidRPr="007254F4" w:rsidRDefault="00DB5930" w:rsidP="00B939CF">
      <w:pPr>
        <w:spacing w:line="276" w:lineRule="auto"/>
        <w:ind w:firstLine="709"/>
      </w:pPr>
      <w:r w:rsidRPr="007254F4">
        <w:t xml:space="preserve">- </w:t>
      </w:r>
      <w:r w:rsidR="00B939CF" w:rsidRPr="007254F4">
        <w:t>ФКУ ЛИУ № 17 УФСИН России по ХМАО-Югре в г. Сургуте, лимит наполнения составляет 247 (АППГ</w:t>
      </w:r>
      <w:r w:rsidRPr="007254F4">
        <w:t xml:space="preserve"> </w:t>
      </w:r>
      <w:r w:rsidR="00B939CF" w:rsidRPr="007254F4">
        <w:t>-</w:t>
      </w:r>
      <w:r w:rsidRPr="007254F4">
        <w:t xml:space="preserve"> </w:t>
      </w:r>
      <w:r w:rsidR="00B939CF" w:rsidRPr="007254F4">
        <w:t>816) человек, за совершение преступлений в сфере НОН содержится 28.</w:t>
      </w:r>
    </w:p>
    <w:p w:rsidR="00B939CF" w:rsidRPr="007254F4" w:rsidRDefault="00B939CF" w:rsidP="00B939CF">
      <w:pPr>
        <w:spacing w:line="276" w:lineRule="auto"/>
        <w:ind w:firstLine="709"/>
      </w:pPr>
      <w:r w:rsidRPr="007254F4">
        <w:t>На конец 2021 года в исправительных учреждениях УФСИН России по ХМАО-Югре за совершение преступлений в сфере НОН содержалось 329 лиц (АППГ</w:t>
      </w:r>
      <w:r w:rsidR="00DB5930" w:rsidRPr="007254F4">
        <w:t xml:space="preserve"> </w:t>
      </w:r>
      <w:r w:rsidRPr="007254F4">
        <w:t>-</w:t>
      </w:r>
      <w:r w:rsidR="00DB5930" w:rsidRPr="007254F4">
        <w:t xml:space="preserve"> </w:t>
      </w:r>
      <w:r w:rsidRPr="007254F4">
        <w:t>361).</w:t>
      </w:r>
    </w:p>
    <w:p w:rsidR="00B939CF" w:rsidRPr="007254F4" w:rsidRDefault="00B939CF" w:rsidP="00B939CF">
      <w:pPr>
        <w:spacing w:line="276" w:lineRule="auto"/>
        <w:ind w:firstLine="709"/>
      </w:pPr>
      <w:r w:rsidRPr="007254F4">
        <w:t xml:space="preserve">Кроме того, в ФКУ СИЗО-1 УФСИН России по ХМАО-Югре в </w:t>
      </w:r>
      <w:r w:rsidR="00DB5930" w:rsidRPr="007254F4">
        <w:br/>
      </w:r>
      <w:r w:rsidRPr="007254F4">
        <w:t>г.</w:t>
      </w:r>
      <w:r w:rsidR="00DB5930" w:rsidRPr="007254F4">
        <w:t xml:space="preserve"> Нижневартовске</w:t>
      </w:r>
      <w:r w:rsidRPr="007254F4">
        <w:t xml:space="preserve"> за совершение преступлений в сфере НОН содержалось 215</w:t>
      </w:r>
      <w:r w:rsidR="00DB5930" w:rsidRPr="007254F4">
        <w:t xml:space="preserve"> лиц</w:t>
      </w:r>
      <w:r w:rsidRPr="007254F4">
        <w:t xml:space="preserve"> (АППГ</w:t>
      </w:r>
      <w:r w:rsidR="00DB5930" w:rsidRPr="007254F4">
        <w:t xml:space="preserve"> </w:t>
      </w:r>
      <w:r w:rsidRPr="007254F4">
        <w:t>-</w:t>
      </w:r>
      <w:r w:rsidR="00DB5930" w:rsidRPr="007254F4">
        <w:t xml:space="preserve"> </w:t>
      </w:r>
      <w:r w:rsidRPr="007254F4">
        <w:t>268).</w:t>
      </w:r>
    </w:p>
    <w:p w:rsidR="00B939CF" w:rsidRPr="007254F4" w:rsidRDefault="00B939CF" w:rsidP="00B939CF">
      <w:pPr>
        <w:spacing w:line="276" w:lineRule="auto"/>
        <w:ind w:firstLine="709"/>
      </w:pPr>
      <w:r w:rsidRPr="007254F4">
        <w:t>В целях недопущения проникновения наркотических средств на территорию учреждений уголовно-исполнительной системы</w:t>
      </w:r>
      <w:r w:rsidR="00DB5930" w:rsidRPr="007254F4">
        <w:t>,</w:t>
      </w:r>
      <w:r w:rsidRPr="007254F4">
        <w:t xml:space="preserve"> расположенных на территории </w:t>
      </w:r>
      <w:r w:rsidR="00DB5930" w:rsidRPr="007254F4">
        <w:t>автономного округа</w:t>
      </w:r>
      <w:r w:rsidRPr="007254F4">
        <w:t>, УМВД России по округу налажено взаимодействие и обмен информацией с УФСИН России по ХМАО-Югре. Взаимодействие с УФСИН России по округу осуществляется в рамках плана совместных оперативно-розыскных и профилактических мероприятий от 11.02.2021 №2/11/70-1049, утвержденного начальниками территориальных органов УМВД России и УФСИН России по ХМАО-Югре.</w:t>
      </w:r>
    </w:p>
    <w:p w:rsidR="00B939CF" w:rsidRPr="007254F4" w:rsidRDefault="00B939CF" w:rsidP="00B939CF">
      <w:pPr>
        <w:spacing w:line="276" w:lineRule="auto"/>
        <w:ind w:firstLine="709"/>
      </w:pPr>
      <w:r w:rsidRPr="007254F4">
        <w:t>В 2021 году, в результате проведения совместных с УФСИН России по ХМАО-Югре зарегистрировано 6 (АППГ</w:t>
      </w:r>
      <w:r w:rsidR="00DB5930" w:rsidRPr="007254F4">
        <w:t xml:space="preserve"> </w:t>
      </w:r>
      <w:r w:rsidRPr="007254F4">
        <w:t>-</w:t>
      </w:r>
      <w:r w:rsidR="00DB5930" w:rsidRPr="007254F4">
        <w:t xml:space="preserve"> </w:t>
      </w:r>
      <w:r w:rsidRPr="007254F4">
        <w:t>6) наркопреступлений, привлечено к уголовной ответственности 3 (АППГ</w:t>
      </w:r>
      <w:r w:rsidR="00DB5930" w:rsidRPr="007254F4">
        <w:t xml:space="preserve"> </w:t>
      </w:r>
      <w:r w:rsidRPr="007254F4">
        <w:t>-</w:t>
      </w:r>
      <w:r w:rsidR="00DB5930" w:rsidRPr="007254F4">
        <w:t xml:space="preserve"> </w:t>
      </w:r>
      <w:r w:rsidRPr="007254F4">
        <w:t>6) лица. Пресечено 2 попытки поставок наркотических средств на территорию исправительных учреждений. Общая масса изъятых подконтрольных веществ составила 6,83 грамма (АППГ</w:t>
      </w:r>
      <w:r w:rsidR="00DB5930" w:rsidRPr="007254F4">
        <w:t xml:space="preserve"> </w:t>
      </w:r>
      <w:r w:rsidRPr="007254F4">
        <w:t>-</w:t>
      </w:r>
      <w:r w:rsidR="00DB5930" w:rsidRPr="007254F4">
        <w:t xml:space="preserve"> </w:t>
      </w:r>
      <w:r w:rsidRPr="007254F4">
        <w:t>13,206 грамм).</w:t>
      </w:r>
    </w:p>
    <w:p w:rsidR="00B939CF" w:rsidRPr="007254F4" w:rsidRDefault="00B939CF" w:rsidP="00B939CF">
      <w:pPr>
        <w:spacing w:line="276" w:lineRule="auto"/>
        <w:ind w:firstLine="709"/>
      </w:pPr>
      <w:r w:rsidRPr="007254F4">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r w:rsidR="00DB5930" w:rsidRPr="007254F4">
        <w:t xml:space="preserve"> </w:t>
      </w:r>
      <w:r w:rsidRPr="007254F4">
        <w:t>Несмотря на то, что Ханты-Мансийский автономный округ</w:t>
      </w:r>
      <w:r w:rsidR="00DB5930" w:rsidRPr="007254F4">
        <w:t xml:space="preserve"> </w:t>
      </w:r>
      <w:r w:rsidRPr="007254F4">
        <w:t>-</w:t>
      </w:r>
      <w:r w:rsidR="00DB5930" w:rsidRPr="007254F4">
        <w:t xml:space="preserve"> </w:t>
      </w:r>
      <w:r w:rsidRPr="007254F4">
        <w:t>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rsidR="00B939CF" w:rsidRPr="007254F4" w:rsidRDefault="00B939CF" w:rsidP="00B939CF">
      <w:pPr>
        <w:spacing w:line="276" w:lineRule="auto"/>
        <w:ind w:firstLine="709"/>
      </w:pPr>
      <w:r w:rsidRPr="007254F4">
        <w:t>В течение 2021 года в рамках противодействия фактам незаконного культивирования наркосодержащих растений выявлено 2 преступления</w:t>
      </w:r>
      <w:r w:rsidR="00DB5930" w:rsidRPr="007254F4">
        <w:t>,</w:t>
      </w:r>
      <w:r w:rsidRPr="007254F4">
        <w:t xml:space="preserve"> предусмотренных ст. 231 УК РФ (АППГ</w:t>
      </w:r>
      <w:r w:rsidR="00DB5930" w:rsidRPr="007254F4">
        <w:t xml:space="preserve"> </w:t>
      </w:r>
      <w:r w:rsidRPr="007254F4">
        <w:t>-</w:t>
      </w:r>
      <w:r w:rsidR="00DB5930" w:rsidRPr="007254F4">
        <w:t xml:space="preserve"> </w:t>
      </w:r>
      <w:r w:rsidRPr="007254F4">
        <w:t>1) и 15 административных правонарушений по ст. 10.5.1 КоАП РФ (АППГ</w:t>
      </w:r>
      <w:r w:rsidR="00DB5930" w:rsidRPr="007254F4">
        <w:t xml:space="preserve"> </w:t>
      </w:r>
      <w:r w:rsidRPr="007254F4">
        <w:t>-</w:t>
      </w:r>
      <w:r w:rsidR="00DB5930" w:rsidRPr="007254F4">
        <w:t xml:space="preserve"> </w:t>
      </w:r>
      <w:r w:rsidRPr="007254F4">
        <w:t>13), уничтожено 14 (АППГ</w:t>
      </w:r>
      <w:r w:rsidR="00DB5930" w:rsidRPr="007254F4">
        <w:t xml:space="preserve"> </w:t>
      </w:r>
      <w:r w:rsidRPr="007254F4">
        <w:t>-</w:t>
      </w:r>
      <w:r w:rsidR="00DB5930" w:rsidRPr="007254F4">
        <w:t xml:space="preserve"> </w:t>
      </w:r>
      <w:r w:rsidRPr="007254F4">
        <w:t>44) незаконно выращенных посевов наркосодержащих растений общей площадью 30 кв. метров (АППГ</w:t>
      </w:r>
      <w:r w:rsidR="00DB5930" w:rsidRPr="007254F4">
        <w:t xml:space="preserve"> </w:t>
      </w:r>
      <w:r w:rsidRPr="007254F4">
        <w:t>-</w:t>
      </w:r>
      <w:r w:rsidR="00DB5930" w:rsidRPr="007254F4">
        <w:t xml:space="preserve"> </w:t>
      </w:r>
      <w:r w:rsidRPr="007254F4">
        <w:t>13).</w:t>
      </w:r>
    </w:p>
    <w:p w:rsidR="00B939CF" w:rsidRPr="007254F4" w:rsidRDefault="00B939CF" w:rsidP="00B939CF">
      <w:pPr>
        <w:spacing w:line="276" w:lineRule="auto"/>
        <w:ind w:firstLine="709"/>
      </w:pPr>
      <w:r w:rsidRPr="007254F4">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rsidR="00B939CF" w:rsidRPr="007254F4" w:rsidRDefault="00B939CF" w:rsidP="00B939CF">
      <w:pPr>
        <w:spacing w:line="276" w:lineRule="auto"/>
        <w:ind w:firstLine="709"/>
      </w:pPr>
      <w:r w:rsidRPr="007254F4">
        <w:t xml:space="preserve">В течение 2021 года органами внутренних дел округа </w:t>
      </w:r>
      <w:r w:rsidRPr="007254F4">
        <w:rPr>
          <w:rStyle w:val="HTML"/>
          <w:rFonts w:ascii="Times New Roman" w:hAnsi="Times New Roman"/>
          <w:sz w:val="28"/>
        </w:rPr>
        <w:t xml:space="preserve">в качестве превентивных мер </w:t>
      </w:r>
      <w:r w:rsidRPr="007254F4">
        <w:t>пресечено 1780 (АППГ</w:t>
      </w:r>
      <w:r w:rsidR="00DB5930" w:rsidRPr="007254F4">
        <w:t xml:space="preserve"> </w:t>
      </w:r>
      <w:r w:rsidRPr="007254F4">
        <w:t>-</w:t>
      </w:r>
      <w:r w:rsidR="00DB5930" w:rsidRPr="007254F4">
        <w:t xml:space="preserve"> </w:t>
      </w:r>
      <w:r w:rsidRPr="007254F4">
        <w:t>1416) административных правонарушений. В том числе:</w:t>
      </w:r>
    </w:p>
    <w:p w:rsidR="00B939CF" w:rsidRPr="007254F4" w:rsidRDefault="00DB5930" w:rsidP="00B939CF">
      <w:pPr>
        <w:spacing w:line="276" w:lineRule="auto"/>
        <w:ind w:firstLine="709"/>
      </w:pPr>
      <w:r w:rsidRPr="007254F4">
        <w:t xml:space="preserve">- </w:t>
      </w:r>
      <w:r w:rsidR="00B939CF" w:rsidRPr="007254F4">
        <w:t>по ст. 6.8 КоАП РФ (Хранение наркотиков) – 74 (АППГ</w:t>
      </w:r>
      <w:r w:rsidR="000C2CA9" w:rsidRPr="007254F4">
        <w:t xml:space="preserve"> </w:t>
      </w:r>
      <w:r w:rsidR="00B939CF" w:rsidRPr="007254F4">
        <w:t>-</w:t>
      </w:r>
      <w:r w:rsidR="000C2CA9" w:rsidRPr="007254F4">
        <w:t xml:space="preserve"> </w:t>
      </w:r>
      <w:r w:rsidR="00B939CF" w:rsidRPr="007254F4">
        <w:t>72) правонарушения;</w:t>
      </w:r>
    </w:p>
    <w:p w:rsidR="00B939CF" w:rsidRPr="007254F4" w:rsidRDefault="00DB5930" w:rsidP="00B939CF">
      <w:pPr>
        <w:spacing w:line="276" w:lineRule="auto"/>
        <w:ind w:firstLine="709"/>
      </w:pPr>
      <w:r w:rsidRPr="007254F4">
        <w:t xml:space="preserve">- </w:t>
      </w:r>
      <w:r w:rsidR="00B939CF" w:rsidRPr="007254F4">
        <w:t>по ст. 6.9 КоАП РФ (Потребление наркотиков) – 1344 (АППГ</w:t>
      </w:r>
      <w:r w:rsidR="000C2CA9" w:rsidRPr="007254F4">
        <w:t xml:space="preserve"> </w:t>
      </w:r>
      <w:r w:rsidR="00B939CF" w:rsidRPr="007254F4">
        <w:t>-</w:t>
      </w:r>
      <w:r w:rsidR="000C2CA9" w:rsidRPr="007254F4">
        <w:t xml:space="preserve"> </w:t>
      </w:r>
      <w:r w:rsidR="00B939CF" w:rsidRPr="007254F4">
        <w:t>1047) правонарушения;</w:t>
      </w:r>
    </w:p>
    <w:p w:rsidR="00B939CF" w:rsidRPr="007254F4" w:rsidRDefault="00DB5930" w:rsidP="00B939CF">
      <w:pPr>
        <w:spacing w:line="276" w:lineRule="auto"/>
        <w:ind w:firstLine="709"/>
      </w:pPr>
      <w:r w:rsidRPr="007254F4">
        <w:t xml:space="preserve">- </w:t>
      </w:r>
      <w:r w:rsidR="00B939CF" w:rsidRPr="007254F4">
        <w:t>по ст. 6.13 КоАП РФ (Пропаганда наркотических средств) – 10 (АППГ</w:t>
      </w:r>
      <w:r w:rsidR="000C2CA9" w:rsidRPr="007254F4">
        <w:t xml:space="preserve"> </w:t>
      </w:r>
      <w:r w:rsidR="00B939CF" w:rsidRPr="007254F4">
        <w:t>-</w:t>
      </w:r>
      <w:r w:rsidR="000C2CA9" w:rsidRPr="007254F4">
        <w:t xml:space="preserve"> </w:t>
      </w:r>
      <w:r w:rsidR="00B939CF" w:rsidRPr="007254F4">
        <w:t>1) правонарушений;</w:t>
      </w:r>
    </w:p>
    <w:p w:rsidR="00B939CF" w:rsidRPr="007254F4" w:rsidRDefault="00DB5930" w:rsidP="00B939CF">
      <w:pPr>
        <w:spacing w:line="276" w:lineRule="auto"/>
        <w:ind w:firstLine="709"/>
      </w:pPr>
      <w:r w:rsidRPr="007254F4">
        <w:t xml:space="preserve">- </w:t>
      </w:r>
      <w:r w:rsidR="00B939CF" w:rsidRPr="007254F4">
        <w:t>по ст. 6.16 КоАП РФ (Нарушение правил оборота наркотических средств) – 3 (АППГ</w:t>
      </w:r>
      <w:r w:rsidR="000C2CA9" w:rsidRPr="007254F4">
        <w:t xml:space="preserve"> </w:t>
      </w:r>
      <w:r w:rsidR="00B939CF" w:rsidRPr="007254F4">
        <w:t>-</w:t>
      </w:r>
      <w:r w:rsidR="000C2CA9" w:rsidRPr="007254F4">
        <w:t xml:space="preserve"> </w:t>
      </w:r>
      <w:r w:rsidR="00B939CF" w:rsidRPr="007254F4">
        <w:t>0) правонарушения;</w:t>
      </w:r>
    </w:p>
    <w:p w:rsidR="00B939CF" w:rsidRPr="007254F4" w:rsidRDefault="00DB5930" w:rsidP="00B939CF">
      <w:pPr>
        <w:spacing w:line="276" w:lineRule="auto"/>
        <w:ind w:firstLine="709"/>
      </w:pPr>
      <w:r w:rsidRPr="007254F4">
        <w:t xml:space="preserve">- </w:t>
      </w:r>
      <w:r w:rsidR="00B939CF" w:rsidRPr="007254F4">
        <w:t>по ст. 10.5.1 КоАП РФ (Незаконное культивирование наркосодержащих растений) – 15 (АППГ</w:t>
      </w:r>
      <w:r w:rsidR="00425E16" w:rsidRPr="007254F4">
        <w:t xml:space="preserve"> </w:t>
      </w:r>
      <w:r w:rsidR="00B939CF" w:rsidRPr="007254F4">
        <w:t>-</w:t>
      </w:r>
      <w:r w:rsidR="00425E16" w:rsidRPr="007254F4">
        <w:t xml:space="preserve"> </w:t>
      </w:r>
      <w:r w:rsidR="00B939CF" w:rsidRPr="007254F4">
        <w:t xml:space="preserve">13) правонарушений; </w:t>
      </w:r>
    </w:p>
    <w:p w:rsidR="00B939CF" w:rsidRPr="007254F4" w:rsidRDefault="00DB5930" w:rsidP="00B939CF">
      <w:pPr>
        <w:spacing w:line="276" w:lineRule="auto"/>
        <w:ind w:firstLine="709"/>
      </w:pPr>
      <w:r w:rsidRPr="007254F4">
        <w:t xml:space="preserve">- </w:t>
      </w:r>
      <w:r w:rsidR="00B939CF" w:rsidRPr="007254F4">
        <w:t>по ст. 12.8 ч. 1, 3, 4 КоАП РФ (Управление транспортным средством водителем, находящимся в состоянии опьянения (наркотического) – 237 (АППГ</w:t>
      </w:r>
      <w:r w:rsidR="00425E16" w:rsidRPr="007254F4">
        <w:t xml:space="preserve"> </w:t>
      </w:r>
      <w:r w:rsidR="00B939CF" w:rsidRPr="007254F4">
        <w:t>-</w:t>
      </w:r>
      <w:r w:rsidR="00425E16" w:rsidRPr="007254F4">
        <w:t xml:space="preserve"> </w:t>
      </w:r>
      <w:r w:rsidR="00B939CF" w:rsidRPr="007254F4">
        <w:t xml:space="preserve">204) правонарушения; </w:t>
      </w:r>
    </w:p>
    <w:p w:rsidR="00B939CF" w:rsidRPr="007254F4" w:rsidRDefault="00DB5930" w:rsidP="00B939CF">
      <w:pPr>
        <w:spacing w:line="276" w:lineRule="auto"/>
        <w:ind w:firstLine="709"/>
      </w:pPr>
      <w:r w:rsidRPr="007254F4">
        <w:t xml:space="preserve">- </w:t>
      </w:r>
      <w:r w:rsidR="00B939CF" w:rsidRPr="007254F4">
        <w:t>по ст. 20.20 ч.2 КоАП РФ (Потребление НС и ПВ в общественных местах) – 60 (АППГ</w:t>
      </w:r>
      <w:r w:rsidR="00425E16" w:rsidRPr="007254F4">
        <w:t xml:space="preserve"> </w:t>
      </w:r>
      <w:r w:rsidR="00B939CF" w:rsidRPr="007254F4">
        <w:t>-</w:t>
      </w:r>
      <w:r w:rsidR="00425E16" w:rsidRPr="007254F4">
        <w:t xml:space="preserve"> </w:t>
      </w:r>
      <w:r w:rsidR="00B939CF" w:rsidRPr="007254F4">
        <w:t>59) правонарушений;</w:t>
      </w:r>
    </w:p>
    <w:p w:rsidR="00B939CF" w:rsidRPr="007254F4" w:rsidRDefault="00DB5930" w:rsidP="00B939CF">
      <w:pPr>
        <w:spacing w:line="276" w:lineRule="auto"/>
        <w:ind w:firstLine="709"/>
      </w:pPr>
      <w:r w:rsidRPr="007254F4">
        <w:t xml:space="preserve">- </w:t>
      </w:r>
      <w:r w:rsidR="00B939CF" w:rsidRPr="007254F4">
        <w:t>по ст. 20.21 КоАП РФ (Появление в общественных местах в состоянии опьянения (наркотического) – 3 (АППГ</w:t>
      </w:r>
      <w:r w:rsidR="00425E16" w:rsidRPr="007254F4">
        <w:t xml:space="preserve"> </w:t>
      </w:r>
      <w:r w:rsidR="00B939CF" w:rsidRPr="007254F4">
        <w:t>-</w:t>
      </w:r>
      <w:r w:rsidR="00425E16" w:rsidRPr="007254F4">
        <w:t xml:space="preserve"> </w:t>
      </w:r>
      <w:r w:rsidR="00B939CF" w:rsidRPr="007254F4">
        <w:t>1) правонарушения;</w:t>
      </w:r>
    </w:p>
    <w:p w:rsidR="00B939CF" w:rsidRPr="007254F4" w:rsidRDefault="00DB5930" w:rsidP="00B939CF">
      <w:pPr>
        <w:spacing w:line="276" w:lineRule="auto"/>
        <w:ind w:firstLine="709"/>
      </w:pPr>
      <w:r w:rsidRPr="007254F4">
        <w:t xml:space="preserve">- </w:t>
      </w:r>
      <w:r w:rsidR="00B939CF" w:rsidRPr="007254F4">
        <w:t>по ст. 20.22 КоАП РФ (Нахождение в состоянии опьянения (наркотического) несовершеннолетнего) – 34 (АППГ</w:t>
      </w:r>
      <w:r w:rsidR="00425E16" w:rsidRPr="007254F4">
        <w:t xml:space="preserve"> </w:t>
      </w:r>
      <w:r w:rsidR="00B939CF" w:rsidRPr="007254F4">
        <w:t>-</w:t>
      </w:r>
      <w:r w:rsidR="00425E16" w:rsidRPr="007254F4">
        <w:t xml:space="preserve"> </w:t>
      </w:r>
      <w:r w:rsidR="00B939CF" w:rsidRPr="007254F4">
        <w:t>19) правонарушения.</w:t>
      </w:r>
    </w:p>
    <w:p w:rsidR="00B939CF" w:rsidRPr="007254F4" w:rsidRDefault="00B939CF" w:rsidP="00B939CF">
      <w:pPr>
        <w:spacing w:line="276" w:lineRule="auto"/>
        <w:ind w:firstLine="709"/>
      </w:pPr>
      <w:r w:rsidRPr="007254F4">
        <w:t>Важной составляющей оперативно-служебной деятельности</w:t>
      </w:r>
      <w:r w:rsidR="00425E16" w:rsidRPr="007254F4">
        <w:t>,</w:t>
      </w:r>
      <w:r w:rsidRPr="007254F4">
        <w:t xml:space="preserve"> направленной на мотивацию наркопотребителей к прохождению лечения от наркотической зависимости, медицинской и социальной реабилитации</w:t>
      </w:r>
      <w:r w:rsidR="00425E16" w:rsidRPr="007254F4">
        <w:t>,</w:t>
      </w:r>
      <w:r w:rsidRPr="007254F4">
        <w:t xml:space="preserve"> является реализация положений Федерального закона от 25 ноября 2013 года №</w:t>
      </w:r>
      <w:r w:rsidR="00425E16" w:rsidRPr="007254F4">
        <w:t xml:space="preserve"> </w:t>
      </w:r>
      <w:r w:rsidRPr="007254F4">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rsidR="00B939CF"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789 лиц (АППГ</w:t>
      </w:r>
      <w:r w:rsidR="00425E16" w:rsidRPr="007254F4">
        <w:t xml:space="preserve"> </w:t>
      </w:r>
      <w:r w:rsidRPr="007254F4">
        <w:t>-</w:t>
      </w:r>
      <w:r w:rsidR="00425E16" w:rsidRPr="007254F4">
        <w:t xml:space="preserve"> </w:t>
      </w:r>
      <w:r w:rsidRPr="007254F4">
        <w:t>595), из них: исполняют возложенные обязанности – 276 (АППГ</w:t>
      </w:r>
      <w:r w:rsidR="00425E16" w:rsidRPr="007254F4">
        <w:t xml:space="preserve"> </w:t>
      </w:r>
      <w:r w:rsidRPr="007254F4">
        <w:t>-</w:t>
      </w:r>
      <w:r w:rsidR="00425E16" w:rsidRPr="007254F4">
        <w:t xml:space="preserve"> </w:t>
      </w:r>
      <w:r w:rsidRPr="007254F4">
        <w:t>169), уклоняются от исполнения обязанностей – 432 (АППГ</w:t>
      </w:r>
      <w:r w:rsidR="00425E16" w:rsidRPr="007254F4">
        <w:t xml:space="preserve"> </w:t>
      </w:r>
      <w:r w:rsidRPr="007254F4">
        <w:t>-</w:t>
      </w:r>
      <w:r w:rsidR="00425E16" w:rsidRPr="007254F4">
        <w:t xml:space="preserve"> </w:t>
      </w:r>
      <w:r w:rsidRPr="007254F4">
        <w:t>352), содержатся в местах лишения свободы и СИЗО – 81 (АППГ</w:t>
      </w:r>
      <w:r w:rsidR="00425E16" w:rsidRPr="007254F4">
        <w:t xml:space="preserve"> </w:t>
      </w:r>
      <w:r w:rsidRPr="007254F4">
        <w:t>-</w:t>
      </w:r>
      <w:r w:rsidR="00425E16" w:rsidRPr="007254F4">
        <w:t xml:space="preserve"> </w:t>
      </w:r>
      <w:r w:rsidRPr="007254F4">
        <w:t>74).</w:t>
      </w:r>
    </w:p>
    <w:p w:rsidR="00B939CF" w:rsidRPr="007254F4" w:rsidRDefault="00B939CF" w:rsidP="00B939CF">
      <w:pPr>
        <w:spacing w:line="276" w:lineRule="auto"/>
        <w:ind w:firstLine="709"/>
      </w:pPr>
      <w:r w:rsidRPr="007254F4">
        <w:t>В течение отчетного периода, по результатам рассмотрения дел об админи</w:t>
      </w:r>
      <w:r w:rsidR="00425E16" w:rsidRPr="007254F4">
        <w:t>стративных правонарушениях</w:t>
      </w:r>
      <w:r w:rsidRPr="007254F4">
        <w:t xml:space="preserve"> принято 664 (АППГ</w:t>
      </w:r>
      <w:r w:rsidR="00425E16" w:rsidRPr="007254F4">
        <w:t xml:space="preserve"> </w:t>
      </w:r>
      <w:r w:rsidRPr="007254F4">
        <w:t>-</w:t>
      </w:r>
      <w:r w:rsidR="00425E16" w:rsidRPr="007254F4">
        <w:t xml:space="preserve"> </w:t>
      </w:r>
      <w:r w:rsidRPr="007254F4">
        <w:t>476) решений в порядке ч.2.1 статьи 4.1 КоАП РФ о возложении обязанностей, заведено 669 (АППГ</w:t>
      </w:r>
      <w:r w:rsidR="00425E16" w:rsidRPr="007254F4">
        <w:t xml:space="preserve"> </w:t>
      </w:r>
      <w:r w:rsidRPr="007254F4">
        <w:t>-</w:t>
      </w:r>
      <w:r w:rsidR="00425E16" w:rsidRPr="007254F4">
        <w:t xml:space="preserve"> </w:t>
      </w:r>
      <w:r w:rsidRPr="007254F4">
        <w:t>485) накопительных дел (с учетом решений суда, вынесенных в 2020 г</w:t>
      </w:r>
      <w:r w:rsidR="00425E16" w:rsidRPr="007254F4">
        <w:t xml:space="preserve">оду </w:t>
      </w:r>
      <w:r w:rsidRPr="007254F4">
        <w:t>и вступивших в законную силу в 2021 г</w:t>
      </w:r>
      <w:r w:rsidR="00425E16" w:rsidRPr="007254F4">
        <w:t>оду</w:t>
      </w:r>
      <w:r w:rsidRPr="007254F4">
        <w:t>) по исполнению обязанности прохождения реабилитации и ресоциализации.</w:t>
      </w:r>
    </w:p>
    <w:p w:rsidR="00B939CF" w:rsidRPr="007254F4" w:rsidRDefault="00B939CF" w:rsidP="00B939CF">
      <w:pPr>
        <w:spacing w:line="276" w:lineRule="auto"/>
        <w:ind w:firstLine="709"/>
      </w:pPr>
      <w:r w:rsidRPr="007254F4">
        <w:t>Прекращено в отчетном периоде 475 накопительных дел (АППГ</w:t>
      </w:r>
      <w:r w:rsidR="00425E16" w:rsidRPr="007254F4">
        <w:t xml:space="preserve"> </w:t>
      </w:r>
      <w:r w:rsidRPr="007254F4">
        <w:t>-</w:t>
      </w:r>
      <w:r w:rsidR="00425E16" w:rsidRPr="007254F4">
        <w:t xml:space="preserve"> </w:t>
      </w:r>
      <w:r w:rsidRPr="007254F4">
        <w:t>521), из них:</w:t>
      </w:r>
    </w:p>
    <w:p w:rsidR="00B939CF" w:rsidRPr="007254F4" w:rsidRDefault="00B939CF" w:rsidP="00B939CF">
      <w:pPr>
        <w:spacing w:line="276" w:lineRule="auto"/>
        <w:ind w:firstLine="709"/>
      </w:pPr>
      <w:r w:rsidRPr="007254F4">
        <w:t>- в связи с завершением исполнения возложенной судом обязанности – 309 (АППГ</w:t>
      </w:r>
      <w:r w:rsidR="00425E16" w:rsidRPr="007254F4">
        <w:t xml:space="preserve"> </w:t>
      </w:r>
      <w:r w:rsidRPr="007254F4">
        <w:t>-</w:t>
      </w:r>
      <w:r w:rsidR="00425E16" w:rsidRPr="007254F4">
        <w:t xml:space="preserve"> </w:t>
      </w:r>
      <w:r w:rsidRPr="007254F4">
        <w:t>331);</w:t>
      </w:r>
    </w:p>
    <w:p w:rsidR="00B939CF" w:rsidRPr="007254F4" w:rsidRDefault="00B939CF" w:rsidP="00B939CF">
      <w:pPr>
        <w:spacing w:line="276" w:lineRule="auto"/>
        <w:ind w:firstLine="709"/>
      </w:pPr>
      <w:r w:rsidRPr="007254F4">
        <w:t>- в связи с решением судьи об отмене исполнения обязанности по ходатайству ОВД – 149 (АППГ</w:t>
      </w:r>
      <w:r w:rsidR="00425E16" w:rsidRPr="007254F4">
        <w:t xml:space="preserve"> </w:t>
      </w:r>
      <w:r w:rsidRPr="007254F4">
        <w:t>-</w:t>
      </w:r>
      <w:r w:rsidR="00425E16" w:rsidRPr="007254F4">
        <w:t xml:space="preserve"> </w:t>
      </w:r>
      <w:r w:rsidRPr="007254F4">
        <w:t>174);</w:t>
      </w:r>
    </w:p>
    <w:p w:rsidR="00B939CF" w:rsidRPr="007254F4" w:rsidRDefault="00B939CF" w:rsidP="00B939CF">
      <w:pPr>
        <w:spacing w:line="276" w:lineRule="auto"/>
        <w:ind w:firstLine="709"/>
      </w:pPr>
      <w:r w:rsidRPr="007254F4">
        <w:t>- в связи со смертью лица – 16 (АППГ</w:t>
      </w:r>
      <w:r w:rsidR="00425E16" w:rsidRPr="007254F4">
        <w:t xml:space="preserve"> </w:t>
      </w:r>
      <w:r w:rsidRPr="007254F4">
        <w:t>-</w:t>
      </w:r>
      <w:r w:rsidR="00425E16" w:rsidRPr="007254F4">
        <w:t xml:space="preserve"> </w:t>
      </w:r>
      <w:r w:rsidRPr="007254F4">
        <w:t>9);</w:t>
      </w:r>
    </w:p>
    <w:p w:rsidR="00B939CF" w:rsidRPr="007254F4" w:rsidRDefault="00B939CF" w:rsidP="00B939CF">
      <w:pPr>
        <w:spacing w:line="276" w:lineRule="auto"/>
        <w:ind w:firstLine="709"/>
      </w:pPr>
      <w:r w:rsidRPr="007254F4">
        <w:t>- в связи со сменой места жительства в отношении лиц, поменявших постоянное место жительства за пределами округа – 1 (АППГ</w:t>
      </w:r>
      <w:r w:rsidR="00425E16" w:rsidRPr="007254F4">
        <w:t xml:space="preserve"> </w:t>
      </w:r>
      <w:r w:rsidRPr="007254F4">
        <w:t>-</w:t>
      </w:r>
      <w:r w:rsidR="00425E16" w:rsidRPr="007254F4">
        <w:t xml:space="preserve"> </w:t>
      </w:r>
      <w:r w:rsidRPr="007254F4">
        <w:t>7).</w:t>
      </w:r>
    </w:p>
    <w:p w:rsidR="00B939CF" w:rsidRPr="007254F4" w:rsidRDefault="00B939CF" w:rsidP="00B939CF">
      <w:pPr>
        <w:spacing w:line="276" w:lineRule="auto"/>
        <w:ind w:firstLine="709"/>
      </w:pPr>
      <w:r w:rsidRPr="007254F4">
        <w:t>В отчетном периоде территориальными подразделениями УМВД России по округу выявлено 312 (АППГ</w:t>
      </w:r>
      <w:r w:rsidR="00425E16" w:rsidRPr="007254F4">
        <w:t xml:space="preserve"> </w:t>
      </w:r>
      <w:r w:rsidRPr="007254F4">
        <w:t>-</w:t>
      </w:r>
      <w:r w:rsidR="00425E16" w:rsidRPr="007254F4">
        <w:t xml:space="preserve"> </w:t>
      </w:r>
      <w:r w:rsidRPr="007254F4">
        <w:t>311)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по данным правонарушениям составлен 271 протокол (АППГ</w:t>
      </w:r>
      <w:r w:rsidR="00425E16" w:rsidRPr="007254F4">
        <w:t xml:space="preserve"> </w:t>
      </w:r>
      <w:r w:rsidRPr="007254F4">
        <w:t>-</w:t>
      </w:r>
      <w:r w:rsidR="00425E16" w:rsidRPr="007254F4">
        <w:t xml:space="preserve"> </w:t>
      </w:r>
      <w:r w:rsidRPr="007254F4">
        <w:t>299).</w:t>
      </w:r>
    </w:p>
    <w:p w:rsidR="00B939CF" w:rsidRPr="007254F4" w:rsidRDefault="00B939CF" w:rsidP="00B939CF">
      <w:pPr>
        <w:spacing w:line="276" w:lineRule="auto"/>
        <w:ind w:firstLine="709"/>
      </w:pPr>
      <w:r w:rsidRPr="007254F4">
        <w:t>На постоянной основе осуществляется деятельность, направленная на выявлен</w:t>
      </w:r>
      <w:r w:rsidR="00425E16" w:rsidRPr="007254F4">
        <w:t xml:space="preserve">ие лиц, допускающих незаконное </w:t>
      </w:r>
      <w:r w:rsidRPr="007254F4">
        <w:t>потребление наркотических средств, психотропных веществ и новых потенциальн</w:t>
      </w:r>
      <w:r w:rsidR="00425E16" w:rsidRPr="007254F4">
        <w:t>о опасных психоактивных веществ</w:t>
      </w:r>
      <w:r w:rsidRPr="007254F4">
        <w:t xml:space="preserve">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w:t>
      </w:r>
      <w:r w:rsidR="00425E16" w:rsidRPr="007254F4">
        <w:t xml:space="preserve">ктическая работа, организуются </w:t>
      </w:r>
      <w:r w:rsidRPr="007254F4">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425E16"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в ОВД по категории «лица</w:t>
      </w:r>
      <w:r w:rsidR="00425E16" w:rsidRPr="007254F4">
        <w:t>,</w:t>
      </w:r>
      <w:r w:rsidRPr="007254F4">
        <w:t xml:space="preserve"> больные наркоманией, состоящие на учете в медицинской организации и представляющие опасность для окружающих» состояло 142 (АППГ</w:t>
      </w:r>
      <w:r w:rsidR="00425E16" w:rsidRPr="007254F4">
        <w:t xml:space="preserve"> </w:t>
      </w:r>
      <w:r w:rsidRPr="007254F4">
        <w:t>-</w:t>
      </w:r>
      <w:r w:rsidR="00425E16" w:rsidRPr="007254F4">
        <w:t xml:space="preserve"> </w:t>
      </w:r>
      <w:r w:rsidRPr="007254F4">
        <w:t>159) человек</w:t>
      </w:r>
      <w:r w:rsidR="00425E16" w:rsidRPr="007254F4">
        <w:t>а (</w:t>
      </w:r>
      <w:r w:rsidRPr="007254F4">
        <w:t>в отношении данных граждан сотрудниками УУП организована индивидуально-профилактическая работа</w:t>
      </w:r>
      <w:r w:rsidR="00425E16" w:rsidRPr="007254F4">
        <w:t>)</w:t>
      </w:r>
      <w:r w:rsidRPr="007254F4">
        <w:t>, за отчетный период на профилактический учет постановлено 49 (АППГ</w:t>
      </w:r>
      <w:r w:rsidR="00425E16" w:rsidRPr="007254F4">
        <w:t xml:space="preserve"> </w:t>
      </w:r>
      <w:r w:rsidRPr="007254F4">
        <w:t>-</w:t>
      </w:r>
      <w:r w:rsidR="00425E16" w:rsidRPr="007254F4">
        <w:t xml:space="preserve"> </w:t>
      </w:r>
      <w:r w:rsidRPr="007254F4">
        <w:t>71) лиц указанной категории.</w:t>
      </w:r>
      <w:r w:rsidR="00425E16" w:rsidRPr="007254F4">
        <w:t xml:space="preserve"> </w:t>
      </w:r>
    </w:p>
    <w:p w:rsidR="00B939CF" w:rsidRPr="007254F4" w:rsidRDefault="00B939CF" w:rsidP="00B939CF">
      <w:pPr>
        <w:spacing w:line="276" w:lineRule="auto"/>
        <w:ind w:firstLine="709"/>
        <w:rPr>
          <w:rFonts w:eastAsia="TimesNewRomanPSMT"/>
        </w:rPr>
      </w:pPr>
      <w:r w:rsidRPr="007254F4">
        <w:t xml:space="preserve">В отношении указанной категории граждан </w:t>
      </w:r>
      <w:r w:rsidRPr="007254F4">
        <w:rPr>
          <w:rFonts w:eastAsia="TimesNewRomanPSMT"/>
        </w:rPr>
        <w:t>участковыми уполномоченными полиции проведено 560 проверок (АППГ</w:t>
      </w:r>
      <w:r w:rsidR="00425E16" w:rsidRPr="007254F4">
        <w:rPr>
          <w:rFonts w:eastAsia="TimesNewRomanPSMT"/>
        </w:rPr>
        <w:t xml:space="preserve"> </w:t>
      </w:r>
      <w:r w:rsidRPr="007254F4">
        <w:rPr>
          <w:rFonts w:eastAsia="TimesNewRomanPSMT"/>
        </w:rPr>
        <w:t>-</w:t>
      </w:r>
      <w:r w:rsidR="00425E16" w:rsidRPr="007254F4">
        <w:rPr>
          <w:rFonts w:eastAsia="TimesNewRomanPSMT"/>
        </w:rPr>
        <w:t xml:space="preserve"> </w:t>
      </w:r>
      <w:r w:rsidRPr="007254F4">
        <w:rPr>
          <w:rFonts w:eastAsia="TimesNewRomanPSMT"/>
        </w:rPr>
        <w:t>630),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B939CF" w:rsidRPr="007254F4" w:rsidRDefault="00B939CF" w:rsidP="00B939CF">
      <w:pPr>
        <w:spacing w:line="276" w:lineRule="auto"/>
        <w:ind w:firstLine="709"/>
        <w:rPr>
          <w:rFonts w:eastAsia="TimesNewRomanPSMT"/>
        </w:rPr>
      </w:pPr>
      <w:r w:rsidRPr="007254F4">
        <w:rPr>
          <w:rFonts w:eastAsia="TimesNewRomanPSMT"/>
        </w:rPr>
        <w:t>Кроме того, в целях профилактик незаконного потребления наркотических средств и психотропных веществ, мотивирования наркопотребителей к прохождению лечения от зависимостей и формирования здорового образа жизни, во исполнени</w:t>
      </w:r>
      <w:r w:rsidR="00425E16" w:rsidRPr="007254F4">
        <w:rPr>
          <w:rFonts w:eastAsia="TimesNewRomanPSMT"/>
        </w:rPr>
        <w:t>е</w:t>
      </w:r>
      <w:r w:rsidRPr="007254F4">
        <w:rPr>
          <w:rFonts w:eastAsia="TimesNewRomanPSMT"/>
        </w:rPr>
        <w:t xml:space="preserve"> п. 1.2.1 протокола совещания заместителя начальника – начальника полиции УМВД России по округу от 12</w:t>
      </w:r>
      <w:r w:rsidR="00425E16" w:rsidRPr="007254F4">
        <w:rPr>
          <w:rFonts w:eastAsia="TimesNewRomanPSMT"/>
        </w:rPr>
        <w:t xml:space="preserve"> ноября </w:t>
      </w:r>
      <w:r w:rsidRPr="007254F4">
        <w:rPr>
          <w:rFonts w:eastAsia="TimesNewRomanPSMT"/>
        </w:rPr>
        <w:t xml:space="preserve">2021 </w:t>
      </w:r>
      <w:r w:rsidR="00425E16" w:rsidRPr="007254F4">
        <w:rPr>
          <w:rFonts w:eastAsia="TimesNewRomanPSMT"/>
        </w:rPr>
        <w:t xml:space="preserve">года </w:t>
      </w:r>
      <w:r w:rsidRPr="007254F4">
        <w:rPr>
          <w:rFonts w:eastAsia="TimesNewRomanPSMT"/>
        </w:rPr>
        <w:t xml:space="preserve">№16, посредством СООП модуля «Административная практика» сформирован список лиц, привлеченных в 2021 году к административной ответственности в сфере НОН (ст.ст. 6.8, 6.9, 6.9.1, 20.20 ч.2,3 КоАП РФ). </w:t>
      </w:r>
    </w:p>
    <w:p w:rsidR="00B939CF" w:rsidRPr="007254F4" w:rsidRDefault="00B939CF" w:rsidP="00B939CF">
      <w:pPr>
        <w:spacing w:line="276" w:lineRule="auto"/>
        <w:ind w:firstLine="709"/>
        <w:rPr>
          <w:rFonts w:eastAsia="TimesNewRomanPSMT"/>
        </w:rPr>
      </w:pPr>
      <w:r w:rsidRPr="007254F4">
        <w:rPr>
          <w:rFonts w:eastAsia="TimesNewRomanPSMT"/>
        </w:rPr>
        <w:t>В декабре 2021 года по запросу УМВД России по округу специалистами БУ ХМАО-Югры «Сургутская клиническая психоневрологическая больница» проведена сверка сформированного списка, с целью установления факта их нахождения на наркологических учетах в связи с потреблением наркотиков.</w:t>
      </w:r>
    </w:p>
    <w:p w:rsidR="00B939CF" w:rsidRPr="007254F4" w:rsidRDefault="00B939CF" w:rsidP="00B939CF">
      <w:pPr>
        <w:spacing w:line="276" w:lineRule="auto"/>
        <w:ind w:firstLine="709"/>
        <w:rPr>
          <w:rFonts w:eastAsia="TimesNewRomanPSMT"/>
        </w:rPr>
      </w:pPr>
      <w:r w:rsidRPr="007254F4">
        <w:rPr>
          <w:rFonts w:eastAsia="TimesNewRomanPSMT"/>
        </w:rPr>
        <w:t>Полученная информация передана в подразделения участковых уполномоченных полиции У(О)МВД России по округу (исх.3/2-12206 от 09</w:t>
      </w:r>
      <w:r w:rsidR="00425E16" w:rsidRPr="007254F4">
        <w:rPr>
          <w:rFonts w:eastAsia="TimesNewRomanPSMT"/>
        </w:rPr>
        <w:t xml:space="preserve"> декабря </w:t>
      </w:r>
      <w:r w:rsidRPr="007254F4">
        <w:rPr>
          <w:rFonts w:eastAsia="TimesNewRomanPSMT"/>
        </w:rPr>
        <w:t>2021</w:t>
      </w:r>
      <w:r w:rsidR="00425E16" w:rsidRPr="007254F4">
        <w:rPr>
          <w:rFonts w:eastAsia="TimesNewRomanPSMT"/>
        </w:rPr>
        <w:t xml:space="preserve"> года</w:t>
      </w:r>
      <w:r w:rsidRPr="007254F4">
        <w:rPr>
          <w:rFonts w:eastAsia="TimesNewRomanPSMT"/>
        </w:rPr>
        <w:t>), для осуществления контроля и дополнительной постановки на учет указанных лиц, руководствуясь при этом п.</w:t>
      </w:r>
      <w:r w:rsidR="00425E16" w:rsidRPr="007254F4">
        <w:rPr>
          <w:rFonts w:eastAsia="TimesNewRomanPSMT"/>
        </w:rPr>
        <w:t xml:space="preserve"> </w:t>
      </w:r>
      <w:r w:rsidRPr="007254F4">
        <w:rPr>
          <w:rFonts w:eastAsia="TimesNewRomanPSMT"/>
        </w:rPr>
        <w:t>33.5 Наставления по организации деятельности участковых уполномоченных полиции, утвержденного приказом МВД России №205-2019.</w:t>
      </w:r>
    </w:p>
    <w:p w:rsidR="00B939CF" w:rsidRPr="007254F4" w:rsidRDefault="00B939CF" w:rsidP="00B939CF">
      <w:pPr>
        <w:spacing w:line="276" w:lineRule="auto"/>
        <w:ind w:firstLine="709"/>
        <w:rPr>
          <w:rFonts w:eastAsia="TimesNewRomanPSMT"/>
        </w:rPr>
      </w:pPr>
      <w:r w:rsidRPr="007254F4">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B939CF" w:rsidRPr="007254F4" w:rsidRDefault="00B939CF" w:rsidP="00B939CF">
      <w:pPr>
        <w:spacing w:line="276" w:lineRule="auto"/>
        <w:ind w:firstLine="709"/>
      </w:pPr>
      <w:r w:rsidRPr="007254F4">
        <w:t>На профилактическом учете ОДН территориальных органов внутренних дел состоит 1233 (АППГ</w:t>
      </w:r>
      <w:r w:rsidR="00333455" w:rsidRPr="007254F4">
        <w:t xml:space="preserve"> </w:t>
      </w:r>
      <w:r w:rsidRPr="007254F4">
        <w:t>-</w:t>
      </w:r>
      <w:r w:rsidR="00333455" w:rsidRPr="007254F4">
        <w:t xml:space="preserve"> </w:t>
      </w:r>
      <w:r w:rsidRPr="007254F4">
        <w:t>1379) несовершеннолетних, из них: в связи с потреблением наркотических средств – 11 (АППГ</w:t>
      </w:r>
      <w:r w:rsidR="00333455" w:rsidRPr="007254F4">
        <w:t xml:space="preserve"> </w:t>
      </w:r>
      <w:r w:rsidRPr="007254F4">
        <w:t>-</w:t>
      </w:r>
      <w:r w:rsidR="00333455" w:rsidRPr="007254F4">
        <w:t xml:space="preserve"> </w:t>
      </w:r>
      <w:r w:rsidRPr="007254F4">
        <w:t>17), в связи с токсикоманией – 23 (АППГ</w:t>
      </w:r>
      <w:r w:rsidR="00333455" w:rsidRPr="007254F4">
        <w:t xml:space="preserve"> </w:t>
      </w:r>
      <w:r w:rsidRPr="007254F4">
        <w:t>-</w:t>
      </w:r>
      <w:r w:rsidR="00333455" w:rsidRPr="007254F4">
        <w:t xml:space="preserve"> </w:t>
      </w:r>
      <w:r w:rsidRPr="007254F4">
        <w:t xml:space="preserve">42).   </w:t>
      </w:r>
    </w:p>
    <w:p w:rsidR="00B939CF" w:rsidRPr="007254F4" w:rsidRDefault="00B939CF" w:rsidP="00B939CF">
      <w:pPr>
        <w:spacing w:line="276" w:lineRule="auto"/>
        <w:ind w:firstLine="709"/>
      </w:pPr>
      <w:r w:rsidRPr="007254F4">
        <w:t>В течение года на учет было поставлено 1412 (АППГ</w:t>
      </w:r>
      <w:r w:rsidR="00333455" w:rsidRPr="007254F4">
        <w:t xml:space="preserve"> </w:t>
      </w:r>
      <w:r w:rsidRPr="007254F4">
        <w:t>-</w:t>
      </w:r>
      <w:r w:rsidR="00333455" w:rsidRPr="007254F4">
        <w:t xml:space="preserve"> </w:t>
      </w:r>
      <w:r w:rsidRPr="007254F4">
        <w:t>1442) подростков-правонарушителей, в том числе: в связи с потреблением наркотических средств – 12 (АППГ</w:t>
      </w:r>
      <w:r w:rsidR="00333455" w:rsidRPr="007254F4">
        <w:t xml:space="preserve"> </w:t>
      </w:r>
      <w:r w:rsidRPr="007254F4">
        <w:t>-</w:t>
      </w:r>
      <w:r w:rsidR="00333455" w:rsidRPr="007254F4">
        <w:t xml:space="preserve"> </w:t>
      </w:r>
      <w:r w:rsidRPr="007254F4">
        <w:t>10), в связи с токсикоманией – 17 (АППГ</w:t>
      </w:r>
      <w:r w:rsidR="00333455" w:rsidRPr="007254F4">
        <w:t xml:space="preserve"> </w:t>
      </w:r>
      <w:r w:rsidRPr="007254F4">
        <w:t>-</w:t>
      </w:r>
      <w:r w:rsidR="00333455" w:rsidRPr="007254F4">
        <w:t xml:space="preserve"> </w:t>
      </w:r>
      <w:r w:rsidRPr="007254F4">
        <w:t xml:space="preserve">35). </w:t>
      </w:r>
    </w:p>
    <w:p w:rsidR="00B939CF" w:rsidRPr="007254F4" w:rsidRDefault="00B939CF" w:rsidP="00B939CF">
      <w:pPr>
        <w:spacing w:line="276" w:lineRule="auto"/>
        <w:ind w:firstLine="709"/>
        <w:rPr>
          <w:rFonts w:eastAsia="Arial Unicode MS"/>
        </w:rPr>
      </w:pPr>
      <w:r w:rsidRPr="007254F4">
        <w:t>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2021 года выявлен и поставлен на учет 980 (АППГ</w:t>
      </w:r>
      <w:r w:rsidR="00333455" w:rsidRPr="007254F4">
        <w:t xml:space="preserve"> </w:t>
      </w:r>
      <w:r w:rsidRPr="007254F4">
        <w:t>-</w:t>
      </w:r>
      <w:r w:rsidR="00333455" w:rsidRPr="007254F4">
        <w:t xml:space="preserve"> </w:t>
      </w:r>
      <w:r w:rsidRPr="007254F4">
        <w:t>851) родителей, в том числе за употребление наркотических средств 18 (АППГ</w:t>
      </w:r>
      <w:r w:rsidR="00333455" w:rsidRPr="007254F4">
        <w:t xml:space="preserve"> </w:t>
      </w:r>
      <w:r w:rsidRPr="007254F4">
        <w:t>-</w:t>
      </w:r>
      <w:r w:rsidR="00333455" w:rsidRPr="007254F4">
        <w:t xml:space="preserve"> </w:t>
      </w:r>
      <w:r w:rsidRPr="007254F4">
        <w:t>13).</w:t>
      </w:r>
    </w:p>
    <w:p w:rsidR="00B939CF" w:rsidRPr="007254F4" w:rsidRDefault="00B939CF" w:rsidP="00B939CF">
      <w:pPr>
        <w:spacing w:line="276" w:lineRule="auto"/>
        <w:ind w:firstLine="709"/>
      </w:pPr>
      <w:r w:rsidRPr="007254F4">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33455" w:rsidRPr="007254F4">
        <w:t xml:space="preserve"> января </w:t>
      </w:r>
      <w:r w:rsidRPr="007254F4">
        <w:t xml:space="preserve">1998 </w:t>
      </w:r>
      <w:r w:rsidR="00333455" w:rsidRPr="007254F4">
        <w:t xml:space="preserve">года </w:t>
      </w:r>
      <w:r w:rsidRPr="007254F4">
        <w:t>№3-ФЗ «О наркотических средствах и психотропных веществах» направлено 130 (АППГ</w:t>
      </w:r>
      <w:r w:rsidR="00333455" w:rsidRPr="007254F4">
        <w:t xml:space="preserve"> </w:t>
      </w:r>
      <w:r w:rsidRPr="007254F4">
        <w:t>-</w:t>
      </w:r>
      <w:r w:rsidR="00333455" w:rsidRPr="007254F4">
        <w:t xml:space="preserve"> </w:t>
      </w:r>
      <w:r w:rsidRPr="007254F4">
        <w:t>79) несовершеннолетних и 128 (АППГ</w:t>
      </w:r>
      <w:r w:rsidR="00333455" w:rsidRPr="007254F4">
        <w:t xml:space="preserve"> </w:t>
      </w:r>
      <w:r w:rsidRPr="007254F4">
        <w:t>-</w:t>
      </w:r>
      <w:r w:rsidR="00333455" w:rsidRPr="007254F4">
        <w:t xml:space="preserve"> </w:t>
      </w:r>
      <w:r w:rsidRPr="007254F4">
        <w:t>114) родителей, из них: 8 (АППГ</w:t>
      </w:r>
      <w:r w:rsidR="00333455" w:rsidRPr="007254F4">
        <w:t xml:space="preserve"> </w:t>
      </w:r>
      <w:r w:rsidRPr="007254F4">
        <w:t>-</w:t>
      </w:r>
      <w:r w:rsidR="00333455" w:rsidRPr="007254F4">
        <w:t xml:space="preserve"> </w:t>
      </w:r>
      <w:r w:rsidRPr="007254F4">
        <w:t>23) подростков и 10 (АППГ</w:t>
      </w:r>
      <w:r w:rsidR="00333455" w:rsidRPr="007254F4">
        <w:t xml:space="preserve"> </w:t>
      </w:r>
      <w:r w:rsidRPr="007254F4">
        <w:t>-</w:t>
      </w:r>
      <w:r w:rsidR="00333455" w:rsidRPr="007254F4">
        <w:t xml:space="preserve"> </w:t>
      </w:r>
      <w:r w:rsidRPr="007254F4">
        <w:t>27) взрослых прошли курс лечения в наркологических учреждениях.</w:t>
      </w:r>
    </w:p>
    <w:p w:rsidR="00B939CF" w:rsidRPr="007254F4" w:rsidRDefault="00B939CF" w:rsidP="00B939CF">
      <w:pPr>
        <w:spacing w:line="276" w:lineRule="auto"/>
        <w:ind w:firstLine="709"/>
      </w:pPr>
      <w:r w:rsidRPr="007254F4">
        <w:t>Одним из приоритетных направлений деятельности органов внутренних дел автономного округа остается сокращение спроса на наркотик</w:t>
      </w:r>
      <w:r w:rsidR="00333455" w:rsidRPr="007254F4">
        <w:t xml:space="preserve">и, путем проведения мероприятий, </w:t>
      </w:r>
      <w:r w:rsidRPr="007254F4">
        <w:t>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B939CF" w:rsidRPr="007254F4" w:rsidRDefault="00B939CF" w:rsidP="00B939CF">
      <w:pPr>
        <w:spacing w:line="276" w:lineRule="auto"/>
        <w:ind w:firstLine="709"/>
      </w:pPr>
      <w:r w:rsidRPr="007254F4">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w:t>
      </w:r>
      <w:r w:rsidR="00333455" w:rsidRPr="007254F4">
        <w:t>отчетного периода</w:t>
      </w:r>
      <w:r w:rsidRPr="007254F4">
        <w:t xml:space="preserve"> принимали активное участие в организации и проведении оперативно-профилактических мероприятий и акций: ОПМ «Здоровье» (</w:t>
      </w:r>
      <w:r w:rsidRPr="007254F4">
        <w:rPr>
          <w:rFonts w:eastAsia="TimesNewRomanPSMT"/>
        </w:rPr>
        <w:t>с 22 по 26 марта</w:t>
      </w:r>
      <w:r w:rsidR="00333455" w:rsidRPr="007254F4">
        <w:rPr>
          <w:rFonts w:eastAsia="TimesNewRomanPSMT"/>
        </w:rPr>
        <w:t xml:space="preserve"> 2021 года</w:t>
      </w:r>
      <w:r w:rsidRPr="007254F4">
        <w:t xml:space="preserve">), </w:t>
      </w:r>
      <w:r w:rsidRPr="007254F4">
        <w:rPr>
          <w:rFonts w:eastAsia="TimesNewRomanPSMT"/>
        </w:rPr>
        <w:t>Общероссийской акции «Сообщи, где торгуют смертью» (1 этап – с 15 по 26 марта, 2 этап – с 18 по 29 октября 2021 года), Общероссийской акции «Призывник» (1 этап – с 01 апреля по 15 июля, 2 этап – с 01 октября по 01 декабря 2021 года) и межведомственной комплексной оперативно-профилактической операции «Дети России-2021» (1 этап – с 05 по 14 апреля, 2 этап – с 15 по 24 ноября 2021 года).</w:t>
      </w:r>
    </w:p>
    <w:p w:rsidR="00B939CF" w:rsidRPr="007254F4" w:rsidRDefault="00B939CF" w:rsidP="00B939CF">
      <w:pPr>
        <w:spacing w:line="276" w:lineRule="auto"/>
        <w:ind w:firstLine="709"/>
      </w:pPr>
      <w:r w:rsidRPr="007254F4">
        <w:t>Кроме того, У(О)МВД России по округу на территории обслуживания организовано проведение 83 (АППГ</w:t>
      </w:r>
      <w:r w:rsidR="00333455" w:rsidRPr="007254F4">
        <w:t xml:space="preserve"> </w:t>
      </w:r>
      <w:r w:rsidRPr="007254F4">
        <w:t>-</w:t>
      </w:r>
      <w:r w:rsidR="00333455" w:rsidRPr="007254F4">
        <w:t xml:space="preserve"> </w:t>
      </w:r>
      <w:r w:rsidRPr="007254F4">
        <w:t>45) инициативных масштабных мероприятия, направленных на профилактику подростковой преступности</w:t>
      </w:r>
      <w:r w:rsidR="00333455" w:rsidRPr="007254F4">
        <w:t xml:space="preserve"> и потребления наркотиков и ПАВ</w:t>
      </w:r>
      <w:r w:rsidRPr="007254F4">
        <w:t xml:space="preserve"> («Хмель», «Здоровье», «Алкоголь-Табак», «Защита» и т.д.), в ходе которых в органы внутренних дел доставлено 9 (АППГ</w:t>
      </w:r>
      <w:r w:rsidR="00333455" w:rsidRPr="007254F4">
        <w:t xml:space="preserve"> </w:t>
      </w:r>
      <w:r w:rsidRPr="007254F4">
        <w:t>-</w:t>
      </w:r>
      <w:r w:rsidR="00333455" w:rsidRPr="007254F4">
        <w:t xml:space="preserve"> </w:t>
      </w:r>
      <w:r w:rsidRPr="007254F4">
        <w:t>7) подростков в состоянии одурманивания</w:t>
      </w:r>
      <w:r w:rsidR="00333455" w:rsidRPr="007254F4">
        <w:t>,</w:t>
      </w:r>
      <w:r w:rsidRPr="007254F4">
        <w:t xml:space="preserve"> в том числе 2 (АППГ</w:t>
      </w:r>
      <w:r w:rsidR="00333455" w:rsidRPr="007254F4">
        <w:t xml:space="preserve"> </w:t>
      </w:r>
      <w:r w:rsidRPr="007254F4">
        <w:t>-</w:t>
      </w:r>
      <w:r w:rsidR="00333455" w:rsidRPr="007254F4">
        <w:t xml:space="preserve"> </w:t>
      </w:r>
      <w:r w:rsidRPr="007254F4">
        <w:t>0) в состоянии наркотического опьянения.</w:t>
      </w:r>
    </w:p>
    <w:p w:rsidR="00B939CF" w:rsidRPr="007254F4" w:rsidRDefault="00B939CF" w:rsidP="00B939CF">
      <w:pPr>
        <w:spacing w:line="276" w:lineRule="auto"/>
        <w:ind w:firstLine="709"/>
      </w:pPr>
      <w:r w:rsidRPr="007254F4">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17 тысяч (17</w:t>
      </w:r>
      <w:r w:rsidR="00333455" w:rsidRPr="007254F4">
        <w:t xml:space="preserve"> </w:t>
      </w:r>
      <w:r w:rsidRPr="007254F4">
        <w:t>684; АППГ – 7846)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rsidR="00B939CF" w:rsidRPr="007254F4" w:rsidRDefault="00B939CF" w:rsidP="00B939CF">
      <w:pPr>
        <w:spacing w:line="276" w:lineRule="auto"/>
        <w:ind w:firstLine="709"/>
      </w:pPr>
      <w:r w:rsidRPr="007254F4">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rsidR="00B939CF" w:rsidRPr="007254F4" w:rsidRDefault="00B939CF" w:rsidP="00B939CF">
      <w:pPr>
        <w:spacing w:line="276" w:lineRule="auto"/>
        <w:ind w:firstLine="709"/>
      </w:pPr>
      <w:r w:rsidRPr="007254F4">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rsidR="00B939CF" w:rsidRPr="007254F4" w:rsidRDefault="00333455" w:rsidP="00B939CF">
      <w:pPr>
        <w:spacing w:line="276" w:lineRule="auto"/>
        <w:ind w:firstLine="709"/>
        <w:rPr>
          <w:rFonts w:eastAsia="Arial Unicode MS"/>
        </w:rPr>
      </w:pPr>
      <w:r w:rsidRPr="007254F4">
        <w:t>В течение учебного года</w:t>
      </w:r>
      <w:r w:rsidR="00B939CF" w:rsidRPr="007254F4">
        <w:t xml:space="preserve"> в общеобразовательных учреждениях округа с участием сотрудников подразделе</w:t>
      </w:r>
      <w:r w:rsidRPr="007254F4">
        <w:t>ний по делам несовершеннолетних</w:t>
      </w:r>
      <w:r w:rsidR="00B939CF" w:rsidRPr="007254F4">
        <w:t xml:space="preserve">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B939CF" w:rsidRPr="007254F4" w:rsidRDefault="00B939CF" w:rsidP="00B939CF">
      <w:pPr>
        <w:spacing w:line="276" w:lineRule="auto"/>
        <w:ind w:firstLine="709"/>
      </w:pPr>
      <w:r w:rsidRPr="007254F4">
        <w:t>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УНК УМВД России по ХМАО-Югре «Памятка педагогу и родителям об общих 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w:t>
      </w:r>
    </w:p>
    <w:p w:rsidR="00B939CF" w:rsidRPr="007254F4" w:rsidRDefault="00B939CF" w:rsidP="00B939CF">
      <w:pPr>
        <w:spacing w:line="276" w:lineRule="auto"/>
        <w:ind w:firstLine="709"/>
      </w:pPr>
      <w:r w:rsidRPr="007254F4">
        <w:t>Всего в отчетный период с участием представителей органов внутренних дел состоялось 637 (АППГ</w:t>
      </w:r>
      <w:r w:rsidR="00333455" w:rsidRPr="007254F4">
        <w:t xml:space="preserve"> </w:t>
      </w:r>
      <w:r w:rsidRPr="007254F4">
        <w:t>-</w:t>
      </w:r>
      <w:r w:rsidR="00333455" w:rsidRPr="007254F4">
        <w:t xml:space="preserve"> </w:t>
      </w:r>
      <w:r w:rsidRPr="007254F4">
        <w:t>511) родительских собраний.</w:t>
      </w:r>
    </w:p>
    <w:p w:rsidR="00B939CF" w:rsidRPr="007254F4" w:rsidRDefault="00B939CF" w:rsidP="00B939CF">
      <w:pPr>
        <w:spacing w:line="276" w:lineRule="auto"/>
        <w:ind w:firstLine="709"/>
      </w:pPr>
      <w:r w:rsidRPr="007254F4">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251 (АППГ</w:t>
      </w:r>
      <w:r w:rsidR="00333455" w:rsidRPr="007254F4">
        <w:t xml:space="preserve"> </w:t>
      </w:r>
      <w:r w:rsidRPr="007254F4">
        <w:t>-</w:t>
      </w:r>
      <w:r w:rsidR="00333455" w:rsidRPr="007254F4">
        <w:t xml:space="preserve"> </w:t>
      </w:r>
      <w:r w:rsidRPr="007254F4">
        <w:t>109) профилактическое мероприятие, приуроченное к Международному дню борьбы с наркоманией и незаконным оборотом наркотиков.</w:t>
      </w:r>
    </w:p>
    <w:p w:rsidR="00B939CF" w:rsidRPr="007254F4" w:rsidRDefault="00B939CF" w:rsidP="00B939CF">
      <w:pPr>
        <w:spacing w:line="276" w:lineRule="auto"/>
        <w:ind w:firstLine="709"/>
      </w:pPr>
      <w:r w:rsidRPr="007254F4">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B939CF" w:rsidRPr="007254F4" w:rsidRDefault="00B939CF" w:rsidP="00B939CF">
      <w:pPr>
        <w:spacing w:line="276" w:lineRule="auto"/>
        <w:ind w:firstLine="709"/>
      </w:pPr>
      <w:r w:rsidRPr="007254F4">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w:t>
      </w:r>
      <w:r w:rsidR="00333455" w:rsidRPr="007254F4">
        <w:t>,</w:t>
      </w:r>
      <w:r w:rsidRPr="007254F4">
        <w:t xml:space="preserve"> а также мероприятий</w:t>
      </w:r>
      <w:r w:rsidR="00333455" w:rsidRPr="007254F4">
        <w:t>,</w:t>
      </w:r>
      <w:r w:rsidRPr="007254F4">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B939CF" w:rsidRPr="007254F4" w:rsidRDefault="00B939CF" w:rsidP="00B939CF">
      <w:pPr>
        <w:spacing w:line="276" w:lineRule="auto"/>
        <w:ind w:firstLine="709"/>
      </w:pPr>
      <w:r w:rsidRPr="007254F4">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B939CF" w:rsidRPr="007254F4" w:rsidRDefault="00B939CF" w:rsidP="00B939CF">
      <w:pPr>
        <w:spacing w:line="276" w:lineRule="auto"/>
        <w:ind w:firstLine="709"/>
      </w:pPr>
      <w:r w:rsidRPr="007254F4">
        <w:rPr>
          <w:rFonts w:eastAsia="Arial Unicode MS"/>
        </w:rPr>
        <w:t>Как результат планомерной и скоординированной работы</w:t>
      </w:r>
      <w:r w:rsidRPr="007254F4">
        <w:t xml:space="preserve"> по итогам 2021 года на территории округа отмечается снижение криминальной активности несовершеннолетних:</w:t>
      </w:r>
    </w:p>
    <w:p w:rsidR="00B939CF" w:rsidRPr="007254F4" w:rsidRDefault="00B939CF" w:rsidP="00B939CF">
      <w:pPr>
        <w:spacing w:line="276" w:lineRule="auto"/>
        <w:ind w:firstLine="709"/>
      </w:pPr>
      <w:r w:rsidRPr="007254F4">
        <w:rPr>
          <w:rFonts w:eastAsia="Arial Unicode MS"/>
        </w:rPr>
        <w:t>- ч</w:t>
      </w:r>
      <w:r w:rsidRPr="007254F4">
        <w:t>исло всех преступлений, совершенных при участии несовершеннолетних на 23,5</w:t>
      </w:r>
      <w:r w:rsidR="00333455" w:rsidRPr="007254F4">
        <w:t xml:space="preserve"> </w:t>
      </w:r>
      <w:r w:rsidRPr="007254F4">
        <w:t>% (с 328 до 251);</w:t>
      </w:r>
    </w:p>
    <w:p w:rsidR="00B939CF" w:rsidRPr="007254F4" w:rsidRDefault="00B939CF" w:rsidP="00B939CF">
      <w:pPr>
        <w:spacing w:line="276" w:lineRule="auto"/>
        <w:ind w:firstLine="709"/>
      </w:pPr>
      <w:r w:rsidRPr="007254F4">
        <w:t>- число тяжких преступлений, совершенных несовершеннолетними на 43,3</w:t>
      </w:r>
      <w:r w:rsidR="00333455" w:rsidRPr="007254F4">
        <w:t xml:space="preserve"> </w:t>
      </w:r>
      <w:r w:rsidRPr="007254F4">
        <w:t>% (с 97 до 55);</w:t>
      </w:r>
    </w:p>
    <w:p w:rsidR="00B939CF" w:rsidRPr="007254F4" w:rsidRDefault="00B939CF" w:rsidP="00B939CF">
      <w:pPr>
        <w:spacing w:line="276" w:lineRule="auto"/>
        <w:ind w:firstLine="709"/>
        <w:rPr>
          <w:i/>
        </w:rPr>
      </w:pPr>
      <w:r w:rsidRPr="007254F4">
        <w:t>- числа групповых преступлений на 48,2 %</w:t>
      </w:r>
      <w:r w:rsidRPr="007254F4">
        <w:rPr>
          <w:i/>
        </w:rPr>
        <w:t xml:space="preserve"> </w:t>
      </w:r>
      <w:r w:rsidRPr="007254F4">
        <w:t>(с 85 до 44);</w:t>
      </w:r>
    </w:p>
    <w:p w:rsidR="00B939CF" w:rsidRPr="007254F4" w:rsidRDefault="00B939CF" w:rsidP="00B939CF">
      <w:pPr>
        <w:spacing w:line="276" w:lineRule="auto"/>
        <w:ind w:firstLine="709"/>
      </w:pPr>
      <w:r w:rsidRPr="007254F4">
        <w:t>- числа повторных преступлений на 61,3 % (31 до 12);</w:t>
      </w:r>
    </w:p>
    <w:p w:rsidR="00B939CF" w:rsidRPr="007254F4" w:rsidRDefault="00B939CF" w:rsidP="00B939CF">
      <w:pPr>
        <w:spacing w:line="276" w:lineRule="auto"/>
        <w:ind w:firstLine="709"/>
      </w:pPr>
      <w:r w:rsidRPr="007254F4">
        <w:t>- число участников преступлений на 19,8% (с 258 до 207);</w:t>
      </w:r>
    </w:p>
    <w:p w:rsidR="00B939CF" w:rsidRPr="007254F4" w:rsidRDefault="00B939CF" w:rsidP="00B939CF">
      <w:pPr>
        <w:spacing w:line="276" w:lineRule="auto"/>
        <w:ind w:firstLine="709"/>
      </w:pPr>
      <w:r w:rsidRPr="007254F4">
        <w:t>- числа преступлений, совершенных учащимися подростками на 16,9</w:t>
      </w:r>
      <w:r w:rsidR="00333455" w:rsidRPr="007254F4">
        <w:t xml:space="preserve"> </w:t>
      </w:r>
      <w:r w:rsidRPr="007254F4">
        <w:t>% (с 172 до 143);</w:t>
      </w:r>
    </w:p>
    <w:p w:rsidR="00B939CF" w:rsidRPr="007254F4" w:rsidRDefault="00B939CF" w:rsidP="00B939CF">
      <w:pPr>
        <w:spacing w:line="276" w:lineRule="auto"/>
        <w:ind w:firstLine="709"/>
      </w:pPr>
      <w:r w:rsidRPr="007254F4">
        <w:t>- числе преступлений, совершенных раннее судимыми подростками на 15</w:t>
      </w:r>
      <w:r w:rsidR="00333455" w:rsidRPr="007254F4">
        <w:t xml:space="preserve"> </w:t>
      </w:r>
      <w:r w:rsidRPr="007254F4">
        <w:t>% (с 20 до 17);</w:t>
      </w:r>
    </w:p>
    <w:p w:rsidR="00B939CF" w:rsidRPr="007254F4" w:rsidRDefault="00B939CF" w:rsidP="00B939CF">
      <w:pPr>
        <w:spacing w:line="276" w:lineRule="auto"/>
        <w:ind w:firstLine="709"/>
      </w:pPr>
      <w:r w:rsidRPr="007254F4">
        <w:t>- числа преступлений, совершенных несовершеннолетними в состоянии опьянения на 19,4</w:t>
      </w:r>
      <w:r w:rsidR="00333455" w:rsidRPr="007254F4">
        <w:t xml:space="preserve"> </w:t>
      </w:r>
      <w:r w:rsidRPr="007254F4">
        <w:t>% (с 31 до 25);</w:t>
      </w:r>
    </w:p>
    <w:p w:rsidR="00B939CF" w:rsidRPr="007254F4" w:rsidRDefault="00B939CF" w:rsidP="00B939CF">
      <w:pPr>
        <w:spacing w:line="276" w:lineRule="auto"/>
        <w:ind w:firstLine="709"/>
      </w:pPr>
      <w:r w:rsidRPr="007254F4">
        <w:t>- числа наркопреступлений, совершенных непосредственно несовершеннолетними на 28,6</w:t>
      </w:r>
      <w:r w:rsidR="00333455" w:rsidRPr="007254F4">
        <w:t xml:space="preserve"> </w:t>
      </w:r>
      <w:r w:rsidRPr="007254F4">
        <w:t>% (с 7 до 5).</w:t>
      </w:r>
    </w:p>
    <w:p w:rsidR="00B939CF" w:rsidRPr="007254F4" w:rsidRDefault="00B939CF" w:rsidP="00B939CF">
      <w:pPr>
        <w:pBdr>
          <w:bottom w:val="single" w:sz="4" w:space="0" w:color="FFFFFF"/>
        </w:pBdr>
        <w:spacing w:line="276" w:lineRule="auto"/>
        <w:ind w:firstLine="709"/>
      </w:pPr>
      <w:r w:rsidRPr="007254F4">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 незаконный оборот наркотиков в регионе</w:t>
      </w:r>
      <w:r w:rsidR="00333455" w:rsidRPr="007254F4">
        <w:t>,</w:t>
      </w:r>
      <w:r w:rsidRPr="007254F4">
        <w:t xml:space="preserve"> не ослабевает.</w:t>
      </w:r>
    </w:p>
    <w:p w:rsidR="00B939CF" w:rsidRPr="007254F4" w:rsidRDefault="00B939CF" w:rsidP="00B939CF">
      <w:pPr>
        <w:pBdr>
          <w:bottom w:val="single" w:sz="4" w:space="0" w:color="FFFFFF"/>
        </w:pBdr>
        <w:spacing w:line="276" w:lineRule="auto"/>
        <w:ind w:firstLine="709"/>
        <w:contextualSpacing/>
      </w:pPr>
      <w:r w:rsidRPr="007254F4">
        <w:t>В 2021 году зарегистрировано 16 наркопреступлений</w:t>
      </w:r>
      <w:r w:rsidR="00333455" w:rsidRPr="007254F4">
        <w:t>,</w:t>
      </w:r>
      <w:r w:rsidRPr="007254F4">
        <w:t xml:space="preserve"> совершенных с участием несовершеннолетних (АППГ</w:t>
      </w:r>
      <w:r w:rsidR="00333455" w:rsidRPr="007254F4">
        <w:t xml:space="preserve"> </w:t>
      </w:r>
      <w:r w:rsidRPr="007254F4">
        <w:t>-</w:t>
      </w:r>
      <w:r w:rsidR="00333455" w:rsidRPr="007254F4">
        <w:t xml:space="preserve"> </w:t>
      </w:r>
      <w:r w:rsidRPr="007254F4">
        <w:t>9), из них 14 связанны со сбытом (АППГ</w:t>
      </w:r>
      <w:r w:rsidR="00333455" w:rsidRPr="007254F4">
        <w:t xml:space="preserve"> </w:t>
      </w:r>
      <w:r w:rsidRPr="007254F4">
        <w:t>-</w:t>
      </w:r>
      <w:r w:rsidR="00333455" w:rsidRPr="007254F4">
        <w:t xml:space="preserve"> </w:t>
      </w:r>
      <w:r w:rsidRPr="007254F4">
        <w:t>6), 2 с хранением наркотиков (АППГ</w:t>
      </w:r>
      <w:r w:rsidR="00333455" w:rsidRPr="007254F4">
        <w:t xml:space="preserve"> </w:t>
      </w:r>
      <w:r w:rsidRPr="007254F4">
        <w:t>-</w:t>
      </w:r>
      <w:r w:rsidR="00333455" w:rsidRPr="007254F4">
        <w:t xml:space="preserve"> </w:t>
      </w:r>
      <w:r w:rsidRPr="007254F4">
        <w:t>3).</w:t>
      </w:r>
    </w:p>
    <w:p w:rsidR="00B939CF" w:rsidRPr="007254F4" w:rsidRDefault="00B939CF" w:rsidP="00B939CF">
      <w:pPr>
        <w:pBdr>
          <w:bottom w:val="single" w:sz="4" w:space="0" w:color="FFFFFF"/>
        </w:pBdr>
        <w:spacing w:line="276" w:lineRule="auto"/>
        <w:ind w:firstLine="709"/>
        <w:contextualSpacing/>
      </w:pPr>
      <w:r w:rsidRPr="007254F4">
        <w:t>К уголовной ответственности за совершение наркопреступлений привлечено 11 (АППГ</w:t>
      </w:r>
      <w:r w:rsidR="00333455" w:rsidRPr="007254F4">
        <w:t xml:space="preserve"> </w:t>
      </w:r>
      <w:r w:rsidRPr="007254F4">
        <w:t>-</w:t>
      </w:r>
      <w:r w:rsidR="00333455" w:rsidRPr="007254F4">
        <w:t xml:space="preserve"> </w:t>
      </w:r>
      <w:r w:rsidRPr="007254F4">
        <w:t>9) подростков, из них 10 (АППГ</w:t>
      </w:r>
      <w:r w:rsidR="00333455" w:rsidRPr="007254F4">
        <w:t xml:space="preserve"> </w:t>
      </w:r>
      <w:r w:rsidRPr="007254F4">
        <w:t>-</w:t>
      </w:r>
      <w:r w:rsidR="00333455" w:rsidRPr="007254F4">
        <w:t xml:space="preserve"> </w:t>
      </w:r>
      <w:r w:rsidRPr="007254F4">
        <w:t>6) за совершение преступлений</w:t>
      </w:r>
      <w:r w:rsidR="00333455" w:rsidRPr="007254F4">
        <w:t>,</w:t>
      </w:r>
      <w:r w:rsidRPr="007254F4">
        <w:t xml:space="preserve"> связанных со сбытом наркотиков.</w:t>
      </w:r>
    </w:p>
    <w:p w:rsidR="00B939CF" w:rsidRPr="007254F4" w:rsidRDefault="00B939CF" w:rsidP="00B939CF">
      <w:pPr>
        <w:pBdr>
          <w:bottom w:val="single" w:sz="4" w:space="0" w:color="FFFFFF"/>
        </w:pBdr>
        <w:spacing w:line="276" w:lineRule="auto"/>
        <w:ind w:firstLine="709"/>
        <w:contextualSpacing/>
      </w:pPr>
      <w:r w:rsidRPr="007254F4">
        <w:t>Вместе с тем, необходимо отметить, что из 11 подростков</w:t>
      </w:r>
      <w:r w:rsidR="00333455" w:rsidRPr="007254F4">
        <w:t>,</w:t>
      </w:r>
      <w:r w:rsidRPr="007254F4">
        <w:t xml:space="preserve"> привлеченных к уголовной ответственности за совершение наркопреступлений, только 7, как и годом раннее, являются жителями Югры, 4 являются приезжими из других регионов РФ (2020 г</w:t>
      </w:r>
      <w:r w:rsidR="00333455" w:rsidRPr="007254F4">
        <w:t>од</w:t>
      </w:r>
      <w:r w:rsidRPr="007254F4">
        <w:t xml:space="preserve"> – 2).</w:t>
      </w:r>
    </w:p>
    <w:p w:rsidR="00B939CF" w:rsidRPr="007254F4" w:rsidRDefault="00333455" w:rsidP="00B939CF">
      <w:pPr>
        <w:pBdr>
          <w:bottom w:val="single" w:sz="4" w:space="0" w:color="FFFFFF"/>
        </w:pBdr>
        <w:spacing w:line="276" w:lineRule="auto"/>
        <w:ind w:firstLine="709"/>
        <w:contextualSpacing/>
      </w:pPr>
      <w:r w:rsidRPr="007254F4">
        <w:t>С</w:t>
      </w:r>
      <w:r w:rsidR="00B939CF" w:rsidRPr="007254F4">
        <w:t>овершение преступлений несовершеннолетними лицами в состоянии наркотического опьянения не допущено.</w:t>
      </w:r>
    </w:p>
    <w:p w:rsidR="00B939CF" w:rsidRPr="007254F4" w:rsidRDefault="00B939CF" w:rsidP="00B939CF">
      <w:pPr>
        <w:pBdr>
          <w:bottom w:val="single" w:sz="4" w:space="0" w:color="FFFFFF"/>
        </w:pBdr>
        <w:spacing w:line="276" w:lineRule="auto"/>
        <w:ind w:firstLine="709"/>
        <w:contextualSpacing/>
        <w:rPr>
          <w:b/>
          <w:color w:val="FF0000"/>
        </w:rPr>
      </w:pPr>
      <w:r w:rsidRPr="007254F4">
        <w:t>Таким образом, реализованный комплекс профилактических антинаркотических мероприятий позволил не допустить роста вовлечения несовершеннолетних жителей Югры в незаконный оборот наркотиков.</w:t>
      </w:r>
    </w:p>
    <w:p w:rsidR="00B04CE1" w:rsidRPr="007254F4" w:rsidRDefault="00333455" w:rsidP="00B939CF">
      <w:pPr>
        <w:spacing w:line="276" w:lineRule="auto"/>
        <w:ind w:firstLine="709"/>
      </w:pPr>
      <w:r w:rsidRPr="007254F4">
        <w:t>Следует констатировать, что н</w:t>
      </w:r>
      <w:r w:rsidR="00B939CF" w:rsidRPr="007254F4">
        <w:t xml:space="preserve">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B939CF" w:rsidRPr="007254F4" w:rsidRDefault="00B939CF" w:rsidP="00B939CF">
      <w:pPr>
        <w:spacing w:line="276" w:lineRule="auto"/>
        <w:ind w:firstLine="709"/>
      </w:pPr>
      <w:r w:rsidRPr="007254F4">
        <w:t xml:space="preserve">В </w:t>
      </w:r>
      <w:r w:rsidRPr="007254F4">
        <w:rPr>
          <w:spacing w:val="8"/>
        </w:rPr>
        <w:t xml:space="preserve">2021 году </w:t>
      </w:r>
      <w:r w:rsidRPr="007254F4">
        <w:rPr>
          <w:iCs/>
        </w:rPr>
        <w:t xml:space="preserve">Распоряжением Губернатора Югры от 15.04.2021 №102-рг </w:t>
      </w:r>
      <w:r w:rsidRPr="007254F4">
        <w:rPr>
          <w:spacing w:val="8"/>
        </w:rPr>
        <w:t xml:space="preserve">определен </w:t>
      </w:r>
      <w:r w:rsidRPr="007254F4">
        <w:t xml:space="preserve">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w:t>
      </w:r>
    </w:p>
    <w:p w:rsidR="00B939CF" w:rsidRPr="007254F4" w:rsidRDefault="00B939CF" w:rsidP="00B939CF">
      <w:pPr>
        <w:spacing w:line="276" w:lineRule="auto"/>
        <w:ind w:firstLine="709"/>
      </w:pPr>
      <w:r w:rsidRPr="007254F4">
        <w:t>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выработки своевременных мер, направленных на стабилизацию наркоситуации, связанной со смертностью вследствие передозировки наркотиками.</w:t>
      </w:r>
    </w:p>
    <w:p w:rsidR="00ED2286" w:rsidRPr="007254F4" w:rsidRDefault="00ED2286" w:rsidP="00ED2286">
      <w:pPr>
        <w:autoSpaceDE w:val="0"/>
        <w:autoSpaceDN w:val="0"/>
        <w:adjustRightInd w:val="0"/>
        <w:spacing w:line="274" w:lineRule="auto"/>
        <w:ind w:firstLine="709"/>
        <w:outlineLvl w:val="1"/>
        <w:rPr>
          <w:b/>
        </w:rPr>
        <w:sectPr w:rsidR="00ED2286" w:rsidRPr="007254F4" w:rsidSect="007F39F3">
          <w:pgSz w:w="11906" w:h="16838"/>
          <w:pgMar w:top="1134" w:right="851" w:bottom="1134" w:left="1701" w:header="709" w:footer="709" w:gutter="0"/>
          <w:cols w:space="708"/>
          <w:docGrid w:linePitch="360"/>
        </w:sectPr>
      </w:pPr>
    </w:p>
    <w:p w:rsidR="00252C75" w:rsidRPr="00252C75" w:rsidRDefault="00252C75" w:rsidP="00252C75">
      <w:pPr>
        <w:autoSpaceDE w:val="0"/>
        <w:autoSpaceDN w:val="0"/>
        <w:adjustRightInd w:val="0"/>
        <w:spacing w:line="274" w:lineRule="auto"/>
        <w:ind w:firstLine="709"/>
        <w:outlineLvl w:val="1"/>
        <w:rPr>
          <w:b/>
        </w:rPr>
      </w:pPr>
      <w:r w:rsidRPr="00252C75">
        <w:rPr>
          <w:b/>
        </w:rPr>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Мероприятия антинаркотической направленности </w:t>
      </w:r>
      <w:r w:rsidRPr="00252C75">
        <w:br/>
        <w:t>в Ханты-Мансийском автономном округе – Югре реализуются в рамках 5 государственных программ автономного округа:</w:t>
      </w:r>
    </w:p>
    <w:p w:rsidR="00252C75" w:rsidRPr="00252C75" w:rsidRDefault="00252C75" w:rsidP="00252C75">
      <w:pPr>
        <w:spacing w:line="274" w:lineRule="auto"/>
        <w:ind w:firstLine="709"/>
      </w:pPr>
      <w:r w:rsidRPr="00252C75">
        <w:t>«Профилактика правонарушений и обеспечение отдельных прав граждан»;</w:t>
      </w:r>
    </w:p>
    <w:p w:rsidR="00252C75" w:rsidRPr="00252C75" w:rsidRDefault="00252C75" w:rsidP="00252C75">
      <w:pPr>
        <w:spacing w:line="274" w:lineRule="auto"/>
        <w:ind w:firstLine="709"/>
      </w:pPr>
      <w:r w:rsidRPr="00252C75">
        <w:t>«Современное здравоохранение»;</w:t>
      </w:r>
    </w:p>
    <w:p w:rsidR="00252C75" w:rsidRPr="00252C75" w:rsidRDefault="00252C75" w:rsidP="00252C75">
      <w:pPr>
        <w:spacing w:line="274" w:lineRule="auto"/>
        <w:ind w:firstLine="709"/>
      </w:pPr>
      <w:r w:rsidRPr="00252C75">
        <w:t>«Развитие образования»;</w:t>
      </w:r>
    </w:p>
    <w:p w:rsidR="00252C75" w:rsidRPr="00252C75" w:rsidRDefault="00252C75" w:rsidP="00252C75">
      <w:pPr>
        <w:spacing w:line="274" w:lineRule="auto"/>
        <w:ind w:firstLine="709"/>
      </w:pPr>
      <w:r w:rsidRPr="00252C75">
        <w:t>«Социальное и демографическое развитие»;</w:t>
      </w:r>
    </w:p>
    <w:p w:rsidR="00252C75" w:rsidRPr="00252C75" w:rsidRDefault="00252C75" w:rsidP="00252C75">
      <w:pPr>
        <w:spacing w:line="274" w:lineRule="auto"/>
        <w:ind w:firstLine="709"/>
      </w:pPr>
      <w:r w:rsidRPr="00252C75">
        <w:t>«Развитие гражданского общества».</w:t>
      </w:r>
    </w:p>
    <w:p w:rsidR="00252C75" w:rsidRPr="00252C75" w:rsidRDefault="00252C75" w:rsidP="00252C75">
      <w:pPr>
        <w:spacing w:line="274" w:lineRule="auto"/>
        <w:ind w:firstLine="709"/>
      </w:pPr>
      <w:r w:rsidRPr="00252C75">
        <w:t xml:space="preserve">Государственная программа автономного округа </w:t>
      </w:r>
      <w:r w:rsidRPr="00252C75">
        <w:rPr>
          <w:b/>
        </w:rPr>
        <w:t>«Профилактика правонарушений и обеспечение отдельных прав граждан»</w:t>
      </w:r>
      <w:r w:rsidRPr="00252C75">
        <w:t>, утверждена постановлением Правительства автономного округа от 5 октября 2018 года № 348-п.</w:t>
      </w:r>
    </w:p>
    <w:p w:rsidR="00252C75" w:rsidRPr="00252C75" w:rsidRDefault="00252C75" w:rsidP="00252C75">
      <w:pPr>
        <w:spacing w:line="274" w:lineRule="auto"/>
        <w:ind w:firstLine="709"/>
      </w:pPr>
      <w:r w:rsidRPr="00252C75">
        <w:t>Данная госпрограмма содержит 4 подпрограммы:</w:t>
      </w:r>
    </w:p>
    <w:p w:rsidR="00252C75" w:rsidRPr="00252C75" w:rsidRDefault="00252C75" w:rsidP="00252C75">
      <w:pPr>
        <w:spacing w:line="274" w:lineRule="auto"/>
        <w:ind w:firstLine="709"/>
      </w:pPr>
      <w:r w:rsidRPr="00252C75">
        <w:t>1. Профилактика правонарушений.</w:t>
      </w:r>
    </w:p>
    <w:p w:rsidR="00252C75" w:rsidRPr="00252C75" w:rsidRDefault="00252C75" w:rsidP="00252C75">
      <w:pPr>
        <w:spacing w:line="274" w:lineRule="auto"/>
        <w:ind w:firstLine="709"/>
      </w:pPr>
      <w:r w:rsidRPr="00252C75">
        <w:t>2. Профилактика незаконного оборота и потребления наркотических средств и психотропных веществ.</w:t>
      </w:r>
    </w:p>
    <w:p w:rsidR="00252C75" w:rsidRPr="00252C75" w:rsidRDefault="00252C75" w:rsidP="00252C75">
      <w:pPr>
        <w:spacing w:line="274" w:lineRule="auto"/>
        <w:ind w:firstLine="709"/>
      </w:pPr>
      <w:r w:rsidRPr="00252C75">
        <w:t>3. Обеспечение защиты прав потребителей.</w:t>
      </w:r>
    </w:p>
    <w:p w:rsidR="00252C75" w:rsidRPr="00252C75" w:rsidRDefault="00252C75" w:rsidP="00252C75">
      <w:pPr>
        <w:spacing w:line="274" w:lineRule="auto"/>
        <w:ind w:firstLine="709"/>
      </w:pPr>
      <w:r w:rsidRPr="00252C75">
        <w:t>4. Создание условий для выполнения функций, направленных на обеспечение прав и законных интересов жителей автономного округа в отдельных сферах жизнедеятельности.</w:t>
      </w:r>
    </w:p>
    <w:p w:rsidR="00252C75" w:rsidRPr="00252C75" w:rsidRDefault="00252C75" w:rsidP="00252C75">
      <w:pPr>
        <w:spacing w:line="274" w:lineRule="auto"/>
        <w:ind w:firstLine="709"/>
      </w:pPr>
      <w:r w:rsidRPr="00252C75">
        <w:t xml:space="preserve">На реализацию подпрограммы 2 «Профилактика незаконного оборота и потребления наркотических средств и психотропных веществ» запланировано 22 881,8 тыс. рублей, реализовано мероприятий за отчетный период на сумму 22 872,2тыс. рублей или 100 % от плана. </w:t>
      </w:r>
    </w:p>
    <w:p w:rsidR="00252C75" w:rsidRPr="00252C75" w:rsidRDefault="00252C75" w:rsidP="00252C75">
      <w:pPr>
        <w:spacing w:line="274" w:lineRule="auto"/>
        <w:ind w:firstLine="709"/>
      </w:pPr>
      <w:r w:rsidRPr="00252C75">
        <w:t>В рамках данной подпрограммы реализовано 10 основных программных мероприятий, направленных на создание условий для деятельности субъектов профилактики наркомании и реализацию профилактического комплекса мер в антинаркотической деятельности:</w:t>
      </w:r>
    </w:p>
    <w:p w:rsidR="00252C75" w:rsidRPr="00252C75" w:rsidRDefault="00252C75" w:rsidP="00252C75">
      <w:pPr>
        <w:spacing w:line="274" w:lineRule="auto"/>
        <w:ind w:firstLine="709"/>
      </w:pPr>
      <w:r w:rsidRPr="00252C75">
        <w:t>1. В соответствии с «Методикой и порядком осуществления мониторинга, а также критериев оценки развития наркотизации в Российской Федерации и ее субъектах» проведено социологическое исследование оценки эффективности мер противодействия незаконному распространению и потреблению наркотиков на территории Ханты-Мансийского автономного округа – Югры в целях выявления факторов, оказывающих влияние на наркотизацию населения автономного округа, оценки уровня наркотизации общества и отношения населения к проблемам наркомании. Исследование проведено методом массового анкетного опроса по месту жительства респондентов в 22 муниципальных образованиях региона по общей выборке 6 622 респондентов. Подготовлен аналитический отчет.</w:t>
      </w:r>
    </w:p>
    <w:p w:rsidR="00252C75" w:rsidRPr="00252C75" w:rsidRDefault="00252C75" w:rsidP="00252C75">
      <w:pPr>
        <w:spacing w:line="274" w:lineRule="auto"/>
        <w:ind w:firstLine="709"/>
      </w:pPr>
      <w:r w:rsidRPr="00252C75">
        <w:t xml:space="preserve">Подготовлен и утвержден на заседании Антинаркотической комиссии Ханты-Мансийского автономного округа – Югры доклад о наркоситуации в Ханты-Мансийском автономном округе – Югре. </w:t>
      </w:r>
    </w:p>
    <w:p w:rsidR="00252C75" w:rsidRPr="00252C75" w:rsidRDefault="00252C75" w:rsidP="00252C75">
      <w:pPr>
        <w:spacing w:line="274" w:lineRule="auto"/>
        <w:ind w:firstLine="709"/>
      </w:pPr>
      <w:r w:rsidRPr="00252C75">
        <w:t xml:space="preserve">2. 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 </w:t>
      </w:r>
    </w:p>
    <w:p w:rsidR="00252C75" w:rsidRPr="00252C75" w:rsidRDefault="00252C75" w:rsidP="00252C75">
      <w:pPr>
        <w:spacing w:line="274" w:lineRule="auto"/>
        <w:ind w:firstLine="709"/>
      </w:pPr>
      <w:r w:rsidRPr="00252C75">
        <w:t>3. Проведен Межрегиональный антинаркотический форум 18-19 ноября 2021, в котором приняли участие более 1 200 специалистов из 52 субъектов Российской Федерации. 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
    <w:p w:rsidR="00252C75" w:rsidRPr="00252C75" w:rsidRDefault="00252C75" w:rsidP="00252C75">
      <w:pPr>
        <w:spacing w:line="274" w:lineRule="auto"/>
        <w:ind w:firstLine="709"/>
      </w:pPr>
      <w:r w:rsidRPr="00252C75">
        <w:t xml:space="preserve">4. Приобретены 1 лицензия ПО «Дубликатор КСТС», компьютерное оборудование, периферийное оборудование для противодействия незаконному обороту наркотиков для нужд УМВД России </w:t>
      </w:r>
      <w:r w:rsidRPr="00252C75">
        <w:br/>
        <w:t>по Ханты-Мансийскому автономному округу – Югре.</w:t>
      </w:r>
    </w:p>
    <w:p w:rsidR="00252C75" w:rsidRPr="00252C75" w:rsidRDefault="00252C75" w:rsidP="00252C75">
      <w:pPr>
        <w:spacing w:line="274" w:lineRule="auto"/>
        <w:ind w:firstLine="709"/>
      </w:pPr>
      <w:r w:rsidRPr="00252C75">
        <w:t>5. Организовано производство и размещение 50 ед. информационных материалов, направленных на профилактику наркомании. Материалы размещены на портале «ugra-news.ru» («Новости Югры») с дублированием на сайте Регионального информационного центра «Югра» (РИЦ Югра), интернет портале «Местное время» (мвклюква.рф), в соцсетях.</w:t>
      </w:r>
    </w:p>
    <w:p w:rsidR="00252C75" w:rsidRPr="00252C75" w:rsidRDefault="00252C75" w:rsidP="00252C75">
      <w:pPr>
        <w:spacing w:line="274" w:lineRule="auto"/>
        <w:ind w:firstLine="709"/>
      </w:pPr>
      <w:r w:rsidRPr="00252C75">
        <w:t>6. Разработан фирменный стиль под названием «Антинаркотическая комиссия Ханты-Мансийского автономного округа – Югры» для использования при проведении мероприятий, изготовлении антинаркотических материалов, атрибутики.</w:t>
      </w:r>
    </w:p>
    <w:p w:rsidR="00252C75" w:rsidRPr="00252C75" w:rsidRDefault="00252C75" w:rsidP="00252C75">
      <w:pPr>
        <w:spacing w:line="274" w:lineRule="auto"/>
        <w:ind w:firstLine="709"/>
      </w:pPr>
      <w:r w:rsidRPr="00252C75">
        <w:t>7. 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rsidR="00252C75" w:rsidRPr="00252C75" w:rsidRDefault="00252C75" w:rsidP="00252C75">
      <w:pPr>
        <w:spacing w:line="274" w:lineRule="auto"/>
        <w:ind w:firstLine="709"/>
      </w:pPr>
      <w:r w:rsidRPr="00252C75">
        <w:t>- культурно-просветительское мероприятие «Панацея» – количество участников 57 человек; виртуальная фотовыставка «Панацея» – 824 просмотра;</w:t>
      </w:r>
    </w:p>
    <w:p w:rsidR="00252C75" w:rsidRPr="00252C75" w:rsidRDefault="00252C75" w:rsidP="00252C75">
      <w:pPr>
        <w:spacing w:line="274" w:lineRule="auto"/>
        <w:ind w:firstLine="709"/>
      </w:pPr>
      <w:r w:rsidRPr="00252C75">
        <w:t xml:space="preserve">- творческая акция «Арт-забор» в рамках VIII окружной акции «Музейная Арт-маевка» - количество участников 29 человек; </w:t>
      </w:r>
    </w:p>
    <w:p w:rsidR="00252C75" w:rsidRPr="00252C75" w:rsidRDefault="00252C75" w:rsidP="00252C75">
      <w:pPr>
        <w:spacing w:line="274" w:lineRule="auto"/>
        <w:ind w:firstLine="709"/>
      </w:pPr>
      <w:r w:rsidRPr="00252C75">
        <w:t xml:space="preserve">- акция «PRO-graffiti» (уличное мероприятие) – количество участников 59 человек, онлайн-трансляция мероприятия – 1 149 просмотров;  </w:t>
      </w:r>
    </w:p>
    <w:p w:rsidR="00252C75" w:rsidRPr="00252C75" w:rsidRDefault="00252C75" w:rsidP="00252C75">
      <w:pPr>
        <w:spacing w:line="274" w:lineRule="auto"/>
        <w:ind w:firstLine="709"/>
      </w:pPr>
      <w:r w:rsidRPr="00252C75">
        <w:t>- творческая акция «Угол обзора» с участием молодых художников в рамках «Ночи искусств» - количество участников 3 человека, 1 364 просмотра;</w:t>
      </w:r>
    </w:p>
    <w:p w:rsidR="00252C75" w:rsidRPr="00252C75" w:rsidRDefault="00252C75" w:rsidP="00252C75">
      <w:pPr>
        <w:spacing w:line="274" w:lineRule="auto"/>
        <w:ind w:firstLine="709"/>
      </w:pPr>
      <w:r w:rsidRPr="00252C75">
        <w:t>- выставка «Правое полушарие» – приняло участие 9 молодых художников Югры, выставку посетило 359 человек;</w:t>
      </w:r>
    </w:p>
    <w:p w:rsidR="00252C75" w:rsidRPr="00252C75" w:rsidRDefault="00252C75" w:rsidP="00252C75">
      <w:pPr>
        <w:spacing w:line="274" w:lineRule="auto"/>
        <w:ind w:firstLine="709"/>
      </w:pPr>
      <w:r w:rsidRPr="00252C75">
        <w:t>-виртуальные фотовыставки (2 ед.) – количество участников 5 человек, 1 296 просмотров.</w:t>
      </w:r>
    </w:p>
    <w:p w:rsidR="00252C75" w:rsidRPr="00252C75" w:rsidRDefault="00252C75" w:rsidP="00252C75">
      <w:pPr>
        <w:spacing w:line="274" w:lineRule="auto"/>
        <w:ind w:firstLine="709"/>
      </w:pPr>
      <w:r w:rsidRPr="00252C75">
        <w:t>8. Для развития системы раннего выявления незаконных потребителей наркотиков среди детей и молодежи приобретены (оказаны):</w:t>
      </w:r>
    </w:p>
    <w:p w:rsidR="00252C75" w:rsidRPr="00252C75" w:rsidRDefault="00252C75" w:rsidP="00252C75">
      <w:pPr>
        <w:spacing w:line="274" w:lineRule="auto"/>
        <w:ind w:firstLine="709"/>
      </w:pPr>
      <w:r w:rsidRPr="00252C75">
        <w:t>- анализаторы по выявлению наркотических веществ в моче в количестве 4 штук;</w:t>
      </w:r>
    </w:p>
    <w:p w:rsidR="00252C75" w:rsidRPr="00252C75" w:rsidRDefault="00252C75" w:rsidP="00252C75">
      <w:pPr>
        <w:spacing w:line="274" w:lineRule="auto"/>
        <w:ind w:firstLine="709"/>
      </w:pPr>
      <w:r w:rsidRPr="00252C75">
        <w:t>- услуги по обновлению методического обеспечения и библиотек масс-спектров с временами хроматографического удержания для газового хроматографа с масс селективным детектором для шести учреждений здравоохранения;</w:t>
      </w:r>
    </w:p>
    <w:p w:rsidR="00252C75" w:rsidRPr="00252C75" w:rsidRDefault="00252C75" w:rsidP="00252C75">
      <w:pPr>
        <w:spacing w:line="274" w:lineRule="auto"/>
        <w:ind w:firstLine="709"/>
      </w:pPr>
      <w:r w:rsidRPr="00252C75">
        <w:t xml:space="preserve">- реагенты диагностические медицинские в количестве 764 шт. </w:t>
      </w:r>
    </w:p>
    <w:p w:rsidR="00252C75" w:rsidRPr="00252C75" w:rsidRDefault="00252C75" w:rsidP="00252C75">
      <w:pPr>
        <w:spacing w:line="274" w:lineRule="auto"/>
        <w:ind w:firstLine="709"/>
      </w:pPr>
      <w:r w:rsidRPr="00252C75">
        <w:t>9. Приобретены реагенты диагностические медицинские, для лиц, находящихся под надзором системы исполнения наказания в количестве 500 штук.</w:t>
      </w:r>
    </w:p>
    <w:p w:rsidR="00252C75" w:rsidRPr="00252C75" w:rsidRDefault="00252C75" w:rsidP="00252C75">
      <w:pPr>
        <w:spacing w:line="274" w:lineRule="auto"/>
        <w:ind w:firstLine="709"/>
      </w:pPr>
      <w:r w:rsidRPr="00252C75">
        <w:t>10. 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реализации государственной программы автономного </w:t>
      </w:r>
      <w:r w:rsidRPr="00252C75">
        <w:br/>
        <w:t xml:space="preserve">Ханты-Мансийского автономного округа – Югры </w:t>
      </w:r>
      <w:r w:rsidRPr="00252C75">
        <w:rPr>
          <w:b/>
        </w:rPr>
        <w:t>«Современное здравоохранение</w:t>
      </w:r>
      <w:r w:rsidRPr="00252C75">
        <w:rPr>
          <w:b/>
          <w:vertAlign w:val="superscript"/>
        </w:rPr>
        <w:footnoteReference w:id="21"/>
      </w:r>
      <w:r w:rsidRPr="00252C75">
        <w:rPr>
          <w:b/>
        </w:rPr>
        <w:t>»</w:t>
      </w:r>
      <w:r w:rsidRPr="00252C75">
        <w:t xml:space="preserve"> в 2021 году объем бюджетных ассигнований составил 10 776,8 тыс. рублей. Заключено контрактов на сумму 10 776,4</w:t>
      </w:r>
      <w:r w:rsidRPr="00252C75">
        <w:rPr>
          <w:szCs w:val="20"/>
        </w:rPr>
        <w:t xml:space="preserve"> тыс. рублей</w:t>
      </w:r>
      <w:r w:rsidRPr="00252C75">
        <w:t>.</w:t>
      </w:r>
    </w:p>
    <w:p w:rsidR="00252C75" w:rsidRPr="00252C75" w:rsidRDefault="00252C75" w:rsidP="00252C75">
      <w:pPr>
        <w:spacing w:line="274" w:lineRule="auto"/>
        <w:ind w:firstLine="709"/>
      </w:pPr>
      <w:r w:rsidRPr="00252C75">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252C75" w:rsidRPr="00252C75" w:rsidRDefault="00252C75" w:rsidP="00252C75">
      <w:pPr>
        <w:tabs>
          <w:tab w:val="left" w:pos="6645"/>
        </w:tabs>
        <w:spacing w:line="274" w:lineRule="auto"/>
        <w:ind w:firstLine="709"/>
      </w:pPr>
      <w:r w:rsidRPr="00252C75">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1 404,8 тыс. рублей, исполнено 100,0 % (1 404,8 тыс. рублей).</w:t>
      </w:r>
    </w:p>
    <w:p w:rsidR="00252C75" w:rsidRPr="00252C75" w:rsidRDefault="00252C75" w:rsidP="00252C75">
      <w:pPr>
        <w:spacing w:line="274" w:lineRule="auto"/>
        <w:ind w:firstLine="709"/>
        <w:rPr>
          <w:szCs w:val="20"/>
        </w:rPr>
      </w:pPr>
      <w:r w:rsidRPr="00252C75">
        <w:rPr>
          <w:szCs w:val="20"/>
        </w:rPr>
        <w:t xml:space="preserve">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 </w:t>
      </w:r>
    </w:p>
    <w:p w:rsidR="00252C75" w:rsidRPr="00252C75" w:rsidRDefault="00252C75" w:rsidP="00252C75">
      <w:pPr>
        <w:tabs>
          <w:tab w:val="left" w:pos="6645"/>
        </w:tabs>
        <w:spacing w:line="274" w:lineRule="auto"/>
        <w:ind w:firstLine="709"/>
      </w:pPr>
      <w:r w:rsidRPr="00252C75">
        <w:t>Мероприятие 8.4. «Развитие и модернизация материально-ресурсной базы учреждений здравоохранения», запланировано финансовых средств 9 372,0 тыс. рублей, исполнено 100,0 % (9 371,6 тыс. рублей).</w:t>
      </w:r>
    </w:p>
    <w:p w:rsidR="00252C75" w:rsidRPr="00252C75" w:rsidRDefault="00252C75" w:rsidP="00252C75">
      <w:pPr>
        <w:tabs>
          <w:tab w:val="left" w:pos="6645"/>
        </w:tabs>
        <w:spacing w:line="274" w:lineRule="auto"/>
        <w:ind w:firstLine="709"/>
      </w:pPr>
      <w:r w:rsidRPr="00252C75">
        <w:t xml:space="preserve">Приобретено: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 в количестве 1 ед., медицинское оборудование (анализатор видеоцифровой для фотофиксации и анализа иммунохроматографических тестов «Сармат СВ» в количестве 14 ед.,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количестве 38 ед., расходный материал для проведения химико-токсикологических исследований в количестве 138 ед., медицинский расходный материал (реагенты и реактивы) для проведения химико-токсикологических исследований в количестве 32,1 ед., </w:t>
      </w:r>
      <w:r w:rsidRPr="00252C75">
        <w:rPr>
          <w:szCs w:val="20"/>
        </w:rPr>
        <w:t xml:space="preserve">реагенты медицинские диагностические (тест-контейнеры на определение катинонов в моче) в количестве 2669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22000 шт., реактивы и реагенты для Системы капиллярного электрофореза многофункциональной MiniCap </w:t>
      </w:r>
      <w:r w:rsidRPr="00252C75">
        <w:t>в количестве 1 ед.</w:t>
      </w:r>
    </w:p>
    <w:p w:rsidR="00252C75" w:rsidRPr="00252C75" w:rsidRDefault="00252C75" w:rsidP="00252C75">
      <w:pPr>
        <w:tabs>
          <w:tab w:val="left" w:pos="6645"/>
        </w:tabs>
        <w:spacing w:line="274" w:lineRule="auto"/>
        <w:ind w:firstLine="709"/>
      </w:pPr>
      <w:r w:rsidRPr="00252C75">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252C75" w:rsidRPr="00252C75" w:rsidRDefault="00252C75" w:rsidP="00252C75">
      <w:pPr>
        <w:tabs>
          <w:tab w:val="left" w:pos="6645"/>
        </w:tabs>
        <w:spacing w:line="274" w:lineRule="auto"/>
        <w:ind w:firstLine="709"/>
      </w:pPr>
    </w:p>
    <w:p w:rsidR="00252C75" w:rsidRPr="00252C75" w:rsidRDefault="00252C75" w:rsidP="00252C75">
      <w:pPr>
        <w:spacing w:line="274" w:lineRule="auto"/>
        <w:ind w:firstLine="709"/>
      </w:pPr>
      <w:r w:rsidRPr="00252C75">
        <w:t xml:space="preserve">В рамках реализации государственной программы Ханты-Мансийского автономного округа – Югры </w:t>
      </w:r>
      <w:r w:rsidRPr="00252C75">
        <w:rPr>
          <w:b/>
        </w:rPr>
        <w:t>«Развитие образования</w:t>
      </w:r>
      <w:r w:rsidRPr="00252C75">
        <w:rPr>
          <w:b/>
          <w:vertAlign w:val="superscript"/>
        </w:rPr>
        <w:footnoteReference w:id="22"/>
      </w:r>
      <w:r w:rsidRPr="00252C75">
        <w:rPr>
          <w:b/>
        </w:rPr>
        <w:t>»</w:t>
      </w:r>
      <w:r w:rsidRPr="00252C75">
        <w:t xml:space="preserve"> в 2021 году объем бюджетных ассигнований составил 2 200,0 тыс. рублей, реализовано мероприятий за отчетный период на сумму 2 199 тыс. рублей или 100 % от плана. </w:t>
      </w:r>
    </w:p>
    <w:p w:rsidR="00252C75" w:rsidRPr="00252C75" w:rsidRDefault="00252C75" w:rsidP="00252C75">
      <w:pPr>
        <w:spacing w:line="274" w:lineRule="auto"/>
        <w:ind w:firstLine="709"/>
      </w:pPr>
      <w:r w:rsidRPr="00252C75">
        <w:t xml:space="preserve">Приобретены расходные материалы, реагенты и реактивы для системы капиллярного электрофореза </w:t>
      </w:r>
      <w:r w:rsidRPr="00252C75">
        <w:rPr>
          <w:lang w:val="en-US"/>
        </w:rPr>
        <w:t>MiniCap</w:t>
      </w:r>
      <w:r w:rsidRPr="00252C75">
        <w:t xml:space="preserve"> в количестве 1 ед., реагенты и тест-контейнеры для выявления наркотических веществ в количестве 1 394 ед., реагенты диагностические на определение антигенов к ВИЧ/гепатитам В и С в количестве 1200 шт. </w:t>
      </w:r>
    </w:p>
    <w:p w:rsidR="00252C75" w:rsidRPr="00252C75" w:rsidRDefault="00252C75" w:rsidP="00252C75">
      <w:pPr>
        <w:spacing w:line="274" w:lineRule="auto"/>
        <w:ind w:firstLine="709"/>
      </w:pPr>
      <w:r w:rsidRPr="00252C75">
        <w:t>Проведен конкурс программ и проектов, занимающихся профилактикой правонарушений среди несовершеннолетних и молодежи и защитой их прав, по итогам которого победителями признаны 6 организаций (в том числе 1 некоммерческая организация). Сумма грантовой поддержки составляет 200,0 тыс. рублей.</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государственной программы автономного округа </w:t>
      </w:r>
      <w:r w:rsidRPr="00252C75">
        <w:rPr>
          <w:b/>
        </w:rPr>
        <w:t>«Социальное и демографическое развитие»</w:t>
      </w:r>
      <w:r w:rsidRPr="00252C75">
        <w:t>, утвержденной постановлением Правительства автономного округа от 5 октября 2018 года № 339-п:</w:t>
      </w:r>
    </w:p>
    <w:p w:rsidR="00252C75" w:rsidRPr="00252C75" w:rsidRDefault="00252C75" w:rsidP="00252C75">
      <w:pPr>
        <w:numPr>
          <w:ilvl w:val="0"/>
          <w:numId w:val="17"/>
        </w:numPr>
        <w:spacing w:line="274" w:lineRule="auto"/>
        <w:ind w:left="0" w:firstLine="709"/>
        <w:contextualSpacing/>
      </w:pPr>
      <w:r w:rsidRPr="00252C75">
        <w:t>Выплачена компенсация по предоставлению социальных услуг наркозависимым гражданам в размере:</w:t>
      </w:r>
    </w:p>
    <w:p w:rsidR="00252C75" w:rsidRPr="00252C75" w:rsidRDefault="00252C75" w:rsidP="00252C75">
      <w:pPr>
        <w:spacing w:line="274" w:lineRule="auto"/>
        <w:ind w:firstLine="709"/>
      </w:pPr>
      <w:r w:rsidRPr="00252C75">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rsidR="00252C75" w:rsidRPr="00252C75" w:rsidRDefault="00252C75" w:rsidP="00252C75">
      <w:pPr>
        <w:spacing w:line="274" w:lineRule="auto"/>
        <w:ind w:firstLine="709"/>
      </w:pPr>
      <w:r w:rsidRPr="00252C75">
        <w:t>152,1 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w:t>
      </w:r>
    </w:p>
    <w:p w:rsidR="00252C75" w:rsidRPr="00252C75" w:rsidRDefault="00252C75" w:rsidP="00252C75">
      <w:pPr>
        <w:numPr>
          <w:ilvl w:val="0"/>
          <w:numId w:val="17"/>
        </w:numPr>
        <w:spacing w:line="274" w:lineRule="auto"/>
        <w:ind w:left="0" w:firstLine="709"/>
        <w:contextualSpacing/>
      </w:pPr>
      <w:r w:rsidRPr="00252C75">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252C75">
        <w:br/>
        <w:t>г. Нижневартовск.</w:t>
      </w:r>
    </w:p>
    <w:p w:rsidR="00252C75" w:rsidRPr="00252C75" w:rsidRDefault="00252C75" w:rsidP="00252C75">
      <w:pPr>
        <w:numPr>
          <w:ilvl w:val="0"/>
          <w:numId w:val="17"/>
        </w:numPr>
        <w:spacing w:line="274" w:lineRule="auto"/>
        <w:ind w:left="0" w:firstLine="709"/>
        <w:contextualSpacing/>
      </w:pPr>
      <w:r w:rsidRPr="00252C75">
        <w:t>Реализовано 40 сертификатов на реабилитацию и ресоциализацию наркопотребителей (2020 год – 40 сертификатов).</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государственной программы автономного округа </w:t>
      </w:r>
      <w:r w:rsidRPr="00252C75">
        <w:br/>
      </w:r>
      <w:r w:rsidRPr="00252C75">
        <w:rPr>
          <w:b/>
        </w:rPr>
        <w:t>«Развитие гражданского общества»</w:t>
      </w:r>
      <w:r w:rsidRPr="00252C75">
        <w:t>, утверждённой постановлением Правительства автономного округа от 5 октября 2018 года № 355-п:</w:t>
      </w:r>
    </w:p>
    <w:p w:rsidR="00252C75" w:rsidRPr="00252C75" w:rsidRDefault="00252C75" w:rsidP="00252C75">
      <w:pPr>
        <w:numPr>
          <w:ilvl w:val="0"/>
          <w:numId w:val="18"/>
        </w:numPr>
        <w:spacing w:line="274" w:lineRule="auto"/>
        <w:ind w:firstLine="709"/>
        <w:contextualSpacing/>
      </w:pPr>
      <w:r w:rsidRPr="00252C75">
        <w:t>Проведен конкурс профессионального журналистского мастерства «Журналист года Югры»</w:t>
      </w:r>
    </w:p>
    <w:p w:rsidR="00252C75" w:rsidRPr="00252C75" w:rsidRDefault="00252C75" w:rsidP="00252C75">
      <w:pPr>
        <w:spacing w:line="274" w:lineRule="auto"/>
        <w:ind w:firstLine="709"/>
      </w:pPr>
      <w:r w:rsidRPr="00252C75">
        <w:t>В 2021 году 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rsidR="00252C75" w:rsidRPr="00252C75" w:rsidRDefault="00252C75" w:rsidP="00252C75">
      <w:pPr>
        <w:spacing w:line="274" w:lineRule="auto"/>
        <w:ind w:firstLine="709"/>
      </w:pPr>
      <w:r w:rsidRPr="00252C75">
        <w:t>Аладинская А.В., материал «В чистый путь» (газета «Сургутская трибуна»);</w:t>
      </w:r>
    </w:p>
    <w:p w:rsidR="00252C75" w:rsidRPr="00252C75" w:rsidRDefault="00252C75" w:rsidP="00252C75">
      <w:pPr>
        <w:spacing w:line="274" w:lineRule="auto"/>
        <w:ind w:firstLine="709"/>
      </w:pPr>
      <w:r w:rsidRPr="00252C75">
        <w:t>Фильчакова-Антипина Д.Н., материал «НеЗависимость» (ТК «ЮгорскТВ»);</w:t>
      </w:r>
    </w:p>
    <w:p w:rsidR="00252C75" w:rsidRPr="00252C75" w:rsidRDefault="00252C75" w:rsidP="00252C75">
      <w:pPr>
        <w:spacing w:line="274" w:lineRule="auto"/>
        <w:ind w:firstLine="709"/>
      </w:pPr>
      <w:r w:rsidRPr="00252C75">
        <w:t>Алексанян К.М., материал «История наркозависимого: путь от отравы до здорового человека» (ТК Сургутинтерновости).</w:t>
      </w:r>
    </w:p>
    <w:p w:rsidR="00252C75" w:rsidRPr="00252C75" w:rsidRDefault="00252C75" w:rsidP="00252C75">
      <w:pPr>
        <w:spacing w:line="274" w:lineRule="auto"/>
        <w:ind w:firstLine="709"/>
      </w:pPr>
      <w:r w:rsidRPr="00252C75">
        <w:t>Общая сумма премии составила 200,0 тыс. рублей.</w:t>
      </w:r>
    </w:p>
    <w:p w:rsidR="00252C75" w:rsidRPr="00252C75" w:rsidRDefault="00252C75" w:rsidP="00252C75">
      <w:pPr>
        <w:spacing w:line="274" w:lineRule="auto"/>
        <w:ind w:firstLine="709"/>
      </w:pPr>
      <w:r w:rsidRPr="00252C75">
        <w:t>Номинация «Зависимости.нет» включена в конкурс профессионального журналистского мастерства «Журналист года Югры» с 2020 года.</w:t>
      </w:r>
    </w:p>
    <w:p w:rsidR="00252C75" w:rsidRPr="00252C75" w:rsidRDefault="00252C75" w:rsidP="00252C75">
      <w:pPr>
        <w:numPr>
          <w:ilvl w:val="0"/>
          <w:numId w:val="18"/>
        </w:numPr>
        <w:spacing w:line="274" w:lineRule="auto"/>
        <w:ind w:firstLine="709"/>
        <w:rPr>
          <w:lang w:eastAsia="x-none"/>
        </w:rPr>
      </w:pPr>
      <w:r w:rsidRPr="00252C75">
        <w:rPr>
          <w:lang w:eastAsia="x-none"/>
        </w:rPr>
        <w:t xml:space="preserve">Проведен конкурс на предоставление грантов Губернатор </w:t>
      </w:r>
      <w:r w:rsidRPr="00252C75">
        <w:rPr>
          <w:lang w:eastAsia="x-none"/>
        </w:rPr>
        <w:br/>
        <w:t>Ханты-Мансийского автономного округа – Югры.</w:t>
      </w:r>
    </w:p>
    <w:p w:rsidR="00252C75" w:rsidRPr="00252C75" w:rsidRDefault="00252C75" w:rsidP="00252C75">
      <w:pPr>
        <w:spacing w:line="274" w:lineRule="auto"/>
        <w:ind w:firstLine="709"/>
        <w:rPr>
          <w:lang w:eastAsia="x-none"/>
        </w:rPr>
      </w:pPr>
      <w:r w:rsidRPr="00252C75">
        <w:rPr>
          <w:lang w:eastAsia="x-none"/>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rsidR="00252C75" w:rsidRPr="00252C75" w:rsidRDefault="00252C75" w:rsidP="00252C75">
      <w:pPr>
        <w:spacing w:line="274" w:lineRule="auto"/>
        <w:ind w:firstLine="709"/>
        <w:rPr>
          <w:lang w:eastAsia="x-none"/>
        </w:rPr>
      </w:pPr>
      <w:r w:rsidRPr="00252C75">
        <w:rPr>
          <w:lang w:eastAsia="x-none"/>
        </w:rPr>
        <w:t xml:space="preserve">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w:t>
      </w:r>
      <w:hyperlink r:id="rId28" w:history="1">
        <w:r w:rsidRPr="00252C75">
          <w:rPr>
            <w:color w:val="0000FF"/>
            <w:u w:val="single"/>
            <w:lang w:eastAsia="x-none"/>
          </w:rPr>
          <w:t>https://грантгубернатора.рф/</w:t>
        </w:r>
      </w:hyperlink>
      <w:r w:rsidRPr="00252C75">
        <w:rPr>
          <w:lang w:eastAsia="x-none"/>
        </w:rPr>
        <w:t>.</w:t>
      </w:r>
    </w:p>
    <w:p w:rsidR="00252C75" w:rsidRPr="00252C75" w:rsidRDefault="00252C75" w:rsidP="00252C75">
      <w:pPr>
        <w:numPr>
          <w:ilvl w:val="0"/>
          <w:numId w:val="18"/>
        </w:numPr>
        <w:spacing w:line="276" w:lineRule="auto"/>
        <w:ind w:firstLine="709"/>
        <w:rPr>
          <w:lang w:eastAsia="x-none"/>
        </w:rPr>
      </w:pPr>
      <w:r w:rsidRPr="00252C75">
        <w:rPr>
          <w:lang w:eastAsia="x-none"/>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252C75" w:rsidRPr="00252C75" w:rsidRDefault="00252C75" w:rsidP="00252C75">
      <w:pPr>
        <w:spacing w:line="276" w:lineRule="auto"/>
        <w:ind w:firstLine="709"/>
        <w:rPr>
          <w:lang w:eastAsia="x-none"/>
        </w:rPr>
      </w:pPr>
      <w:r w:rsidRPr="00252C75">
        <w:rPr>
          <w:lang w:eastAsia="x-none"/>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252C75" w:rsidRPr="00252C75" w:rsidRDefault="00252C75" w:rsidP="00252C75">
      <w:pPr>
        <w:spacing w:line="276" w:lineRule="auto"/>
        <w:ind w:firstLine="709"/>
        <w:rPr>
          <w:lang w:eastAsia="x-none"/>
        </w:rPr>
      </w:pPr>
      <w:r w:rsidRPr="00252C75">
        <w:rPr>
          <w:lang w:eastAsia="x-none"/>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p w:rsidR="00252C75" w:rsidRPr="00252C75" w:rsidRDefault="00252C75" w:rsidP="00252C75">
      <w:pPr>
        <w:spacing w:line="274" w:lineRule="auto"/>
        <w:ind w:firstLine="709"/>
        <w:rPr>
          <w:lang w:eastAsia="x-none"/>
        </w:rPr>
      </w:pPr>
    </w:p>
    <w:p w:rsidR="00252C75" w:rsidRPr="00252C75" w:rsidRDefault="00252C75" w:rsidP="00252C75">
      <w:pPr>
        <w:spacing w:line="274" w:lineRule="auto"/>
        <w:ind w:firstLine="709"/>
        <w:rPr>
          <w:b/>
          <w:i/>
          <w:lang w:eastAsia="x-none"/>
        </w:rPr>
      </w:pPr>
      <w:r w:rsidRPr="00252C75">
        <w:rPr>
          <w:b/>
          <w:i/>
          <w:lang w:eastAsia="x-none"/>
        </w:rPr>
        <w:t>Основные результаты антинаркотической деятельности и мероприятия, проведенные в рамках антинаркотической деятельности</w:t>
      </w:r>
    </w:p>
    <w:p w:rsidR="00252C75" w:rsidRPr="00252C75" w:rsidRDefault="00252C75" w:rsidP="00252C75">
      <w:pPr>
        <w:tabs>
          <w:tab w:val="left" w:pos="6645"/>
        </w:tabs>
        <w:spacing w:line="276" w:lineRule="auto"/>
        <w:ind w:firstLine="709"/>
      </w:pPr>
      <w:r w:rsidRPr="00252C75">
        <w:t>Реализация программных мероприятий осуществлялась в соответствии с комплексным планом (сетевым графиком) реализации мероприятий госпрограмм. Контрольные события, установленные комплексным планом (сетевым графиком) реализации мероприятий госпрограмм выполнены в полном объеме.</w:t>
      </w:r>
    </w:p>
    <w:p w:rsidR="00252C75" w:rsidRPr="00252C75" w:rsidRDefault="00252C75" w:rsidP="00252C75">
      <w:pPr>
        <w:tabs>
          <w:tab w:val="left" w:pos="6645"/>
        </w:tabs>
        <w:spacing w:line="276" w:lineRule="auto"/>
        <w:ind w:firstLine="709"/>
      </w:pPr>
      <w:r w:rsidRPr="00252C75">
        <w:t>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2021 год в сравнении с показателями 2020 года:</w:t>
      </w:r>
    </w:p>
    <w:p w:rsidR="00252C75" w:rsidRPr="00252C75" w:rsidRDefault="00252C75" w:rsidP="00252C75">
      <w:pPr>
        <w:tabs>
          <w:tab w:val="left" w:pos="6645"/>
        </w:tabs>
        <w:spacing w:line="276" w:lineRule="auto"/>
        <w:ind w:firstLine="709"/>
        <w:rPr>
          <w:color w:val="000000"/>
        </w:rPr>
      </w:pPr>
      <w:r w:rsidRPr="00252C75">
        <w:rPr>
          <w:color w:val="000000"/>
        </w:rPr>
        <w:t>- наблюдается уменьшение по числу лиц, зарегистрированных с диагнозом «наркомания» на 10,9 %, при перерасчете на 100 тыс. населения: 2020 год – 124,3 (абс. 2089) и 2021 год – 110,7 (абс. 1869);</w:t>
      </w:r>
    </w:p>
    <w:p w:rsidR="00252C75" w:rsidRPr="00252C75" w:rsidRDefault="00252C75" w:rsidP="00252C75">
      <w:pPr>
        <w:spacing w:line="276" w:lineRule="auto"/>
        <w:ind w:firstLine="709"/>
        <w:rPr>
          <w:color w:val="000000"/>
        </w:rPr>
      </w:pPr>
      <w:r w:rsidRPr="00252C75">
        <w:t xml:space="preserve">- наблюдается тенденция к уменьшению </w:t>
      </w:r>
      <w:r w:rsidRPr="00252C75">
        <w:rPr>
          <w:color w:val="000000"/>
        </w:rPr>
        <w:t>по числу лиц, зарегистрированных с диагнозом «потребление наркотических средств и психотропных веществ с вредными последствиями» на 4,0%, при перерасчете на 100 тыс. населения: 2020 год – 61,9 (абс. 1041) и 2021 год – 59,4 (1002);</w:t>
      </w:r>
    </w:p>
    <w:p w:rsidR="00252C75" w:rsidRPr="00252C75" w:rsidRDefault="00252C75" w:rsidP="00252C75">
      <w:pPr>
        <w:tabs>
          <w:tab w:val="left" w:pos="6645"/>
        </w:tabs>
        <w:spacing w:line="276" w:lineRule="auto"/>
        <w:ind w:firstLine="709"/>
      </w:pPr>
      <w:r w:rsidRPr="00252C75">
        <w:rPr>
          <w:color w:val="000000"/>
        </w:rPr>
        <w:t>- наблюдается уменьшение по числу лиц, впервые в жизни зарегистрированных с диагнозом «наркомания» на 2,6 %, при перерасчете на 100 тыс. населения: 2020 год – 3,9 (абс. 65) и 2021 год – 3,8 (абс. 64).</w:t>
      </w:r>
    </w:p>
    <w:p w:rsidR="00252C75" w:rsidRPr="00252C75" w:rsidRDefault="00252C75" w:rsidP="00252C75">
      <w:pPr>
        <w:spacing w:line="276" w:lineRule="auto"/>
        <w:ind w:firstLine="709"/>
        <w:rPr>
          <w:szCs w:val="20"/>
        </w:rPr>
      </w:pPr>
    </w:p>
    <w:p w:rsidR="00252C75" w:rsidRPr="00252C75" w:rsidRDefault="00252C75" w:rsidP="00252C75">
      <w:pPr>
        <w:autoSpaceDE w:val="0"/>
        <w:autoSpaceDN w:val="0"/>
        <w:adjustRightInd w:val="0"/>
        <w:spacing w:line="276" w:lineRule="auto"/>
        <w:ind w:firstLine="709"/>
        <w:outlineLvl w:val="1"/>
        <w:rPr>
          <w:b/>
          <w:highlight w:val="green"/>
        </w:rPr>
        <w:sectPr w:rsidR="00252C75" w:rsidRPr="00252C75" w:rsidSect="007F39F3">
          <w:pgSz w:w="11906" w:h="16838"/>
          <w:pgMar w:top="1134" w:right="851" w:bottom="1134" w:left="1701" w:header="709" w:footer="709" w:gutter="0"/>
          <w:cols w:space="708"/>
          <w:docGrid w:linePitch="360"/>
        </w:sectPr>
      </w:pPr>
    </w:p>
    <w:p w:rsidR="00252C75" w:rsidRPr="00252C75" w:rsidRDefault="00252C75" w:rsidP="00252C75">
      <w:pPr>
        <w:autoSpaceDE w:val="0"/>
        <w:autoSpaceDN w:val="0"/>
        <w:adjustRightInd w:val="0"/>
        <w:spacing w:line="276" w:lineRule="auto"/>
        <w:ind w:firstLine="709"/>
        <w:outlineLvl w:val="1"/>
        <w:rPr>
          <w:b/>
        </w:rPr>
      </w:pPr>
      <w:r w:rsidRPr="00252C75">
        <w:rPr>
          <w:b/>
        </w:rP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252C75" w:rsidRPr="00252C75" w:rsidRDefault="00252C75" w:rsidP="00252C75">
      <w:pPr>
        <w:spacing w:line="276" w:lineRule="auto"/>
        <w:ind w:firstLine="709"/>
        <w:jc w:val="center"/>
        <w:rPr>
          <w:b/>
          <w:lang w:eastAsia="x-none"/>
        </w:rPr>
      </w:pPr>
    </w:p>
    <w:p w:rsidR="00252C75" w:rsidRPr="00252C75" w:rsidRDefault="00252C75" w:rsidP="00252C75">
      <w:pPr>
        <w:tabs>
          <w:tab w:val="left" w:pos="540"/>
        </w:tabs>
        <w:spacing w:line="276" w:lineRule="auto"/>
        <w:ind w:firstLine="709"/>
      </w:pPr>
      <w:r w:rsidRPr="00252C75">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rsidRPr="00252C75">
        <w:br/>
        <w:t xml:space="preserve">округе – Югре, утвержденный распоряжением Губернатора </w:t>
      </w:r>
      <w:r w:rsidRPr="00252C75">
        <w:br/>
        <w:t xml:space="preserve">Ханты-Мансийского автономного округа – Югры от 15 апреля 2021 года </w:t>
      </w:r>
      <w:r w:rsidRPr="00252C75">
        <w:br/>
        <w:t>№ 102-рг.</w:t>
      </w:r>
    </w:p>
    <w:p w:rsidR="00252C75" w:rsidRPr="00252C75" w:rsidRDefault="00252C75" w:rsidP="00252C75">
      <w:pPr>
        <w:shd w:val="clear" w:color="auto" w:fill="FFFFFF"/>
        <w:spacing w:line="276" w:lineRule="auto"/>
        <w:ind w:firstLine="709"/>
      </w:pPr>
      <w:r w:rsidRPr="00252C75">
        <w:rPr>
          <w:bCs/>
          <w:lang w:val="ru"/>
        </w:rPr>
        <w:t>Перечень приоритетных направлений автономного округа</w:t>
      </w:r>
      <w:r w:rsidRPr="00252C75">
        <w:t>:</w:t>
      </w:r>
    </w:p>
    <w:p w:rsidR="00252C75" w:rsidRPr="00252C75" w:rsidRDefault="00252C75" w:rsidP="00252C75">
      <w:pPr>
        <w:widowControl w:val="0"/>
        <w:autoSpaceDE w:val="0"/>
        <w:autoSpaceDN w:val="0"/>
        <w:adjustRightInd w:val="0"/>
        <w:spacing w:line="276" w:lineRule="auto"/>
        <w:ind w:firstLine="709"/>
        <w:rPr>
          <w:b/>
          <w:i/>
        </w:rPr>
      </w:pPr>
      <w:r w:rsidRPr="00252C75">
        <w:rPr>
          <w:b/>
          <w:i/>
        </w:rPr>
        <w:t>1. «Совершенствование антинаркотической деятельности и государственного контроля за оборотом наркотиков».</w:t>
      </w:r>
    </w:p>
    <w:p w:rsidR="00252C75" w:rsidRPr="00252C75" w:rsidRDefault="00252C75" w:rsidP="00252C75">
      <w:pPr>
        <w:widowControl w:val="0"/>
        <w:autoSpaceDE w:val="0"/>
        <w:autoSpaceDN w:val="0"/>
        <w:adjustRightInd w:val="0"/>
        <w:spacing w:line="276" w:lineRule="auto"/>
        <w:ind w:firstLine="709"/>
      </w:pPr>
      <w:r w:rsidRPr="00252C75">
        <w:t>Задачи, решаемые в этом приоритетном направлении: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обеспечение эффективной координации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p>
    <w:p w:rsidR="00252C75" w:rsidRPr="00252C75" w:rsidRDefault="00252C75" w:rsidP="00252C75">
      <w:pPr>
        <w:widowControl w:val="0"/>
        <w:autoSpaceDE w:val="0"/>
        <w:autoSpaceDN w:val="0"/>
        <w:adjustRightInd w:val="0"/>
        <w:spacing w:line="276" w:lineRule="auto"/>
        <w:ind w:firstLine="709"/>
      </w:pPr>
      <w:r w:rsidRPr="00252C75">
        <w:t>Меры, обеспечивающие решение указанных задач:</w:t>
      </w:r>
    </w:p>
    <w:p w:rsidR="00252C75" w:rsidRPr="00252C75" w:rsidRDefault="00252C75" w:rsidP="00252C75">
      <w:pPr>
        <w:widowControl w:val="0"/>
        <w:autoSpaceDE w:val="0"/>
        <w:autoSpaceDN w:val="0"/>
        <w:adjustRightInd w:val="0"/>
        <w:spacing w:line="276" w:lineRule="auto"/>
        <w:ind w:firstLine="709"/>
      </w:pPr>
      <w:r w:rsidRPr="00252C75">
        <w:t>принятие нормативных правовых актов, повышающих эффективность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 xml:space="preserve">обеспечение согласованности мер по реализации Стратегии </w:t>
      </w:r>
      <w:r w:rsidRPr="00252C75">
        <w:br/>
        <w:t>на региональном и муниципальном уровнях;</w:t>
      </w:r>
    </w:p>
    <w:p w:rsidR="00252C75" w:rsidRPr="00252C75" w:rsidRDefault="00252C75" w:rsidP="00252C75">
      <w:pPr>
        <w:widowControl w:val="0"/>
        <w:autoSpaceDE w:val="0"/>
        <w:autoSpaceDN w:val="0"/>
        <w:adjustRightInd w:val="0"/>
        <w:spacing w:line="276" w:lineRule="auto"/>
        <w:ind w:firstLine="709"/>
      </w:pPr>
      <w:r w:rsidRPr="00252C75">
        <w:t xml:space="preserve">методическое обеспечение деятельности органов местного самоуправления муниципальных образований автономного округа </w:t>
      </w:r>
      <w:r w:rsidRPr="00252C75">
        <w:br/>
        <w:t>по вопросам реализации антинаркотической политики</w:t>
      </w:r>
      <w:r w:rsidRPr="00252C75">
        <w:rPr>
          <w:rFonts w:ascii="Calibri" w:eastAsia="Calibri" w:hAnsi="Calibri"/>
          <w:sz w:val="22"/>
          <w:szCs w:val="22"/>
          <w:lang w:eastAsia="en-US"/>
        </w:rPr>
        <w:t xml:space="preserve"> </w:t>
      </w:r>
      <w:r w:rsidRPr="00252C75">
        <w:rPr>
          <w:rFonts w:eastAsia="Calibri"/>
          <w:szCs w:val="22"/>
          <w:lang w:eastAsia="en-US"/>
        </w:rPr>
        <w:t>в</w:t>
      </w:r>
      <w:r w:rsidRPr="00252C75">
        <w:rPr>
          <w:rFonts w:ascii="Calibri" w:eastAsia="Calibri" w:hAnsi="Calibri"/>
          <w:sz w:val="22"/>
          <w:szCs w:val="22"/>
          <w:lang w:eastAsia="en-US"/>
        </w:rPr>
        <w:t xml:space="preserve"> </w:t>
      </w:r>
      <w:r w:rsidRPr="00252C75">
        <w:t>автономном округе;</w:t>
      </w:r>
    </w:p>
    <w:p w:rsidR="00252C75" w:rsidRPr="00252C75" w:rsidRDefault="00252C75" w:rsidP="00252C75">
      <w:pPr>
        <w:widowControl w:val="0"/>
        <w:autoSpaceDE w:val="0"/>
        <w:autoSpaceDN w:val="0"/>
        <w:adjustRightInd w:val="0"/>
        <w:spacing w:line="276" w:lineRule="auto"/>
        <w:ind w:firstLine="709"/>
      </w:pPr>
      <w:r w:rsidRPr="00252C75">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rsidR="00252C75" w:rsidRPr="00252C75" w:rsidRDefault="00252C75" w:rsidP="00252C75">
      <w:pPr>
        <w:tabs>
          <w:tab w:val="left" w:pos="540"/>
        </w:tabs>
        <w:spacing w:line="276" w:lineRule="auto"/>
        <w:ind w:firstLine="709"/>
      </w:pPr>
      <w:r w:rsidRPr="00252C75">
        <w:t>создание условий для эффективного участия общественных объединений, организаций и граждан в антинаркотической деятельности.</w:t>
      </w: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p w:rsidR="00252C75" w:rsidRPr="00252C75" w:rsidRDefault="00252C75" w:rsidP="00252C75">
      <w:pPr>
        <w:tabs>
          <w:tab w:val="left" w:pos="540"/>
        </w:tabs>
        <w:spacing w:line="276" w:lineRule="auto"/>
        <w:ind w:firstLine="709"/>
      </w:pP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1.</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Проведен Межрегиональный антинаркотический форум 18-19 ноября 2021, в котором приняли участие более 1 200 специалистов из 52 субъектов Российской Федерации. 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Создание условий для деятельности субъектов профилактики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Изготовлено и поставлено в образовательные организации 18 стендов антинаркотической направленности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4.</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Предоставление грантов Губернатора автономного округа на развитие гражданского общества социально ориентированным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rsidR="00252C75" w:rsidRPr="00252C75" w:rsidRDefault="00252C75" w:rsidP="00252C75">
            <w:pPr>
              <w:tabs>
                <w:tab w:val="left" w:pos="540"/>
              </w:tabs>
              <w:spacing w:line="240" w:lineRule="auto"/>
              <w:ind w:firstLine="0"/>
              <w:rPr>
                <w:sz w:val="24"/>
                <w:szCs w:val="24"/>
              </w:rPr>
            </w:pPr>
            <w:r w:rsidRPr="00252C75">
              <w:rPr>
                <w:sz w:val="24"/>
                <w:szCs w:val="24"/>
              </w:rPr>
              <w:t>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https://грантгубернатора.рф/.</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5.</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мониторинга наркоситуации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Мониторинг наркоситуации в Ханты-мансийском автономном округе – Югре за 2021 год проведен, доклад о наркоситуации утвержден на заседании Антинаркотической комиссии автономного округа 14.03.2022.</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6.</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Социологическое исследование в рамках мониторинга наркоситуации в </w:t>
            </w:r>
            <w:r w:rsidRPr="00252C75">
              <w:rPr>
                <w:sz w:val="24"/>
                <w:szCs w:val="24"/>
              </w:rPr>
              <w:br/>
              <w:t xml:space="preserve">Ханты-Мансийском автономном </w:t>
            </w:r>
            <w:r w:rsidRPr="00252C75">
              <w:rPr>
                <w:sz w:val="24"/>
                <w:szCs w:val="24"/>
              </w:rPr>
              <w:br/>
              <w:t xml:space="preserve">округе – Югре было проведено в октябре-декабре 2021 года. Исследование проводилось анкетным методом: респонденты опрашиваются по месту жительства. Выборка исследования составила 6.600 респондентов, граждан РФ постоянно проживающих во всех городских округах и муниципальных районах Ханты-Мансийского автономного округа – Югры. Выборка репрезентирует население по полу (М. или Ж.) и возрасту </w:t>
            </w:r>
          </w:p>
          <w:p w:rsidR="00252C75" w:rsidRPr="00252C75" w:rsidRDefault="00252C75" w:rsidP="00252C75">
            <w:pPr>
              <w:tabs>
                <w:tab w:val="left" w:pos="540"/>
              </w:tabs>
              <w:spacing w:line="240" w:lineRule="auto"/>
              <w:ind w:firstLine="0"/>
              <w:rPr>
                <w:sz w:val="24"/>
                <w:szCs w:val="24"/>
              </w:rPr>
            </w:pPr>
            <w:r w:rsidRPr="00252C75">
              <w:rPr>
                <w:sz w:val="24"/>
                <w:szCs w:val="24"/>
              </w:rPr>
              <w:t>(14-60 лет). Возрастные когорты: 14-17 лет; 18-29 лет; 30-44 лет; 45-60 лет.</w:t>
            </w:r>
          </w:p>
          <w:p w:rsidR="00252C75" w:rsidRPr="00252C75" w:rsidRDefault="00252C75" w:rsidP="00252C75">
            <w:pPr>
              <w:tabs>
                <w:tab w:val="left" w:pos="540"/>
              </w:tabs>
              <w:spacing w:line="240" w:lineRule="auto"/>
              <w:ind w:firstLine="0"/>
              <w:rPr>
                <w:sz w:val="24"/>
                <w:szCs w:val="24"/>
              </w:rPr>
            </w:pPr>
            <w:r w:rsidRPr="00252C75">
              <w:rPr>
                <w:sz w:val="24"/>
                <w:szCs w:val="24"/>
              </w:rPr>
              <w:t>Полевой этап (сбор сведений) проводился в октябре-ноябре, аналитический этап (подготовка отчета) - в ноябре-декабре 2021 года.</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7.</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На территории автономного округа ежемесячно проводится</w:t>
            </w:r>
            <w:r w:rsidRPr="00252C75">
              <w:t xml:space="preserve"> </w:t>
            </w:r>
            <w:r w:rsidRPr="00252C75">
              <w:rPr>
                <w:sz w:val="24"/>
                <w:szCs w:val="24"/>
              </w:rPr>
              <w:t>мониторинга ситуации, связанной со смертельными отравлениями наркотическими средствами и психотропными веществами. Результате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8.</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tc>
      </w:tr>
    </w:tbl>
    <w:p w:rsidR="00252C75" w:rsidRPr="00252C75" w:rsidRDefault="00252C75" w:rsidP="00252C75">
      <w:pPr>
        <w:tabs>
          <w:tab w:val="left" w:pos="540"/>
        </w:tabs>
        <w:spacing w:line="276" w:lineRule="auto"/>
        <w:ind w:firstLine="709"/>
      </w:pPr>
    </w:p>
    <w:p w:rsidR="00252C75" w:rsidRPr="00252C75" w:rsidRDefault="00252C75" w:rsidP="00252C75">
      <w:pPr>
        <w:widowControl w:val="0"/>
        <w:autoSpaceDE w:val="0"/>
        <w:autoSpaceDN w:val="0"/>
        <w:adjustRightInd w:val="0"/>
        <w:spacing w:line="276" w:lineRule="auto"/>
        <w:ind w:firstLine="709"/>
        <w:rPr>
          <w:b/>
          <w:i/>
        </w:rPr>
      </w:pPr>
      <w:r w:rsidRPr="00252C75">
        <w:rPr>
          <w:b/>
          <w:i/>
        </w:rPr>
        <w:t>2. «Профилактика и раннее выявление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Задачи, решаемые в этом приоритетном направлении:</w:t>
      </w:r>
    </w:p>
    <w:p w:rsidR="00252C75" w:rsidRPr="00252C75" w:rsidRDefault="00252C75" w:rsidP="00252C75">
      <w:pPr>
        <w:widowControl w:val="0"/>
        <w:autoSpaceDE w:val="0"/>
        <w:autoSpaceDN w:val="0"/>
        <w:adjustRightInd w:val="0"/>
        <w:spacing w:line="276" w:lineRule="auto"/>
        <w:ind w:firstLine="709"/>
      </w:pPr>
      <w:r w:rsidRPr="00252C75">
        <w:t>формирование на общих методологических основаниях системы комплексной антинаркотической профилактической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rsidR="00252C75" w:rsidRPr="00252C75" w:rsidRDefault="00252C75" w:rsidP="00252C75">
      <w:pPr>
        <w:widowControl w:val="0"/>
        <w:autoSpaceDE w:val="0"/>
        <w:autoSpaceDN w:val="0"/>
        <w:adjustRightInd w:val="0"/>
        <w:spacing w:line="276" w:lineRule="auto"/>
        <w:ind w:firstLine="709"/>
      </w:pPr>
      <w:r w:rsidRPr="00252C75">
        <w:t>Меры, обеспечивающие решение указанных задач:</w:t>
      </w:r>
    </w:p>
    <w:p w:rsidR="00252C75" w:rsidRPr="00252C75" w:rsidRDefault="00252C75" w:rsidP="00252C75">
      <w:pPr>
        <w:widowControl w:val="0"/>
        <w:autoSpaceDE w:val="0"/>
        <w:autoSpaceDN w:val="0"/>
        <w:adjustRightInd w:val="0"/>
        <w:spacing w:line="276" w:lineRule="auto"/>
        <w:ind w:firstLine="709"/>
      </w:pPr>
      <w:r w:rsidRPr="00252C75">
        <w:t xml:space="preserve">развитие инфраструктуры, форм и методов первичной профилактики незаконного потребления наркотиков; </w:t>
      </w:r>
    </w:p>
    <w:p w:rsidR="00252C75" w:rsidRPr="00252C75" w:rsidRDefault="00252C75" w:rsidP="00252C75">
      <w:pPr>
        <w:widowControl w:val="0"/>
        <w:autoSpaceDE w:val="0"/>
        <w:autoSpaceDN w:val="0"/>
        <w:adjustRightInd w:val="0"/>
        <w:spacing w:line="276" w:lineRule="auto"/>
        <w:ind w:firstLine="709"/>
      </w:pPr>
      <w:r w:rsidRPr="00252C75">
        <w:t>совершенствование педагогических программ и методик профилактики противоправного поведения несовершеннолетних, их</w:t>
      </w:r>
      <w:r w:rsidRPr="00252C75">
        <w:br/>
        <w:t xml:space="preserve">включение в электронные образовательные ресурсы; </w:t>
      </w:r>
    </w:p>
    <w:p w:rsidR="00252C75" w:rsidRPr="00252C75" w:rsidRDefault="00252C75" w:rsidP="00252C75">
      <w:pPr>
        <w:widowControl w:val="0"/>
        <w:autoSpaceDE w:val="0"/>
        <w:autoSpaceDN w:val="0"/>
        <w:adjustRightInd w:val="0"/>
        <w:spacing w:line="276" w:lineRule="auto"/>
        <w:ind w:firstLine="709"/>
      </w:pPr>
      <w:r w:rsidRPr="00252C75">
        <w:t>расширение практики использования универсальных педагогических методик (тренинг, проектная деятельность, другие методики);</w:t>
      </w:r>
    </w:p>
    <w:p w:rsidR="00252C75" w:rsidRPr="00252C75" w:rsidRDefault="00252C75" w:rsidP="00252C75">
      <w:pPr>
        <w:widowControl w:val="0"/>
        <w:autoSpaceDE w:val="0"/>
        <w:autoSpaceDN w:val="0"/>
        <w:adjustRightInd w:val="0"/>
        <w:spacing w:line="276" w:lineRule="auto"/>
        <w:ind w:firstLine="709"/>
      </w:pPr>
      <w:r w:rsidRPr="00252C75">
        <w:t xml:space="preserve">включение профилактических мероприятий во внеурочную </w:t>
      </w:r>
      <w:r w:rsidRPr="00252C75">
        <w:br/>
        <w:t xml:space="preserve">и воспитательную работу, проекты, практики гражданско-патриотического, духовно-нравственного воспитания граждан, </w:t>
      </w:r>
      <w:r w:rsidRPr="00252C75">
        <w:br/>
        <w:t>в особенности детей и молодежи;</w:t>
      </w:r>
    </w:p>
    <w:p w:rsidR="00252C75" w:rsidRPr="00252C75" w:rsidRDefault="00252C75" w:rsidP="00252C75">
      <w:pPr>
        <w:widowControl w:val="0"/>
        <w:autoSpaceDE w:val="0"/>
        <w:autoSpaceDN w:val="0"/>
        <w:adjustRightInd w:val="0"/>
        <w:spacing w:line="276" w:lineRule="auto"/>
        <w:ind w:firstLine="709"/>
      </w:pPr>
      <w:r w:rsidRPr="00252C75">
        <w:t>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внедрение механизмов обязательной экспертизы профилактических программ, реализуемых общественными и некоммерческими организациями;</w:t>
      </w:r>
    </w:p>
    <w:p w:rsidR="00252C75" w:rsidRPr="00252C75" w:rsidRDefault="00252C75" w:rsidP="00252C75">
      <w:pPr>
        <w:widowControl w:val="0"/>
        <w:autoSpaceDE w:val="0"/>
        <w:autoSpaceDN w:val="0"/>
        <w:adjustRightInd w:val="0"/>
        <w:spacing w:line="276" w:lineRule="auto"/>
        <w:ind w:firstLine="709"/>
      </w:pPr>
      <w:r w:rsidRPr="00252C75">
        <w:t xml:space="preserve">активное привлечение добровольцев (волонтеров) к участию </w:t>
      </w:r>
      <w:r w:rsidRPr="00252C75">
        <w:br/>
        <w:t>в реализации антинаркотической политики;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механизма раннего выявления незаконного потребления наркотиков в образовательных организациях, создание условий максимального охвата обучающихся мероприятиями по раннему выявлению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 xml:space="preserve">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rsidRPr="00252C75">
        <w:br/>
        <w:t>с незаконным потреблением наркотиков, и последствиях такого потребления;</w:t>
      </w:r>
    </w:p>
    <w:p w:rsidR="00252C75" w:rsidRPr="00252C75" w:rsidRDefault="00252C75" w:rsidP="00252C75">
      <w:pPr>
        <w:widowControl w:val="0"/>
        <w:autoSpaceDE w:val="0"/>
        <w:autoSpaceDN w:val="0"/>
        <w:adjustRightInd w:val="0"/>
        <w:spacing w:line="276" w:lineRule="auto"/>
        <w:ind w:firstLine="709"/>
      </w:pPr>
      <w:r w:rsidRPr="00252C75">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rsidR="00252C75" w:rsidRPr="00252C75" w:rsidRDefault="00252C75" w:rsidP="00252C75">
      <w:pPr>
        <w:widowControl w:val="0"/>
        <w:autoSpaceDE w:val="0"/>
        <w:autoSpaceDN w:val="0"/>
        <w:adjustRightInd w:val="0"/>
        <w:spacing w:line="276" w:lineRule="auto"/>
        <w:ind w:firstLine="0"/>
        <w:jc w:val="center"/>
      </w:pPr>
      <w:r w:rsidRPr="00252C75">
        <w:t>Информация о реализации указанного приоритетного направления:</w:t>
      </w:r>
    </w:p>
    <w:p w:rsidR="00252C75" w:rsidRPr="00252C75" w:rsidRDefault="00252C75" w:rsidP="00252C75">
      <w:pPr>
        <w:tabs>
          <w:tab w:val="left" w:pos="540"/>
        </w:tabs>
        <w:spacing w:line="276" w:lineRule="auto"/>
        <w:ind w:firstLine="709"/>
      </w:pP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34"/>
              <w:rPr>
                <w:sz w:val="24"/>
                <w:szCs w:val="24"/>
              </w:rPr>
            </w:pPr>
            <w:r w:rsidRPr="00252C75">
              <w:rPr>
                <w:sz w:val="24"/>
                <w:szCs w:val="24"/>
              </w:rPr>
              <w:t>Проведение информационной антинаркотической политики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подготовлено 50 материалов (сообщений) антинаркотической 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(mvremya.ru), в соцсетях.</w:t>
            </w:r>
          </w:p>
          <w:p w:rsidR="00252C75" w:rsidRPr="00252C75" w:rsidRDefault="00252C75" w:rsidP="00252C75">
            <w:pPr>
              <w:tabs>
                <w:tab w:val="left" w:pos="540"/>
              </w:tabs>
              <w:spacing w:line="240" w:lineRule="auto"/>
              <w:ind w:firstLine="0"/>
              <w:rPr>
                <w:sz w:val="24"/>
                <w:szCs w:val="24"/>
              </w:rPr>
            </w:pPr>
            <w:r w:rsidRPr="00252C75">
              <w:rPr>
                <w:sz w:val="24"/>
                <w:szCs w:val="24"/>
              </w:rPr>
              <w:t>Разработан фирменный стиль (брендбук)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брендбук: https://disk.yandex.ru/d/uEiQNubDLfci8g</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spacing w:line="240" w:lineRule="auto"/>
              <w:ind w:firstLine="34"/>
              <w:rPr>
                <w:sz w:val="24"/>
                <w:szCs w:val="24"/>
              </w:rPr>
            </w:pPr>
            <w:r w:rsidRPr="00252C75">
              <w:rPr>
                <w:sz w:val="24"/>
                <w:szCs w:val="24"/>
              </w:rPr>
              <w:t>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rsidR="00252C75" w:rsidRPr="00252C75" w:rsidRDefault="00252C75" w:rsidP="00252C75">
            <w:pPr>
              <w:tabs>
                <w:tab w:val="left" w:pos="540"/>
              </w:tabs>
              <w:spacing w:line="240" w:lineRule="auto"/>
              <w:ind w:firstLine="0"/>
              <w:rPr>
                <w:sz w:val="24"/>
                <w:szCs w:val="24"/>
              </w:rPr>
            </w:pPr>
            <w:r w:rsidRPr="00252C75">
              <w:rPr>
                <w:sz w:val="24"/>
                <w:szCs w:val="24"/>
              </w:rPr>
              <w:t>- культурно-просветительское мероприятие «Панацея» – количество участников 57 человек; виртуальная фотовыставка «Панацея» – 824 просмотра;</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творческая акция «Арт-забор» в рамках VIII окружной акции «Музейная Арт-маевка» - количество участников 29 человек; </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акция «PRO-graffiti» (уличное мероприятие) – количество участников 59 человек, онлайн-трансляция мероприятия – 1 149 просмотров;  </w:t>
            </w:r>
          </w:p>
          <w:p w:rsidR="00252C75" w:rsidRPr="00252C75" w:rsidRDefault="00252C75" w:rsidP="00252C75">
            <w:pPr>
              <w:tabs>
                <w:tab w:val="left" w:pos="540"/>
              </w:tabs>
              <w:spacing w:line="240" w:lineRule="auto"/>
              <w:ind w:firstLine="0"/>
              <w:rPr>
                <w:sz w:val="24"/>
                <w:szCs w:val="24"/>
              </w:rPr>
            </w:pPr>
            <w:r w:rsidRPr="00252C75">
              <w:rPr>
                <w:sz w:val="24"/>
                <w:szCs w:val="24"/>
              </w:rPr>
              <w:t>- творческая акция «Угол обзора» с участием молодых художников в рамках «Ночи искусств» - количество участников 3 человека, 1 364 просмотра;</w:t>
            </w:r>
          </w:p>
          <w:p w:rsidR="00252C75" w:rsidRPr="00252C75" w:rsidRDefault="00252C75" w:rsidP="00252C75">
            <w:pPr>
              <w:tabs>
                <w:tab w:val="left" w:pos="540"/>
              </w:tabs>
              <w:spacing w:line="240" w:lineRule="auto"/>
              <w:ind w:firstLine="0"/>
              <w:rPr>
                <w:sz w:val="24"/>
                <w:szCs w:val="24"/>
              </w:rPr>
            </w:pPr>
            <w:r w:rsidRPr="00252C75">
              <w:rPr>
                <w:sz w:val="24"/>
                <w:szCs w:val="24"/>
              </w:rPr>
              <w:t>- выставка «Правое полушарие» – приняло участие 9 молодых художников Югры, выставку посетило 359 человек;</w:t>
            </w:r>
          </w:p>
          <w:p w:rsidR="00252C75" w:rsidRPr="00252C75" w:rsidRDefault="00252C75" w:rsidP="00252C75">
            <w:pPr>
              <w:tabs>
                <w:tab w:val="left" w:pos="540"/>
              </w:tabs>
              <w:spacing w:line="240" w:lineRule="auto"/>
              <w:ind w:firstLine="0"/>
              <w:rPr>
                <w:sz w:val="24"/>
                <w:szCs w:val="24"/>
              </w:rPr>
            </w:pPr>
            <w:r w:rsidRPr="00252C75">
              <w:rPr>
                <w:sz w:val="24"/>
                <w:szCs w:val="24"/>
              </w:rPr>
              <w:t>-виртуальные фотовыставки (2 ед.) – количество участников 5 человек, 1 296 просмотров.</w:t>
            </w:r>
          </w:p>
          <w:p w:rsidR="00252C75" w:rsidRPr="00252C75" w:rsidRDefault="00252C75" w:rsidP="00252C75">
            <w:pPr>
              <w:tabs>
                <w:tab w:val="left" w:pos="540"/>
              </w:tabs>
              <w:spacing w:line="240" w:lineRule="auto"/>
              <w:ind w:firstLine="0"/>
              <w:rPr>
                <w:sz w:val="24"/>
                <w:szCs w:val="24"/>
              </w:rPr>
            </w:pPr>
            <w:r w:rsidRPr="00252C75">
              <w:rPr>
                <w:sz w:val="24"/>
                <w:szCs w:val="24"/>
              </w:rPr>
              <w:t>Проведено 3 мероприятия в рамках кампании «Спорт против наркотиков», количество участников 549 человек: Соревнования по лыжным гонкам «Югра - против наркотиков». Летнее первенство автономного округа по лыжным гонкам среди юношей и девушек 2004-2005 гг.р., 2006-2007 гг.р. Первенство автономного округа по легкой атлетике (II этап Кубка автономного округа) среди юношей и девушек 2002-2003, 2004-2005, 2006-2007 гг.р.</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воспитания, профилактика правонарушений среди несовершеннолетних</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автономном округе реализовываются следующие мероприятия, направленные развитие системы воспитания, профилактика правонарушений среди несовершеннолетних:</w:t>
            </w:r>
          </w:p>
          <w:p w:rsidR="00252C75" w:rsidRPr="00252C75" w:rsidRDefault="00252C75" w:rsidP="00252C75">
            <w:pPr>
              <w:tabs>
                <w:tab w:val="left" w:pos="540"/>
              </w:tabs>
              <w:spacing w:line="240" w:lineRule="auto"/>
              <w:ind w:firstLine="0"/>
              <w:rPr>
                <w:sz w:val="24"/>
                <w:szCs w:val="24"/>
              </w:rPr>
            </w:pPr>
            <w:r w:rsidRPr="00252C75">
              <w:rPr>
                <w:sz w:val="24"/>
                <w:szCs w:val="24"/>
              </w:rPr>
              <w:t>- классным руководителям вменено в обязанность регулярно просматривать страницы обучающихся в социальной сети «ВКонтакте» на предмет обнаружения в них материалов деструктивного характера;</w:t>
            </w:r>
          </w:p>
          <w:p w:rsidR="00252C75" w:rsidRPr="00252C75" w:rsidRDefault="00252C75" w:rsidP="00252C75">
            <w:pPr>
              <w:tabs>
                <w:tab w:val="left" w:pos="540"/>
              </w:tabs>
              <w:spacing w:line="240" w:lineRule="auto"/>
              <w:ind w:firstLine="0"/>
              <w:rPr>
                <w:sz w:val="24"/>
                <w:szCs w:val="24"/>
              </w:rPr>
            </w:pPr>
            <w:r w:rsidRPr="00252C75">
              <w:rPr>
                <w:sz w:val="24"/>
                <w:szCs w:val="24"/>
              </w:rPr>
              <w:t>- ведется мониторинг эффективности работы системы контентной фильтрации, установленной в образовательных организациях, а также мониторинг Интернет-сайтов образовательных организаций: во всех образовательных учреждениях изданы приказы, назначены ответственные лица за обеспечение контент-фильтрации; на всех компьютерах образовательных учреждений установлены программы контент-фильтрации; осуществляется ежеквартальный контроль за работоспособностью программ, обновление баз данных в соответствии с Классификатором информации, запрещенной законодательством Российской Федерации к распространению;</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организована работа Кибердружин и Киберпатрулей, в их составе учителя информатики, педагоги-психологи и представители родительской общественности;</w:t>
            </w:r>
          </w:p>
          <w:p w:rsidR="00252C75" w:rsidRPr="00252C75" w:rsidRDefault="00252C75" w:rsidP="00252C75">
            <w:pPr>
              <w:tabs>
                <w:tab w:val="left" w:pos="540"/>
              </w:tabs>
              <w:spacing w:line="240" w:lineRule="auto"/>
              <w:ind w:firstLine="0"/>
              <w:rPr>
                <w:sz w:val="24"/>
                <w:szCs w:val="24"/>
              </w:rPr>
            </w:pPr>
            <w:r w:rsidRPr="00252C75">
              <w:rPr>
                <w:sz w:val="24"/>
                <w:szCs w:val="24"/>
              </w:rPr>
              <w:t>- проводится просвещение педагогических работников по вопросам информационной безопасности; на базе 151 общеобразовательной организации, 23 профессиональных образовательных организаций функционируют Кибердружины. Общее количество киберволонтеров составляет 1234 человека;</w:t>
            </w:r>
          </w:p>
          <w:p w:rsidR="00252C75" w:rsidRPr="00252C75" w:rsidRDefault="00252C75" w:rsidP="00252C75">
            <w:pPr>
              <w:tabs>
                <w:tab w:val="left" w:pos="540"/>
              </w:tabs>
              <w:spacing w:line="240" w:lineRule="auto"/>
              <w:ind w:firstLine="0"/>
              <w:rPr>
                <w:sz w:val="24"/>
                <w:szCs w:val="24"/>
              </w:rPr>
            </w:pPr>
            <w:r w:rsidRPr="00252C75">
              <w:rPr>
                <w:sz w:val="24"/>
                <w:szCs w:val="24"/>
              </w:rPr>
              <w:t>- в планах воспитательной работы предусмотрено проведение мероприятий, посвящённых Дню Интернета России для обучающихся, родителей (законных представителей), диспутов «Интернет – зависимость или нет?», квест-игр «Основы безопасного общения в социальных сетях», родительских собраний «Как не потеряться в виртуальном мире», конкурсов рисунков, просмотр тематических мультфильмов;</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организовано ежемесячное проведение, в том числе в дистанционном режиме, обучающих занятий «Опасные субкультуры», «Стоп-опасность», тренинговых занятий, направленных на обучение правилам безопасности в сети Интернет, профилактику употребления психоактивных веществ, формирование отрицательных установок к рекламе асоциальных сообществ в сети Интернет, профилактику суицидальных проявлений и делинквентного поведения;</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организована разработка и систематическое распространение среди несовершеннолетних и их родителей/законных представителей памяток «Стоп-опасность», «Спаси жизнь», «Выбираю жизнь.», «Опасный Интернет» и подобное.</w:t>
            </w:r>
          </w:p>
          <w:p w:rsidR="00252C75" w:rsidRPr="00252C75" w:rsidRDefault="00252C75" w:rsidP="00252C75">
            <w:pPr>
              <w:tabs>
                <w:tab w:val="left" w:pos="540"/>
              </w:tabs>
              <w:spacing w:line="240" w:lineRule="auto"/>
              <w:ind w:firstLine="0"/>
              <w:rPr>
                <w:sz w:val="24"/>
                <w:szCs w:val="24"/>
              </w:rPr>
            </w:pPr>
            <w:r w:rsidRPr="00252C75">
              <w:rPr>
                <w:sz w:val="24"/>
                <w:szCs w:val="24"/>
              </w:rPr>
              <w:t>Профилактическая работа в данном направлении в первую очередь заключалась в правовом информировании, куда входят лекции, родительские собрания, советы профилактики и индивидуально-профилактические беседы.</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4</w:t>
            </w:r>
          </w:p>
        </w:tc>
        <w:tc>
          <w:tcPr>
            <w:tcW w:w="4109" w:type="dxa"/>
          </w:tcPr>
          <w:p w:rsidR="00252C75" w:rsidRPr="00252C75" w:rsidRDefault="00252C75" w:rsidP="00252C75">
            <w:pPr>
              <w:spacing w:line="240" w:lineRule="auto"/>
              <w:ind w:firstLine="34"/>
              <w:rPr>
                <w:sz w:val="24"/>
                <w:szCs w:val="24"/>
              </w:rPr>
            </w:pPr>
            <w:r w:rsidRPr="00252C75">
              <w:rPr>
                <w:sz w:val="24"/>
                <w:szCs w:val="24"/>
              </w:rPr>
              <w:t>Создание условий для развития гражданско-патриотических, военно-патриотических качеств молодежи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автономном округе действует региональный совещательный орган – Координационный совет по патриотическому воспитанию граждан при Правительстве автономного округа, включающий в свой совав 17 членов Совета, в числе которых представители ветеранских общественных объединений.</w:t>
            </w:r>
          </w:p>
          <w:p w:rsidR="00252C75" w:rsidRPr="00252C75" w:rsidRDefault="00252C75" w:rsidP="00252C75">
            <w:pPr>
              <w:tabs>
                <w:tab w:val="left" w:pos="540"/>
              </w:tabs>
              <w:spacing w:line="240" w:lineRule="auto"/>
              <w:ind w:firstLine="0"/>
              <w:rPr>
                <w:sz w:val="24"/>
                <w:szCs w:val="24"/>
              </w:rPr>
            </w:pPr>
            <w:r w:rsidRPr="00252C75">
              <w:rPr>
                <w:sz w:val="24"/>
                <w:szCs w:val="24"/>
              </w:rPr>
              <w:t>В том числе в составе Совета: представители общественных объединений ветеранов боевых действий, военной службы и труда; председатель Правления Ханты-Мансийской региональной организации Российского Союза ветеранов Афганистана; председатель Региональной общественной организации «Союз поисковых формирований Ханты-Мансийского автономного округа – Югры «Долг и Память Югры»; председатель Общественной палаты автономного округа; руководитель Ассоциации детских и молодёжных объединений автономного округа; председатель регионального отделения общероссийской общественно-государственной организации «Российское военно-историческое общество».</w:t>
            </w:r>
          </w:p>
          <w:p w:rsidR="00252C75" w:rsidRPr="00252C75" w:rsidRDefault="00252C75" w:rsidP="00252C75">
            <w:pPr>
              <w:tabs>
                <w:tab w:val="left" w:pos="540"/>
              </w:tabs>
              <w:spacing w:line="240" w:lineRule="auto"/>
              <w:ind w:firstLine="0"/>
              <w:rPr>
                <w:sz w:val="24"/>
                <w:szCs w:val="24"/>
              </w:rPr>
            </w:pPr>
            <w:r w:rsidRPr="00252C75">
              <w:rPr>
                <w:sz w:val="24"/>
                <w:szCs w:val="24"/>
              </w:rPr>
              <w:t>Во всех 22 муниципальных образованиях автономного округа ведется работа аналогичных совещательных органов по патриотическому воспитанию граждан, в составы которых входят представители общественных объединений и ветеранских организаций, взаимодействующих на постоянной основе со всеми заинтересованными структурами, детскими и молодёжными организациями, в том числе патриотической направленности.</w:t>
            </w:r>
          </w:p>
          <w:p w:rsidR="00252C75" w:rsidRPr="00252C75" w:rsidRDefault="00252C75" w:rsidP="00252C75">
            <w:pPr>
              <w:tabs>
                <w:tab w:val="left" w:pos="540"/>
              </w:tabs>
              <w:spacing w:line="240" w:lineRule="auto"/>
              <w:ind w:firstLine="0"/>
              <w:rPr>
                <w:sz w:val="24"/>
                <w:szCs w:val="24"/>
              </w:rPr>
            </w:pPr>
            <w:r w:rsidRPr="00252C75">
              <w:rPr>
                <w:sz w:val="24"/>
                <w:szCs w:val="24"/>
              </w:rPr>
              <w:t>В целях осуществления взаимодействия, в том числе развития шефских связей, на территории всех 22 муниципальных образований автономного округа между органами местного самоуправления и ветеранскими (молодёжными организациями) в общей сложности заключены 317 соглашений по взаимодействию и проведению на территории муниципальных образований совместных мероприятий патриотической направленности, в том числе взаимодействие осуществляется на основании муниципальных планов мероприятий, конкурсов на предоставление субсидий из бюджетов муниципальных образований на реализацию проектов патриотической направленности.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5</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развития молодежной политики и патриотического воспитания граждан Российской Федерации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числе приоритетных направлений развития системы гражданско-патриотического воспитания является поддержка деятельности:</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штаба Всероссийского детско-юношеского военно-патриотического общественного движения «ЮНАРМИЯ» и его 22 муниципальных объединения, включающих 295 юнармейских отрядов, в состав которых входят 8 911 юнармейца.</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отделения Всероссийского общественного движения «Волонтеры Победы», и его 22 муниципальных объединения, включающих в общей сложности более 10 000 волонтеров;</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региональной общественной организации «Союз поисковых формирований Ханты-Мансийского автономного округа – Югры «Долг и Память Югры», в которую входит 29 поисковых отрядов, включающих 497 поисковиков;</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отделения Общероссийской общественно-государственной детско-юношеской организации «Российское движение школьников» и его 22 муниципальных объединения, включающих в общей сложности более 174 000 школьников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 кадетского, казачьего движения. На территории автономного округа созданы и функционируют 216 классов, реализующих кадетское образование, из них 154 класса кадетские и 62 класса, реализующих казачий компонент. Численность обучающихся по указанным программам составила всего 4 732 человека, из них 3 416 кадетов и 1 316 обучающихся получающие образование с реализацией казачьего компонента;</w:t>
            </w:r>
          </w:p>
          <w:p w:rsidR="00252C75" w:rsidRPr="00252C75" w:rsidRDefault="00252C75" w:rsidP="00252C75">
            <w:pPr>
              <w:tabs>
                <w:tab w:val="left" w:pos="540"/>
              </w:tabs>
              <w:spacing w:line="240" w:lineRule="auto"/>
              <w:ind w:firstLine="0"/>
              <w:rPr>
                <w:sz w:val="24"/>
                <w:szCs w:val="24"/>
              </w:rPr>
            </w:pPr>
            <w:r w:rsidRPr="00252C75">
              <w:rPr>
                <w:sz w:val="24"/>
                <w:szCs w:val="24"/>
              </w:rPr>
              <w:t>- клубов молодых семей. На территории автономного округа созданы и осуществляют свою деятельность 202 клуба молодых семей, в которые входят 3 879 семей;</w:t>
            </w:r>
          </w:p>
          <w:p w:rsidR="00252C75" w:rsidRPr="00252C75" w:rsidRDefault="00252C75" w:rsidP="00252C75">
            <w:pPr>
              <w:tabs>
                <w:tab w:val="left" w:pos="540"/>
              </w:tabs>
              <w:spacing w:line="240" w:lineRule="auto"/>
              <w:ind w:firstLine="0"/>
              <w:rPr>
                <w:sz w:val="24"/>
                <w:szCs w:val="24"/>
              </w:rPr>
            </w:pPr>
            <w:r w:rsidRPr="00252C75">
              <w:rPr>
                <w:sz w:val="24"/>
                <w:szCs w:val="24"/>
              </w:rPr>
              <w:t>- кадровой подготовки специалистов, занимающихся гражданско-патриотическим и военно-патриотическим воспитанием молодежи. Ежегодно проводятся обучающие семинары, организуется направление делегаций автономного округа для участия во Всероссийских и межрегиональных форумах и слетах патриотической направленности. Количество специалистов (организаторов) в области гражданско-патриотического воспитания, прошедших подготовку (переподготовку) составляет 903 человек.</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6</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раннего выявления незаконных потребителей наркотиков среди детей и молодежи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w:t>
            </w:r>
          </w:p>
          <w:p w:rsidR="00252C75" w:rsidRPr="00252C75" w:rsidRDefault="00252C75" w:rsidP="00252C75">
            <w:pPr>
              <w:tabs>
                <w:tab w:val="left" w:pos="540"/>
              </w:tabs>
              <w:spacing w:line="240" w:lineRule="auto"/>
              <w:ind w:firstLine="0"/>
              <w:rPr>
                <w:sz w:val="24"/>
                <w:szCs w:val="24"/>
              </w:rPr>
            </w:pPr>
            <w:r w:rsidRPr="00252C75">
              <w:rPr>
                <w:sz w:val="24"/>
                <w:szCs w:val="24"/>
              </w:rPr>
              <w:t>- приобретено медицинское оборудование (анализатор по выявлению наркотических веществ в моче) в количестве 4 шт. в мае 2021 года, из них два анализатора переданы БУ «Когалымская городская больница», два анализатора – БУ «Сургутская клиническая психоневрологическая больница»;</w:t>
            </w:r>
          </w:p>
          <w:p w:rsidR="00252C75" w:rsidRPr="00252C75" w:rsidRDefault="00252C75" w:rsidP="00252C75">
            <w:pPr>
              <w:tabs>
                <w:tab w:val="left" w:pos="540"/>
              </w:tabs>
              <w:spacing w:line="240" w:lineRule="auto"/>
              <w:ind w:firstLine="0"/>
              <w:rPr>
                <w:sz w:val="24"/>
                <w:szCs w:val="24"/>
              </w:rPr>
            </w:pPr>
            <w:r w:rsidRPr="00252C75">
              <w:rPr>
                <w:sz w:val="24"/>
                <w:szCs w:val="24"/>
              </w:rPr>
              <w:t>- 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шести специализированных больницах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 приобретены: реагенты и системы для раннего выявления наркотических и психотропных веществ в количестве 764 ед.</w:t>
            </w:r>
          </w:p>
          <w:p w:rsidR="00252C75" w:rsidRPr="00252C75" w:rsidRDefault="00252C75" w:rsidP="00252C75">
            <w:pPr>
              <w:tabs>
                <w:tab w:val="left" w:pos="540"/>
              </w:tabs>
              <w:spacing w:line="240" w:lineRule="auto"/>
              <w:ind w:firstLine="0"/>
              <w:rPr>
                <w:sz w:val="24"/>
                <w:szCs w:val="24"/>
              </w:rPr>
            </w:pPr>
            <w:r w:rsidRPr="00252C75">
              <w:rPr>
                <w:sz w:val="24"/>
                <w:szCs w:val="24"/>
              </w:rPr>
              <w:t>В целях раннего выявления незаконного потребления наркотических средств и психотропных веществ, проводятся профилактические медицинские осмотры, обучающихся в школах, средних и высших учебных заведениях.</w:t>
            </w:r>
          </w:p>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252C75" w:rsidRPr="00252C75" w:rsidRDefault="00252C75" w:rsidP="00252C75">
            <w:pPr>
              <w:tabs>
                <w:tab w:val="left" w:pos="540"/>
              </w:tabs>
              <w:spacing w:line="240" w:lineRule="auto"/>
              <w:ind w:firstLine="0"/>
              <w:rPr>
                <w:sz w:val="24"/>
                <w:szCs w:val="24"/>
              </w:rPr>
            </w:pPr>
            <w:r w:rsidRPr="00252C75">
              <w:rPr>
                <w:sz w:val="24"/>
                <w:szCs w:val="24"/>
              </w:rPr>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7</w:t>
            </w:r>
          </w:p>
        </w:tc>
        <w:tc>
          <w:tcPr>
            <w:tcW w:w="4109" w:type="dxa"/>
          </w:tcPr>
          <w:p w:rsidR="00252C75" w:rsidRPr="00252C75" w:rsidRDefault="00252C75" w:rsidP="00252C75">
            <w:pPr>
              <w:autoSpaceDE w:val="0"/>
              <w:autoSpaceDN w:val="0"/>
              <w:adjustRightInd w:val="0"/>
              <w:spacing w:line="240" w:lineRule="auto"/>
              <w:ind w:firstLine="34"/>
              <w:rPr>
                <w:sz w:val="24"/>
                <w:szCs w:val="24"/>
              </w:rPr>
            </w:pPr>
            <w:r w:rsidRPr="00252C75">
              <w:rPr>
                <w:sz w:val="24"/>
                <w:szCs w:val="24"/>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Приобретены реагенты диагностические в количестве 500 ед. (тест-системы на 10 видов наркотиков: опиаты, метадон, амфетамин, метамфетамин, синтетические катиноны, кокаин, барбитураты, бензодиазепины, фенциклидин, марихуана). Данные реагенты переданы в Федеральное казенное учреждение «Лечебное исправительное учреждение № 17 Управления Федеральной службы исполнения наказаний по Ханты-Мансийскому автономному округу – Югре» (г. Сургут).</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8</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252C75" w:rsidRPr="00252C75" w:rsidRDefault="00252C75" w:rsidP="00252C75">
            <w:pPr>
              <w:tabs>
                <w:tab w:val="left" w:pos="540"/>
              </w:tabs>
              <w:spacing w:line="240" w:lineRule="auto"/>
              <w:ind w:firstLine="0"/>
              <w:rPr>
                <w:sz w:val="24"/>
                <w:szCs w:val="24"/>
              </w:rPr>
            </w:pPr>
            <w:r w:rsidRPr="00252C75">
              <w:rPr>
                <w:sz w:val="24"/>
                <w:szCs w:val="24"/>
              </w:rPr>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 Число лиц, отказавшихся от курения (через 6 месяцев), составило 668 человек. </w:t>
            </w:r>
          </w:p>
          <w:p w:rsidR="00252C75" w:rsidRPr="00252C75" w:rsidRDefault="00252C75" w:rsidP="00252C75">
            <w:pPr>
              <w:tabs>
                <w:tab w:val="left" w:pos="540"/>
              </w:tabs>
              <w:spacing w:line="240" w:lineRule="auto"/>
              <w:ind w:firstLine="0"/>
              <w:rPr>
                <w:sz w:val="24"/>
                <w:szCs w:val="24"/>
              </w:rPr>
            </w:pPr>
            <w:r w:rsidRPr="00252C75">
              <w:rPr>
                <w:sz w:val="24"/>
                <w:szCs w:val="24"/>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252C75" w:rsidRPr="00252C75" w:rsidRDefault="00252C75" w:rsidP="00252C75">
            <w:pPr>
              <w:tabs>
                <w:tab w:val="left" w:pos="540"/>
              </w:tabs>
              <w:spacing w:line="240" w:lineRule="auto"/>
              <w:ind w:firstLine="0"/>
              <w:rPr>
                <w:sz w:val="24"/>
                <w:szCs w:val="24"/>
              </w:rPr>
            </w:pPr>
            <w:r w:rsidRPr="00252C75">
              <w:rPr>
                <w:sz w:val="24"/>
                <w:szCs w:val="24"/>
              </w:rPr>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тысяч населения.</w:t>
            </w:r>
          </w:p>
          <w:p w:rsidR="00252C75" w:rsidRPr="00252C75" w:rsidRDefault="00252C75" w:rsidP="00252C75">
            <w:pPr>
              <w:tabs>
                <w:tab w:val="left" w:pos="540"/>
              </w:tabs>
              <w:spacing w:line="240" w:lineRule="auto"/>
              <w:ind w:firstLine="0"/>
              <w:rPr>
                <w:sz w:val="24"/>
                <w:szCs w:val="24"/>
              </w:rPr>
            </w:pPr>
            <w:r w:rsidRPr="00252C75">
              <w:rPr>
                <w:sz w:val="24"/>
                <w:szCs w:val="24"/>
              </w:rPr>
              <w:t>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- 1350 информационных сообщений (2020 году – 11 365; 2019 году – 12 630).</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252C75" w:rsidRPr="00252C75" w:rsidRDefault="00252C75" w:rsidP="00252C75">
            <w:pPr>
              <w:tabs>
                <w:tab w:val="left" w:pos="540"/>
              </w:tabs>
              <w:spacing w:line="240" w:lineRule="auto"/>
              <w:ind w:firstLine="0"/>
              <w:rPr>
                <w:sz w:val="24"/>
                <w:szCs w:val="24"/>
              </w:rPr>
            </w:pPr>
            <w:r w:rsidRPr="00252C75">
              <w:rPr>
                <w:sz w:val="24"/>
                <w:szCs w:val="24"/>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252C75" w:rsidRPr="00252C75" w:rsidRDefault="00252C75" w:rsidP="00252C75">
            <w:pPr>
              <w:tabs>
                <w:tab w:val="left" w:pos="540"/>
              </w:tabs>
              <w:spacing w:line="240" w:lineRule="auto"/>
              <w:ind w:firstLine="0"/>
              <w:rPr>
                <w:sz w:val="24"/>
                <w:szCs w:val="24"/>
              </w:rPr>
            </w:pPr>
            <w:r w:rsidRPr="00252C75">
              <w:rPr>
                <w:sz w:val="24"/>
                <w:szCs w:val="24"/>
              </w:rPr>
              <w:t>Координатором деятельности добровольцев при медицинских организациях в регионе является Центр общественного здоровья и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252C75" w:rsidRPr="00252C75" w:rsidRDefault="00252C75" w:rsidP="00252C75">
            <w:pPr>
              <w:tabs>
                <w:tab w:val="left" w:pos="540"/>
              </w:tabs>
              <w:spacing w:line="240" w:lineRule="auto"/>
              <w:ind w:firstLine="0"/>
              <w:rPr>
                <w:sz w:val="24"/>
                <w:szCs w:val="24"/>
              </w:rPr>
            </w:pPr>
            <w:r w:rsidRPr="00252C75">
              <w:rPr>
                <w:sz w:val="24"/>
                <w:szCs w:val="24"/>
              </w:rPr>
              <w:t>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w:t>
            </w:r>
          </w:p>
        </w:tc>
      </w:tr>
    </w:tbl>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rPr>
          <w:b/>
          <w:i/>
        </w:rPr>
      </w:pPr>
      <w:r w:rsidRPr="00252C75">
        <w:rPr>
          <w:b/>
          <w:i/>
        </w:rPr>
        <w:t>3. «Сокращение числа лиц, у которых диагностированы наркомания или пагубное (с негативными последствиями) потребление наркотиков».</w:t>
      </w:r>
    </w:p>
    <w:p w:rsidR="00252C75" w:rsidRPr="00252C75" w:rsidRDefault="00252C75" w:rsidP="00252C75">
      <w:pPr>
        <w:tabs>
          <w:tab w:val="left" w:pos="540"/>
        </w:tabs>
        <w:spacing w:line="276" w:lineRule="auto"/>
        <w:ind w:firstLine="709"/>
      </w:pPr>
      <w:r w:rsidRPr="00252C75">
        <w:t>Задачи, решаемые в этом приоритетном направлении:</w:t>
      </w:r>
    </w:p>
    <w:p w:rsidR="00252C75" w:rsidRPr="00252C75" w:rsidRDefault="00252C75" w:rsidP="00252C75">
      <w:pPr>
        <w:tabs>
          <w:tab w:val="left" w:pos="540"/>
        </w:tabs>
        <w:spacing w:line="276" w:lineRule="auto"/>
        <w:ind w:firstLine="709"/>
      </w:pPr>
      <w:r w:rsidRPr="00252C75">
        <w:t>повышение эффективности функционирования наркологической службы, предупреждение случаев незаконного лечения больных наркоманией;</w:t>
      </w:r>
    </w:p>
    <w:p w:rsidR="00252C75" w:rsidRPr="00252C75" w:rsidRDefault="00252C75" w:rsidP="00252C75">
      <w:pPr>
        <w:tabs>
          <w:tab w:val="left" w:pos="540"/>
        </w:tabs>
        <w:spacing w:line="276" w:lineRule="auto"/>
        <w:ind w:firstLine="709"/>
      </w:pPr>
      <w:r w:rsidRPr="00252C75">
        <w:t>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p>
    <w:p w:rsidR="00252C75" w:rsidRPr="00252C75" w:rsidRDefault="00252C75" w:rsidP="00252C75">
      <w:pPr>
        <w:tabs>
          <w:tab w:val="left" w:pos="540"/>
        </w:tabs>
        <w:spacing w:line="276" w:lineRule="auto"/>
        <w:ind w:firstLine="709"/>
      </w:pPr>
      <w:r w:rsidRPr="00252C75">
        <w:t xml:space="preserve">повышение доступности социальной реабилитации </w:t>
      </w:r>
    </w:p>
    <w:p w:rsidR="00252C75" w:rsidRPr="00252C75" w:rsidRDefault="00252C75" w:rsidP="00252C75">
      <w:pPr>
        <w:tabs>
          <w:tab w:val="left" w:pos="540"/>
        </w:tabs>
        <w:spacing w:line="276" w:lineRule="auto"/>
        <w:ind w:firstLine="709"/>
      </w:pPr>
      <w:r w:rsidRPr="00252C75">
        <w:t>и ресоциализации для наркопотребителей, включая лиц, освободившихся из мест лишения свободы, и лиц без определенного места жительства.</w:t>
      </w:r>
    </w:p>
    <w:p w:rsidR="00252C75" w:rsidRPr="00252C75" w:rsidRDefault="00252C75" w:rsidP="00252C75">
      <w:pPr>
        <w:tabs>
          <w:tab w:val="left" w:pos="540"/>
        </w:tabs>
        <w:spacing w:line="276" w:lineRule="auto"/>
        <w:ind w:firstLine="709"/>
      </w:pPr>
      <w:r w:rsidRPr="00252C75">
        <w:t>Меры, обеспечивающие решение указанных задач:</w:t>
      </w:r>
    </w:p>
    <w:p w:rsidR="00252C75" w:rsidRPr="00252C75" w:rsidRDefault="00252C75" w:rsidP="00252C75">
      <w:pPr>
        <w:tabs>
          <w:tab w:val="left" w:pos="540"/>
        </w:tabs>
        <w:spacing w:line="276" w:lineRule="auto"/>
        <w:ind w:firstLine="709"/>
      </w:pPr>
      <w:r w:rsidRPr="00252C75">
        <w:t xml:space="preserve">сохранение и комплексное развитие государственной наркологической службы, в том числе совершенствование </w:t>
      </w:r>
    </w:p>
    <w:p w:rsidR="00252C75" w:rsidRPr="00252C75" w:rsidRDefault="00252C75" w:rsidP="00252C75">
      <w:pPr>
        <w:tabs>
          <w:tab w:val="left" w:pos="540"/>
        </w:tabs>
        <w:spacing w:line="276" w:lineRule="auto"/>
        <w:ind w:firstLine="709"/>
      </w:pPr>
      <w:r w:rsidRPr="00252C75">
        <w:t>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252C75" w:rsidRPr="00252C75" w:rsidRDefault="00252C75" w:rsidP="00252C75">
      <w:pPr>
        <w:tabs>
          <w:tab w:val="left" w:pos="540"/>
        </w:tabs>
        <w:spacing w:line="276" w:lineRule="auto"/>
        <w:ind w:firstLine="709"/>
      </w:pPr>
      <w:r w:rsidRPr="00252C75">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w:t>
      </w:r>
    </w:p>
    <w:p w:rsidR="00252C75" w:rsidRPr="00252C75" w:rsidRDefault="00252C75" w:rsidP="00252C75">
      <w:pPr>
        <w:tabs>
          <w:tab w:val="left" w:pos="540"/>
        </w:tabs>
        <w:spacing w:line="276" w:lineRule="auto"/>
        <w:ind w:firstLine="709"/>
      </w:pPr>
      <w:r w:rsidRPr="00252C75">
        <w:t>и ресоциализации наркопотребителей;</w:t>
      </w:r>
    </w:p>
    <w:p w:rsidR="00252C75" w:rsidRPr="00252C75" w:rsidRDefault="00252C75" w:rsidP="00252C75">
      <w:pPr>
        <w:tabs>
          <w:tab w:val="left" w:pos="540"/>
        </w:tabs>
        <w:spacing w:line="276" w:lineRule="auto"/>
        <w:ind w:firstLine="709"/>
      </w:pPr>
      <w:r w:rsidRPr="00252C75">
        <w:t>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p>
    <w:p w:rsidR="00252C75" w:rsidRPr="00252C75" w:rsidRDefault="00252C75" w:rsidP="00252C75">
      <w:pPr>
        <w:tabs>
          <w:tab w:val="left" w:pos="540"/>
        </w:tabs>
        <w:spacing w:line="276" w:lineRule="auto"/>
        <w:ind w:firstLine="709"/>
      </w:pPr>
      <w:r w:rsidRPr="00252C75">
        <w:t>внедрение программ профилактики социально значимых инфекционных заболеваний среди наркопотребителей;</w:t>
      </w:r>
    </w:p>
    <w:p w:rsidR="00252C75" w:rsidRPr="00252C75" w:rsidRDefault="00252C75" w:rsidP="00252C75">
      <w:pPr>
        <w:tabs>
          <w:tab w:val="left" w:pos="540"/>
        </w:tabs>
        <w:spacing w:line="276" w:lineRule="auto"/>
        <w:ind w:firstLine="709"/>
      </w:pPr>
      <w:r w:rsidRPr="00252C75">
        <w:t>развитие системы социальной реабилитации, а также ресоциализации наркопотребителей;</w:t>
      </w:r>
    </w:p>
    <w:p w:rsidR="00252C75" w:rsidRPr="00252C75" w:rsidRDefault="00252C75" w:rsidP="00252C75">
      <w:pPr>
        <w:tabs>
          <w:tab w:val="left" w:pos="540"/>
        </w:tabs>
        <w:spacing w:line="276" w:lineRule="auto"/>
        <w:ind w:firstLine="709"/>
      </w:pPr>
      <w:r w:rsidRPr="00252C75">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w:t>
      </w:r>
    </w:p>
    <w:p w:rsidR="00252C75" w:rsidRPr="00252C75" w:rsidRDefault="00252C75" w:rsidP="00252C75">
      <w:pPr>
        <w:tabs>
          <w:tab w:val="left" w:pos="540"/>
        </w:tabs>
        <w:spacing w:line="276" w:lineRule="auto"/>
        <w:ind w:firstLine="709"/>
      </w:pPr>
      <w:r w:rsidRPr="00252C75">
        <w:t>в сфере социальной реабилитации наркопотребителей;</w:t>
      </w:r>
    </w:p>
    <w:p w:rsidR="00252C75" w:rsidRPr="00252C75" w:rsidRDefault="00252C75" w:rsidP="00252C75">
      <w:pPr>
        <w:tabs>
          <w:tab w:val="left" w:pos="540"/>
        </w:tabs>
        <w:spacing w:line="276" w:lineRule="auto"/>
        <w:ind w:firstLine="709"/>
      </w:pPr>
      <w:r w:rsidRPr="00252C75">
        <w:t>недопущение применения в автономном</w:t>
      </w:r>
    </w:p>
    <w:p w:rsidR="00252C75" w:rsidRPr="00252C75" w:rsidRDefault="00252C75" w:rsidP="00252C75">
      <w:pPr>
        <w:tabs>
          <w:tab w:val="left" w:pos="540"/>
        </w:tabs>
        <w:spacing w:line="276" w:lineRule="auto"/>
        <w:ind w:firstLine="709"/>
      </w:pPr>
      <w:r w:rsidRPr="00252C75">
        <w:t>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rsidR="00252C75" w:rsidRPr="00252C75" w:rsidRDefault="00252C75" w:rsidP="00252C75">
      <w:pPr>
        <w:tabs>
          <w:tab w:val="left" w:pos="540"/>
        </w:tabs>
        <w:spacing w:line="276" w:lineRule="auto"/>
        <w:ind w:firstLine="709"/>
      </w:pPr>
      <w:r w:rsidRPr="00252C75">
        <w:t>сокращение количества отравления людей и снижение уровня смертности населения в результате незаконного потребления наркотиков.</w:t>
      </w: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На территории Ханты-Мансийского автономного округа –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w:t>
            </w:r>
          </w:p>
          <w:p w:rsidR="00252C75" w:rsidRPr="00252C75" w:rsidRDefault="00252C75" w:rsidP="00252C75">
            <w:pPr>
              <w:tabs>
                <w:tab w:val="left" w:pos="540"/>
              </w:tabs>
              <w:spacing w:line="240" w:lineRule="auto"/>
              <w:ind w:firstLine="0"/>
              <w:rPr>
                <w:sz w:val="24"/>
                <w:szCs w:val="24"/>
              </w:rPr>
            </w:pPr>
            <w:r w:rsidRPr="00252C75">
              <w:rPr>
                <w:sz w:val="24"/>
                <w:szCs w:val="24"/>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психоактивных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p>
          <w:p w:rsidR="00252C75" w:rsidRPr="00252C75" w:rsidRDefault="00252C75" w:rsidP="00252C75">
            <w:pPr>
              <w:spacing w:line="240" w:lineRule="auto"/>
              <w:ind w:firstLine="34"/>
              <w:rPr>
                <w:sz w:val="24"/>
                <w:szCs w:val="24"/>
              </w:rPr>
            </w:pPr>
            <w:r w:rsidRPr="00252C75">
              <w:rPr>
                <w:sz w:val="24"/>
                <w:szCs w:val="24"/>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rsidR="00252C75" w:rsidRPr="00252C75" w:rsidRDefault="00252C75" w:rsidP="00252C75">
            <w:pPr>
              <w:spacing w:line="240" w:lineRule="auto"/>
              <w:ind w:firstLine="34"/>
              <w:rPr>
                <w:sz w:val="24"/>
                <w:szCs w:val="24"/>
              </w:rPr>
            </w:pPr>
            <w:r w:rsidRPr="00252C75">
              <w:rPr>
                <w:sz w:val="24"/>
                <w:szCs w:val="24"/>
              </w:rPr>
              <w:t>Взаимодействие медицинских организаций, оказывающих наркологическую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p>
          <w:p w:rsidR="00252C75" w:rsidRPr="00252C75" w:rsidRDefault="00252C75" w:rsidP="00252C75">
            <w:pPr>
              <w:spacing w:line="240" w:lineRule="auto"/>
              <w:ind w:firstLine="34"/>
              <w:rPr>
                <w:sz w:val="24"/>
                <w:szCs w:val="24"/>
              </w:rPr>
            </w:pP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spacing w:line="240" w:lineRule="auto"/>
              <w:ind w:firstLine="34"/>
              <w:rPr>
                <w:sz w:val="24"/>
                <w:szCs w:val="24"/>
              </w:rPr>
            </w:pPr>
            <w:r w:rsidRPr="00252C75">
              <w:rPr>
                <w:sz w:val="24"/>
                <w:szCs w:val="24"/>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4786" w:type="dxa"/>
          </w:tcPr>
          <w:p w:rsidR="00252C75" w:rsidRPr="00252C75" w:rsidRDefault="00252C75" w:rsidP="00252C75">
            <w:pPr>
              <w:spacing w:line="240" w:lineRule="auto"/>
              <w:ind w:firstLine="0"/>
              <w:rPr>
                <w:sz w:val="24"/>
                <w:szCs w:val="24"/>
              </w:rPr>
            </w:pPr>
            <w:r w:rsidRPr="00252C75">
              <w:rPr>
                <w:sz w:val="24"/>
                <w:szCs w:val="24"/>
              </w:rPr>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rsidR="00252C75" w:rsidRPr="00252C75" w:rsidRDefault="00252C75" w:rsidP="00252C75">
            <w:pPr>
              <w:spacing w:line="240" w:lineRule="auto"/>
              <w:ind w:firstLine="0"/>
              <w:rPr>
                <w:sz w:val="24"/>
                <w:szCs w:val="24"/>
              </w:rPr>
            </w:pPr>
            <w:r w:rsidRPr="00252C75">
              <w:rPr>
                <w:sz w:val="24"/>
                <w:szCs w:val="24"/>
              </w:rPr>
              <w:t>• краткосрочный этап стационарной реабилитации:</w:t>
            </w:r>
          </w:p>
          <w:p w:rsidR="00252C75" w:rsidRPr="00252C75" w:rsidRDefault="00252C75" w:rsidP="00252C75">
            <w:pPr>
              <w:spacing w:line="240" w:lineRule="auto"/>
              <w:ind w:firstLine="0"/>
              <w:rPr>
                <w:sz w:val="24"/>
                <w:szCs w:val="24"/>
              </w:rPr>
            </w:pPr>
            <w:r w:rsidRPr="00252C75">
              <w:rPr>
                <w:sz w:val="24"/>
                <w:szCs w:val="24"/>
              </w:rPr>
              <w:t>БУ автономного округа «Сургутская клиническая психоневрологическая больница» (33 койко-места);</w:t>
            </w:r>
          </w:p>
          <w:p w:rsidR="00252C75" w:rsidRPr="00252C75" w:rsidRDefault="00252C75" w:rsidP="00252C75">
            <w:pPr>
              <w:spacing w:line="240" w:lineRule="auto"/>
              <w:ind w:firstLine="0"/>
              <w:rPr>
                <w:sz w:val="24"/>
                <w:szCs w:val="24"/>
              </w:rPr>
            </w:pPr>
            <w:r w:rsidRPr="00252C75">
              <w:rPr>
                <w:sz w:val="24"/>
                <w:szCs w:val="24"/>
              </w:rPr>
              <w:t>БУ автономного округа «Советская психоневрологическая больница» (9 койко-мест; из них по 3 койко-места в филиалах учреждения в гг. Урай и Югорск);</w:t>
            </w:r>
          </w:p>
          <w:p w:rsidR="00252C75" w:rsidRPr="00252C75" w:rsidRDefault="00252C75" w:rsidP="00252C75">
            <w:pPr>
              <w:spacing w:line="240" w:lineRule="auto"/>
              <w:ind w:firstLine="0"/>
              <w:rPr>
                <w:sz w:val="24"/>
                <w:szCs w:val="24"/>
              </w:rPr>
            </w:pPr>
            <w:r w:rsidRPr="00252C75">
              <w:rPr>
                <w:sz w:val="24"/>
                <w:szCs w:val="24"/>
              </w:rPr>
              <w:t>БУ автономного округа «Нижневартовская психоневрологическая больница» (25 койко-мест).</w:t>
            </w:r>
          </w:p>
          <w:p w:rsidR="00252C75" w:rsidRPr="00252C75" w:rsidRDefault="00252C75" w:rsidP="00252C75">
            <w:pPr>
              <w:spacing w:line="240" w:lineRule="auto"/>
              <w:ind w:firstLine="0"/>
              <w:rPr>
                <w:sz w:val="24"/>
                <w:szCs w:val="24"/>
              </w:rPr>
            </w:pPr>
            <w:r w:rsidRPr="00252C75">
              <w:rPr>
                <w:sz w:val="24"/>
                <w:szCs w:val="24"/>
              </w:rPr>
              <w:t>• этап стационарной абилитации-реабилитации осуществляется на базе казенного учреждения автономного округа «Лемпинский наркологический реабилитационный центр» (50 койко-мест).</w:t>
            </w:r>
          </w:p>
          <w:p w:rsidR="00252C75" w:rsidRPr="00252C75" w:rsidRDefault="00252C75" w:rsidP="00252C75">
            <w:pPr>
              <w:spacing w:line="240" w:lineRule="auto"/>
              <w:ind w:firstLine="0"/>
              <w:rPr>
                <w:sz w:val="24"/>
                <w:szCs w:val="24"/>
              </w:rPr>
            </w:pPr>
            <w:r w:rsidRPr="00252C75">
              <w:rPr>
                <w:sz w:val="24"/>
                <w:szCs w:val="24"/>
              </w:rPr>
              <w:t>В автономном округе медицинская реабилитация наркологических больных осуществляется как в стационарных, так и в амбулаторных условиях.</w:t>
            </w:r>
          </w:p>
          <w:p w:rsidR="00252C75" w:rsidRPr="00252C75" w:rsidRDefault="00252C75" w:rsidP="00252C75">
            <w:pPr>
              <w:spacing w:line="240" w:lineRule="auto"/>
              <w:ind w:firstLine="0"/>
              <w:rPr>
                <w:sz w:val="24"/>
                <w:szCs w:val="24"/>
              </w:rPr>
            </w:pPr>
            <w:r w:rsidRPr="00252C75">
              <w:rPr>
                <w:sz w:val="24"/>
                <w:szCs w:val="24"/>
              </w:rPr>
              <w:t>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полипрофильной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p>
          <w:p w:rsidR="00252C75" w:rsidRPr="00252C75" w:rsidRDefault="00252C75" w:rsidP="00252C75">
            <w:pPr>
              <w:spacing w:line="240" w:lineRule="auto"/>
              <w:ind w:firstLine="0"/>
              <w:rPr>
                <w:sz w:val="24"/>
                <w:szCs w:val="24"/>
              </w:rPr>
            </w:pPr>
            <w:r w:rsidRPr="00252C75">
              <w:rPr>
                <w:sz w:val="24"/>
                <w:szCs w:val="24"/>
              </w:rPr>
              <w:t xml:space="preserve">Медицинская реабилитация в стационарных условиях оказывается с учетом принципа «разных потоков», отделение обособлено от коек неотложной наркологической помощи. </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4</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1)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для БУ автономного округа </w:t>
            </w:r>
            <w:r w:rsidRPr="00252C75">
              <w:rPr>
                <w:sz w:val="24"/>
                <w:szCs w:val="24"/>
              </w:rPr>
              <w:br/>
              <w:t>«Ханты-Мансийская клиническая психоневрологическая больница» в количестве 1 шт. Приобретенное оборудование передано медицинской организации.</w:t>
            </w:r>
          </w:p>
          <w:p w:rsidR="00252C75" w:rsidRPr="00252C75" w:rsidRDefault="00252C75" w:rsidP="00252C75">
            <w:pPr>
              <w:tabs>
                <w:tab w:val="left" w:pos="540"/>
              </w:tabs>
              <w:spacing w:line="240" w:lineRule="auto"/>
              <w:ind w:firstLine="0"/>
              <w:rPr>
                <w:sz w:val="24"/>
                <w:szCs w:val="24"/>
              </w:rPr>
            </w:pPr>
            <w:r w:rsidRPr="00252C75">
              <w:rPr>
                <w:sz w:val="24"/>
                <w:szCs w:val="24"/>
              </w:rPr>
              <w:t>2)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кол-ве 13 шт. для медицинских организаций автономного округа. Приобретенное оборудование передано медицинским организациям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3)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32 шт. для медицинских организаций автономного округа. Передача произведена в медицинские организации.</w:t>
            </w:r>
          </w:p>
          <w:p w:rsidR="00252C75" w:rsidRPr="00252C75" w:rsidRDefault="00252C75" w:rsidP="00252C75">
            <w:pPr>
              <w:tabs>
                <w:tab w:val="left" w:pos="540"/>
              </w:tabs>
              <w:spacing w:line="240" w:lineRule="auto"/>
              <w:ind w:firstLine="0"/>
              <w:rPr>
                <w:sz w:val="24"/>
                <w:szCs w:val="24"/>
              </w:rPr>
            </w:pPr>
            <w:r w:rsidRPr="00252C75">
              <w:rPr>
                <w:sz w:val="24"/>
                <w:szCs w:val="24"/>
              </w:rPr>
              <w:t>4) приобретено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количестве 1 шт. для бюджетного учреждения «Когалымская городская больница». Оборудование передано в медицинскую организацию.</w:t>
            </w:r>
          </w:p>
          <w:p w:rsidR="00252C75" w:rsidRPr="00252C75" w:rsidRDefault="00252C75" w:rsidP="00252C75">
            <w:pPr>
              <w:tabs>
                <w:tab w:val="left" w:pos="540"/>
              </w:tabs>
              <w:spacing w:line="240" w:lineRule="auto"/>
              <w:ind w:firstLine="0"/>
              <w:rPr>
                <w:sz w:val="24"/>
                <w:szCs w:val="24"/>
              </w:rPr>
            </w:pPr>
            <w:r w:rsidRPr="00252C75">
              <w:rPr>
                <w:sz w:val="24"/>
                <w:szCs w:val="24"/>
              </w:rPr>
              <w:t>5) приобретено и передано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6 шт. для БУ «Советская психоневрологическая больница».</w:t>
            </w:r>
          </w:p>
          <w:p w:rsidR="00252C75" w:rsidRPr="00252C75" w:rsidRDefault="00252C75" w:rsidP="00252C75">
            <w:pPr>
              <w:tabs>
                <w:tab w:val="left" w:pos="540"/>
              </w:tabs>
              <w:spacing w:line="240" w:lineRule="auto"/>
              <w:ind w:firstLine="0"/>
              <w:rPr>
                <w:sz w:val="24"/>
                <w:szCs w:val="24"/>
              </w:rPr>
            </w:pPr>
            <w:r w:rsidRPr="00252C75">
              <w:rPr>
                <w:sz w:val="24"/>
                <w:szCs w:val="24"/>
              </w:rPr>
              <w:t>Дополнительно, в связи с перераспределением невостребованного медицинского оборудования экспертного уровня бюджетного учреждения автономного округа «Сургутская клиническая психоневрологическая больница» в декабре 2021 года передан жидкостной хроматограф с масс-селективным детектором от казенного учреждения автономного округа «Бюро судебно-медицинской экспертизы».</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5</w:t>
            </w:r>
          </w:p>
        </w:tc>
        <w:tc>
          <w:tcPr>
            <w:tcW w:w="4109" w:type="dxa"/>
          </w:tcPr>
          <w:p w:rsidR="00252C75" w:rsidRPr="00252C75" w:rsidRDefault="00252C75" w:rsidP="00252C75">
            <w:pPr>
              <w:spacing w:line="240" w:lineRule="auto"/>
              <w:ind w:firstLine="34"/>
              <w:rPr>
                <w:sz w:val="24"/>
                <w:szCs w:val="24"/>
              </w:rPr>
            </w:pPr>
            <w:r w:rsidRPr="00252C75">
              <w:rPr>
                <w:sz w:val="24"/>
                <w:szCs w:val="24"/>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На территории Ханты-Мансийского автономного округа – Югры приказом Департамента здравоохранения автономного округа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w:t>
            </w:r>
            <w:r w:rsidRPr="00252C75">
              <w:rPr>
                <w:sz w:val="24"/>
                <w:szCs w:val="24"/>
                <w:u w:val="single"/>
              </w:rPr>
              <w:t>первый уровень</w:t>
            </w:r>
            <w:r w:rsidRPr="00252C75">
              <w:rPr>
                <w:sz w:val="24"/>
                <w:szCs w:val="24"/>
              </w:rPr>
              <w:t xml:space="preserve"> – наркологический кабинет, наркологическое отделение в структуре многопрофильных больниц, расположенных в муниципальных образованиях, </w:t>
            </w:r>
            <w:r w:rsidRPr="00252C75">
              <w:rPr>
                <w:sz w:val="24"/>
                <w:szCs w:val="24"/>
                <w:u w:val="single"/>
              </w:rPr>
              <w:t>второй уровень</w:t>
            </w:r>
            <w:r w:rsidRPr="00252C75">
              <w:rPr>
                <w:sz w:val="24"/>
                <w:szCs w:val="24"/>
              </w:rPr>
              <w:t xml:space="preserve">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w:t>
            </w:r>
            <w:r w:rsidRPr="00252C75">
              <w:rPr>
                <w:sz w:val="24"/>
                <w:szCs w:val="24"/>
                <w:u w:val="single"/>
              </w:rPr>
              <w:t>третий уровень</w:t>
            </w:r>
            <w:r w:rsidRPr="00252C75">
              <w:rPr>
                <w:sz w:val="24"/>
                <w:szCs w:val="24"/>
              </w:rPr>
              <w:t xml:space="preserve"> – головное учреждение наркологической службы автономного округа: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6</w:t>
            </w:r>
          </w:p>
        </w:tc>
        <w:tc>
          <w:tcPr>
            <w:tcW w:w="4109" w:type="dxa"/>
          </w:tcPr>
          <w:p w:rsidR="00252C75" w:rsidRPr="00252C75" w:rsidRDefault="00252C75" w:rsidP="00252C75">
            <w:pPr>
              <w:spacing w:line="240" w:lineRule="auto"/>
              <w:ind w:firstLine="34"/>
              <w:rPr>
                <w:sz w:val="24"/>
                <w:szCs w:val="24"/>
              </w:rPr>
            </w:pPr>
            <w:r w:rsidRPr="00252C75">
              <w:rPr>
                <w:sz w:val="24"/>
                <w:szCs w:val="24"/>
              </w:rPr>
              <w:t>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Специалисты наркологической службы проходят повышение квалификации и 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 </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7.</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За 2021 год, 3 специалиста были трудоустроены по специальности «психиатрия-наркология» в медицинские организации автономного округа, из них 1 специалист прошел профессиональную переподготовку по специальности «психиатрия-наркология».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8.</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4786" w:type="dxa"/>
          </w:tcPr>
          <w:p w:rsidR="00252C75" w:rsidRPr="00252C75" w:rsidRDefault="00252C75" w:rsidP="00252C75">
            <w:pPr>
              <w:spacing w:line="240" w:lineRule="auto"/>
              <w:ind w:firstLine="0"/>
              <w:rPr>
                <w:sz w:val="24"/>
                <w:szCs w:val="24"/>
              </w:rPr>
            </w:pPr>
            <w:r w:rsidRPr="00252C75">
              <w:rPr>
                <w:sz w:val="24"/>
                <w:szCs w:val="24"/>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sidRPr="00252C75">
              <w:rPr>
                <w:sz w:val="24"/>
                <w:szCs w:val="24"/>
                <w:vertAlign w:val="superscript"/>
              </w:rPr>
              <w:footnoteReference w:id="23"/>
            </w:r>
            <w:r w:rsidRPr="00252C75">
              <w:rPr>
                <w:sz w:val="24"/>
                <w:szCs w:val="24"/>
              </w:rPr>
              <w:t>; единовременной материальной выплаты к отпуску раз в год</w:t>
            </w:r>
            <w:r w:rsidRPr="00252C75">
              <w:rPr>
                <w:sz w:val="24"/>
                <w:szCs w:val="24"/>
                <w:vertAlign w:val="superscript"/>
              </w:rPr>
              <w:footnoteReference w:id="24"/>
            </w:r>
            <w:r w:rsidRPr="00252C75">
              <w:rPr>
                <w:sz w:val="24"/>
                <w:szCs w:val="24"/>
              </w:rPr>
              <w:t>.</w:t>
            </w:r>
            <w:r w:rsidRPr="00252C75">
              <w:rPr>
                <w:rFonts w:ascii="Calibri" w:hAnsi="Calibri" w:cs="Calibri"/>
                <w:sz w:val="22"/>
                <w:szCs w:val="22"/>
              </w:rPr>
              <w:t xml:space="preserve"> </w:t>
            </w:r>
            <w:r w:rsidRPr="00252C75">
              <w:rPr>
                <w:sz w:val="24"/>
                <w:szCs w:val="24"/>
              </w:rPr>
              <w:t>Содействие в аренде жилья в части компенсации затрат на оплату. Обеспечение служебным жильем по договору социального найма.</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lang w:val="en-US"/>
              </w:rPr>
              <w:t>9</w:t>
            </w:r>
            <w:r w:rsidRPr="00252C75">
              <w:rPr>
                <w:sz w:val="24"/>
                <w:szCs w:val="24"/>
              </w:rPr>
              <w:t>.</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мероприятий по профилактике незаконного потребления наркотических средств и психотропных веществ, наркомании</w:t>
            </w:r>
          </w:p>
        </w:tc>
        <w:tc>
          <w:tcPr>
            <w:tcW w:w="4786" w:type="dxa"/>
          </w:tcPr>
          <w:p w:rsidR="00252C75" w:rsidRPr="00252C75" w:rsidRDefault="00252C75" w:rsidP="00252C75">
            <w:pPr>
              <w:spacing w:line="240" w:lineRule="auto"/>
              <w:ind w:firstLine="34"/>
              <w:rPr>
                <w:sz w:val="24"/>
                <w:szCs w:val="24"/>
              </w:rPr>
            </w:pPr>
            <w:r w:rsidRPr="00252C75">
              <w:rPr>
                <w:sz w:val="24"/>
                <w:szCs w:val="24"/>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rsidR="00252C75" w:rsidRPr="00252C75" w:rsidRDefault="00252C75" w:rsidP="00252C75">
            <w:pPr>
              <w:spacing w:line="240" w:lineRule="auto"/>
              <w:ind w:firstLine="34"/>
              <w:rPr>
                <w:sz w:val="24"/>
                <w:szCs w:val="24"/>
              </w:rPr>
            </w:pPr>
            <w:r w:rsidRPr="00252C75">
              <w:rPr>
                <w:sz w:val="24"/>
                <w:szCs w:val="24"/>
              </w:rPr>
              <w:t>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социо-культурные.</w:t>
            </w:r>
          </w:p>
          <w:p w:rsidR="00252C75" w:rsidRPr="00252C75" w:rsidRDefault="00252C75" w:rsidP="00252C75">
            <w:pPr>
              <w:spacing w:line="240" w:lineRule="auto"/>
              <w:ind w:firstLine="34"/>
              <w:rPr>
                <w:sz w:val="24"/>
                <w:szCs w:val="24"/>
              </w:rPr>
            </w:pPr>
            <w:r w:rsidRPr="00252C75">
              <w:rPr>
                <w:sz w:val="24"/>
                <w:szCs w:val="24"/>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rsidR="00252C75" w:rsidRPr="00252C75" w:rsidRDefault="00252C75" w:rsidP="00252C75">
            <w:pPr>
              <w:spacing w:line="240" w:lineRule="auto"/>
              <w:ind w:firstLine="34"/>
              <w:rPr>
                <w:sz w:val="24"/>
                <w:szCs w:val="24"/>
              </w:rPr>
            </w:pPr>
            <w:r w:rsidRPr="00252C75">
              <w:rPr>
                <w:sz w:val="24"/>
                <w:szCs w:val="24"/>
              </w:rPr>
              <w:t>- повышение уровня осведомленности населения о негативных последствиях немедицинского потребления наркотиков и других психоактивных веществ;</w:t>
            </w:r>
          </w:p>
          <w:p w:rsidR="00252C75" w:rsidRPr="00252C75" w:rsidRDefault="00252C75" w:rsidP="00252C75">
            <w:pPr>
              <w:spacing w:line="240" w:lineRule="auto"/>
              <w:rPr>
                <w:sz w:val="24"/>
                <w:szCs w:val="24"/>
              </w:rPr>
            </w:pPr>
            <w:r w:rsidRPr="00252C75">
              <w:rPr>
                <w:sz w:val="24"/>
                <w:szCs w:val="24"/>
              </w:rPr>
              <w:t>- развитие системы раннего выявления незаконных потребителей наркотиков и других психоактивных веществ;</w:t>
            </w:r>
          </w:p>
          <w:p w:rsidR="00252C75" w:rsidRPr="00252C75" w:rsidRDefault="00252C75" w:rsidP="00252C75">
            <w:pPr>
              <w:spacing w:line="240" w:lineRule="auto"/>
              <w:ind w:firstLine="34"/>
              <w:rPr>
                <w:sz w:val="24"/>
                <w:szCs w:val="24"/>
              </w:rPr>
            </w:pPr>
            <w:r w:rsidRPr="00252C75">
              <w:rPr>
                <w:sz w:val="24"/>
                <w:szCs w:val="24"/>
              </w:rPr>
              <w:t>- организация и проведение профилактических мероприятий с группами риска возникновения наркологических заболеваний;</w:t>
            </w:r>
          </w:p>
          <w:p w:rsidR="00252C75" w:rsidRPr="00252C75" w:rsidRDefault="00252C75" w:rsidP="00252C75">
            <w:pPr>
              <w:spacing w:line="240" w:lineRule="auto"/>
              <w:ind w:firstLine="34"/>
              <w:rPr>
                <w:sz w:val="24"/>
                <w:szCs w:val="24"/>
              </w:rPr>
            </w:pPr>
            <w:r w:rsidRPr="00252C75">
              <w:rPr>
                <w:sz w:val="24"/>
                <w:szCs w:val="24"/>
              </w:rPr>
              <w:t>- организация профилактической работы в организованных (образовательных) коллективах;</w:t>
            </w:r>
          </w:p>
          <w:p w:rsidR="00252C75" w:rsidRPr="00252C75" w:rsidRDefault="00252C75" w:rsidP="00252C75">
            <w:pPr>
              <w:spacing w:line="240" w:lineRule="auto"/>
              <w:ind w:firstLine="34"/>
              <w:rPr>
                <w:sz w:val="24"/>
                <w:szCs w:val="24"/>
              </w:rPr>
            </w:pPr>
            <w:r w:rsidRPr="00252C75">
              <w:rPr>
                <w:sz w:val="24"/>
                <w:szCs w:val="24"/>
              </w:rPr>
              <w:t>-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p>
          <w:p w:rsidR="00252C75" w:rsidRPr="00252C75" w:rsidRDefault="00252C75" w:rsidP="00252C75">
            <w:pPr>
              <w:spacing w:line="240" w:lineRule="auto"/>
              <w:ind w:firstLine="34"/>
              <w:rPr>
                <w:sz w:val="24"/>
                <w:szCs w:val="24"/>
              </w:rPr>
            </w:pPr>
            <w:r w:rsidRPr="00252C75">
              <w:rPr>
                <w:sz w:val="24"/>
                <w:szCs w:val="24"/>
              </w:rPr>
              <w:t>- формирование навыков здорового образа жизни.</w:t>
            </w:r>
          </w:p>
          <w:p w:rsidR="00252C75" w:rsidRPr="00252C75" w:rsidRDefault="00252C75" w:rsidP="00252C75">
            <w:pPr>
              <w:spacing w:line="240" w:lineRule="auto"/>
              <w:ind w:firstLine="34"/>
              <w:rPr>
                <w:sz w:val="24"/>
                <w:szCs w:val="24"/>
              </w:rPr>
            </w:pPr>
            <w:r w:rsidRPr="00252C75">
              <w:rPr>
                <w:sz w:val="24"/>
                <w:szCs w:val="24"/>
              </w:rPr>
              <w:t>Кроме того, реализуются следующие перспективные мероприятия в системе здравоохранения автономного округа:</w:t>
            </w:r>
          </w:p>
          <w:p w:rsidR="00252C75" w:rsidRPr="00252C75" w:rsidRDefault="00252C75" w:rsidP="00252C75">
            <w:pPr>
              <w:spacing w:line="240" w:lineRule="auto"/>
              <w:ind w:firstLine="34"/>
              <w:rPr>
                <w:sz w:val="24"/>
                <w:szCs w:val="24"/>
              </w:rPr>
            </w:pPr>
            <w:r w:rsidRPr="00252C75">
              <w:rPr>
                <w:sz w:val="24"/>
                <w:szCs w:val="24"/>
              </w:rPr>
              <w:t>-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252C75" w:rsidRPr="00252C75" w:rsidRDefault="00252C75" w:rsidP="00252C75">
            <w:pPr>
              <w:spacing w:line="240" w:lineRule="auto"/>
              <w:ind w:firstLine="34"/>
              <w:rPr>
                <w:sz w:val="24"/>
                <w:szCs w:val="24"/>
              </w:rPr>
            </w:pPr>
            <w:r w:rsidRPr="00252C75">
              <w:rPr>
                <w:sz w:val="24"/>
                <w:szCs w:val="24"/>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252C75" w:rsidRPr="00252C75" w:rsidRDefault="00252C75" w:rsidP="00252C75">
            <w:pPr>
              <w:spacing w:line="240" w:lineRule="auto"/>
              <w:ind w:firstLine="34"/>
              <w:rPr>
                <w:sz w:val="24"/>
                <w:szCs w:val="24"/>
              </w:rPr>
            </w:pPr>
            <w:r w:rsidRPr="00252C75">
              <w:rPr>
                <w:sz w:val="24"/>
                <w:szCs w:val="24"/>
              </w:rPr>
              <w:t>- телемедицинские консультации.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10.</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4786" w:type="dxa"/>
          </w:tcPr>
          <w:p w:rsidR="00252C75" w:rsidRPr="00252C75" w:rsidRDefault="00252C75" w:rsidP="00252C75">
            <w:pPr>
              <w:spacing w:line="240" w:lineRule="auto"/>
              <w:ind w:firstLine="34"/>
              <w:rPr>
                <w:sz w:val="24"/>
                <w:szCs w:val="24"/>
              </w:rPr>
            </w:pPr>
            <w:r w:rsidRPr="00252C75">
              <w:rPr>
                <w:sz w:val="24"/>
                <w:szCs w:val="24"/>
              </w:rPr>
              <w:t>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p>
          <w:p w:rsidR="00252C75" w:rsidRPr="00252C75" w:rsidRDefault="00252C75" w:rsidP="00252C75">
            <w:pPr>
              <w:spacing w:line="240" w:lineRule="auto"/>
              <w:ind w:firstLine="34"/>
              <w:rPr>
                <w:sz w:val="24"/>
                <w:szCs w:val="24"/>
              </w:rPr>
            </w:pPr>
            <w:r w:rsidRPr="00252C75">
              <w:rPr>
                <w:sz w:val="24"/>
                <w:szCs w:val="24"/>
              </w:rPr>
              <w:t>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p>
          <w:p w:rsidR="00252C75" w:rsidRPr="00252C75" w:rsidRDefault="00252C75" w:rsidP="00252C75">
            <w:pPr>
              <w:tabs>
                <w:tab w:val="left" w:pos="540"/>
              </w:tabs>
              <w:spacing w:line="240" w:lineRule="auto"/>
              <w:ind w:firstLine="0"/>
              <w:rPr>
                <w:sz w:val="24"/>
                <w:szCs w:val="24"/>
              </w:rPr>
            </w:pPr>
            <w:r w:rsidRPr="00252C75">
              <w:rPr>
                <w:sz w:val="24"/>
                <w:szCs w:val="24"/>
              </w:rPr>
              <w:t>Обеспечивается деятельность (оказания услуг, выполнения работ) государственных учреждений по профилю деятельности.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11.</w:t>
            </w:r>
          </w:p>
        </w:tc>
        <w:tc>
          <w:tcPr>
            <w:tcW w:w="4109" w:type="dxa"/>
          </w:tcPr>
          <w:p w:rsidR="00252C75" w:rsidRPr="00252C75" w:rsidRDefault="00252C75" w:rsidP="00252C75">
            <w:pPr>
              <w:spacing w:line="240" w:lineRule="auto"/>
              <w:ind w:firstLine="34"/>
              <w:rPr>
                <w:sz w:val="24"/>
                <w:szCs w:val="24"/>
              </w:rPr>
            </w:pPr>
            <w:r w:rsidRPr="00252C75">
              <w:rPr>
                <w:sz w:val="24"/>
                <w:szCs w:val="24"/>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4786" w:type="dxa"/>
          </w:tcPr>
          <w:p w:rsidR="00252C75" w:rsidRPr="00252C75" w:rsidRDefault="00252C75" w:rsidP="00252C75">
            <w:pPr>
              <w:spacing w:line="240" w:lineRule="auto"/>
              <w:ind w:firstLine="34"/>
              <w:rPr>
                <w:sz w:val="24"/>
                <w:szCs w:val="24"/>
              </w:rPr>
            </w:pPr>
            <w:r w:rsidRPr="00252C75">
              <w:rPr>
                <w:sz w:val="24"/>
                <w:szCs w:val="24"/>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rsidR="00252C75" w:rsidRPr="00252C75" w:rsidRDefault="00252C75" w:rsidP="00252C75">
            <w:pPr>
              <w:spacing w:line="240" w:lineRule="auto"/>
              <w:ind w:firstLine="34"/>
              <w:rPr>
                <w:sz w:val="24"/>
                <w:szCs w:val="24"/>
              </w:rPr>
            </w:pPr>
            <w:r w:rsidRPr="00252C75">
              <w:rPr>
                <w:sz w:val="24"/>
                <w:szCs w:val="24"/>
              </w:rPr>
              <w:t>Обеспечивается деятельность (оказания</w:t>
            </w:r>
            <w:r w:rsidRPr="00252C75">
              <w:t xml:space="preserve"> </w:t>
            </w:r>
            <w:r w:rsidRPr="00252C75">
              <w:rPr>
                <w:sz w:val="24"/>
                <w:szCs w:val="24"/>
              </w:rPr>
              <w:t>услуг, выполнения работ) государственных учреждений по профилю «фтизиатрия».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12.</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доступа социально ориентированных некоммерческих организаций к предоставлению услуг в сфере здравоохранения</w:t>
            </w:r>
          </w:p>
        </w:tc>
        <w:tc>
          <w:tcPr>
            <w:tcW w:w="4786" w:type="dxa"/>
          </w:tcPr>
          <w:p w:rsidR="00252C75" w:rsidRPr="00252C75" w:rsidRDefault="00252C75" w:rsidP="00252C75">
            <w:pPr>
              <w:spacing w:line="240" w:lineRule="auto"/>
              <w:ind w:firstLine="34"/>
              <w:rPr>
                <w:sz w:val="24"/>
                <w:szCs w:val="24"/>
              </w:rPr>
            </w:pPr>
            <w:r w:rsidRPr="00252C75">
              <w:rPr>
                <w:sz w:val="24"/>
                <w:szCs w:val="24"/>
              </w:rPr>
              <w:t>В рамках реализации мероприятий государственной программы Ханты-Мансийского автономного округа – Югры «Современное здравоохранение» (далее – Государственная программа) (постановление Правительства Ханты-Мансийского автономного округа – Югры от 05.10.2018 №337-п «О государственной программе Ханты-Мансийского автономного округа – Югры «Современное здравоохранение») по итогам Конкурсного отбора на получение в 2021 году субсидии социально ориентированными некоммерческими организациями на реализацию отдельных мероприятий государственной программы социально ориентированными некоммерческими организациями по проекту «Профилактика незаконного потребления наркотических средств и психотропных веществ, наркомании», приняла участие: Ассоциация работодателей сферы медико-социальных услуг Ханты-Мансийского района.</w:t>
            </w:r>
          </w:p>
          <w:p w:rsidR="00252C75" w:rsidRPr="00252C75" w:rsidRDefault="00252C75" w:rsidP="00252C75">
            <w:pPr>
              <w:spacing w:line="240" w:lineRule="auto"/>
              <w:ind w:firstLine="34"/>
              <w:rPr>
                <w:sz w:val="24"/>
                <w:szCs w:val="24"/>
              </w:rPr>
            </w:pPr>
            <w:r w:rsidRPr="00252C75">
              <w:rPr>
                <w:sz w:val="24"/>
                <w:szCs w:val="24"/>
              </w:rPr>
              <w:t>Реализация указанного проекта осуществлялась в рамках первичной профилактики, повышения уровня осведомленности населения о негативных последствиях злоупотребления алкоголем, немедицинского потребления наркотиков, употребления табака и других ПАВ, повышения мотивации на изменение поведения, обусловленного влиянием факторов риска возникновения наркологических заболеваний в первую очередь, отказа или от потребления ПАВ, снижения объемов потребления ПАВ; формирования негативного отношения в обществе к злоупотреблению алкоголем, употреблению табака, немедицинскому потреблению наркотиков и других ПАВ; формирование личной ответственности за свое поведение, обусловливающее снижение спроса на алкоголь, табак, наркотики и другие ПАВ.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13.</w:t>
            </w:r>
          </w:p>
        </w:tc>
        <w:tc>
          <w:tcPr>
            <w:tcW w:w="4109" w:type="dxa"/>
            <w:vAlign w:val="center"/>
          </w:tcPr>
          <w:p w:rsidR="00252C75" w:rsidRPr="00252C75" w:rsidRDefault="00252C75" w:rsidP="00252C75">
            <w:pPr>
              <w:spacing w:line="240" w:lineRule="auto"/>
              <w:ind w:firstLine="34"/>
              <w:rPr>
                <w:sz w:val="24"/>
                <w:szCs w:val="24"/>
              </w:rPr>
            </w:pPr>
            <w:r w:rsidRPr="00252C75">
              <w:rPr>
                <w:sz w:val="24"/>
                <w:szCs w:val="24"/>
              </w:rPr>
              <w:t>Совершенствование системы оказания медицинской помощи наркологическим больным, включая мероприятия профилактической направленности</w:t>
            </w: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tc>
        <w:tc>
          <w:tcPr>
            <w:tcW w:w="4786" w:type="dxa"/>
          </w:tcPr>
          <w:p w:rsidR="00252C75" w:rsidRPr="00252C75" w:rsidRDefault="00252C75" w:rsidP="00252C75">
            <w:pPr>
              <w:spacing w:line="240" w:lineRule="auto"/>
              <w:ind w:firstLine="36"/>
              <w:rPr>
                <w:sz w:val="24"/>
                <w:szCs w:val="24"/>
              </w:rPr>
            </w:pPr>
            <w:r w:rsidRPr="00252C75">
              <w:rPr>
                <w:sz w:val="24"/>
                <w:szCs w:val="24"/>
              </w:rPr>
              <w:t>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14.</w:t>
            </w:r>
          </w:p>
        </w:tc>
        <w:tc>
          <w:tcPr>
            <w:tcW w:w="4109" w:type="dxa"/>
          </w:tcPr>
          <w:p w:rsidR="00252C75" w:rsidRPr="00252C75" w:rsidRDefault="00252C75" w:rsidP="00252C75">
            <w:pPr>
              <w:widowControl w:val="0"/>
              <w:shd w:val="clear" w:color="auto" w:fill="FFFFFF"/>
              <w:tabs>
                <w:tab w:val="left" w:pos="9072"/>
              </w:tabs>
              <w:spacing w:line="240" w:lineRule="auto"/>
              <w:ind w:right="-1" w:firstLine="34"/>
              <w:rPr>
                <w:bCs/>
                <w:sz w:val="24"/>
                <w:szCs w:val="24"/>
              </w:rPr>
            </w:pPr>
            <w:r w:rsidRPr="00252C75">
              <w:rPr>
                <w:bCs/>
                <w:sz w:val="24"/>
                <w:szCs w:val="24"/>
              </w:rPr>
              <w:t>Предоставление сертификатов на оплату услуг по социальной реабилитации и ресоциализации гражданам, страдающим наркологическими заболеваниями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реализовано 40 сертификатов на реабилитацию и ресоциализацию наркопотребителей (2020 год – 40 сертификатов).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15.</w:t>
            </w:r>
          </w:p>
        </w:tc>
        <w:tc>
          <w:tcPr>
            <w:tcW w:w="4109" w:type="dxa"/>
          </w:tcPr>
          <w:p w:rsidR="00252C75" w:rsidRPr="00252C75" w:rsidRDefault="00252C75" w:rsidP="00252C75">
            <w:pPr>
              <w:widowControl w:val="0"/>
              <w:shd w:val="clear" w:color="auto" w:fill="FFFFFF"/>
              <w:tabs>
                <w:tab w:val="left" w:pos="9072"/>
              </w:tabs>
              <w:spacing w:line="240" w:lineRule="auto"/>
              <w:ind w:left="34" w:right="-1" w:firstLine="0"/>
              <w:rPr>
                <w:bCs/>
                <w:sz w:val="24"/>
                <w:szCs w:val="24"/>
              </w:rPr>
            </w:pPr>
            <w:r w:rsidRPr="00252C75">
              <w:rPr>
                <w:bCs/>
                <w:sz w:val="24"/>
                <w:szCs w:val="24"/>
                <w:shd w:val="clear" w:color="auto" w:fill="FFFFFF"/>
              </w:rPr>
              <w:t>Предоставление компенсации поставщикам социальных услуг, занимающимся вопросами комплексной реабилитации и ресоциализации наркопотребителей</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выплачена компенсация по предоставлению социальных услуг наркозависимым гражданам в размере:</w:t>
            </w:r>
          </w:p>
          <w:p w:rsidR="00252C75" w:rsidRPr="00252C75" w:rsidRDefault="00252C75" w:rsidP="00252C75">
            <w:pPr>
              <w:tabs>
                <w:tab w:val="left" w:pos="540"/>
              </w:tabs>
              <w:spacing w:line="240" w:lineRule="auto"/>
              <w:ind w:firstLine="0"/>
              <w:rPr>
                <w:sz w:val="24"/>
                <w:szCs w:val="24"/>
              </w:rPr>
            </w:pPr>
            <w:r w:rsidRPr="00252C75">
              <w:rPr>
                <w:sz w:val="24"/>
                <w:szCs w:val="24"/>
              </w:rPr>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rsidR="00252C75" w:rsidRPr="00252C75" w:rsidRDefault="00252C75" w:rsidP="00252C75">
            <w:pPr>
              <w:tabs>
                <w:tab w:val="left" w:pos="540"/>
              </w:tabs>
              <w:spacing w:line="240" w:lineRule="auto"/>
              <w:ind w:firstLine="0"/>
              <w:rPr>
                <w:sz w:val="24"/>
                <w:szCs w:val="24"/>
              </w:rPr>
            </w:pPr>
            <w:r w:rsidRPr="00252C75">
              <w:rPr>
                <w:sz w:val="24"/>
                <w:szCs w:val="24"/>
              </w:rPr>
              <w:t>152,1 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Кроме того, 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252C75">
              <w:rPr>
                <w:sz w:val="24"/>
                <w:szCs w:val="24"/>
              </w:rPr>
              <w:br/>
              <w:t>г. Нижневартовск.</w:t>
            </w:r>
          </w:p>
        </w:tc>
      </w:tr>
    </w:tbl>
    <w:p w:rsidR="00252C75" w:rsidRPr="00252C75" w:rsidRDefault="00252C75" w:rsidP="00252C75">
      <w:pPr>
        <w:tabs>
          <w:tab w:val="left" w:pos="540"/>
        </w:tabs>
        <w:spacing w:line="276" w:lineRule="auto"/>
        <w:ind w:firstLine="709"/>
      </w:pPr>
    </w:p>
    <w:p w:rsidR="00252C75" w:rsidRPr="00252C75" w:rsidRDefault="00252C75" w:rsidP="00252C75">
      <w:pPr>
        <w:spacing w:line="240" w:lineRule="auto"/>
        <w:ind w:firstLine="709"/>
        <w:rPr>
          <w:rFonts w:eastAsia="Calibri"/>
          <w:b/>
          <w:i/>
          <w:lang w:eastAsia="en-US"/>
        </w:rPr>
      </w:pPr>
      <w:r w:rsidRPr="00252C75">
        <w:rPr>
          <w:rFonts w:eastAsia="Calibri"/>
          <w:b/>
          <w:i/>
          <w:lang w:eastAsia="en-US"/>
        </w:rPr>
        <w:t>4. «Сокращение количества преступлений и правонарушений, связанных с незаконным оборотом наркотиков».</w:t>
      </w:r>
    </w:p>
    <w:p w:rsidR="00252C75" w:rsidRPr="00252C75" w:rsidRDefault="00252C75" w:rsidP="00252C75">
      <w:pPr>
        <w:spacing w:line="240" w:lineRule="auto"/>
        <w:ind w:firstLine="709"/>
      </w:pPr>
      <w:r w:rsidRPr="00252C75">
        <w:t>Задачи, решаемые в этом приоритетном направлении:</w:t>
      </w:r>
    </w:p>
    <w:p w:rsidR="00252C75" w:rsidRPr="00252C75" w:rsidRDefault="00252C75" w:rsidP="00252C75">
      <w:pPr>
        <w:spacing w:line="240" w:lineRule="auto"/>
        <w:ind w:firstLine="709"/>
        <w:rPr>
          <w:rFonts w:eastAsia="Calibri"/>
          <w:lang w:eastAsia="en-US"/>
        </w:rPr>
      </w:pPr>
      <w:r w:rsidRPr="00252C75">
        <w:rPr>
          <w:rFonts w:eastAsia="Calibri"/>
          <w:lang w:eastAsia="en-US"/>
        </w:rPr>
        <w:t>снижение уровня рецидивной преступности в сфере незаконного оборота наркотиков;</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повышение уровня информированности населения </w:t>
      </w:r>
      <w:r w:rsidRPr="00252C75">
        <w:rPr>
          <w:rFonts w:eastAsia="Calibri"/>
          <w:lang w:eastAsia="en-US"/>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rsidR="00252C75" w:rsidRPr="00252C75" w:rsidRDefault="00252C75" w:rsidP="00252C75">
      <w:pPr>
        <w:widowControl w:val="0"/>
        <w:autoSpaceDE w:val="0"/>
        <w:autoSpaceDN w:val="0"/>
        <w:adjustRightInd w:val="0"/>
        <w:spacing w:line="240" w:lineRule="auto"/>
        <w:ind w:firstLine="709"/>
      </w:pPr>
      <w:r w:rsidRPr="00252C75">
        <w:t>Меры, обеспечивающие решение указанных задач:</w:t>
      </w:r>
    </w:p>
    <w:p w:rsidR="00252C75" w:rsidRPr="00252C75" w:rsidRDefault="00252C75" w:rsidP="00252C75">
      <w:pPr>
        <w:spacing w:line="240" w:lineRule="auto"/>
        <w:ind w:firstLine="709"/>
        <w:rPr>
          <w:rFonts w:eastAsia="Calibri"/>
          <w:lang w:eastAsia="en-US"/>
        </w:rPr>
      </w:pPr>
      <w:r w:rsidRPr="00252C75">
        <w:rPr>
          <w:rFonts w:eastAsia="Calibri"/>
          <w:lang w:eastAsia="en-US"/>
        </w:rPr>
        <w:t>создание условий для медицинской и социальной реабилитации наркопотребителей, включая лиц, освободившихся из мест лишения свободы;</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выявление и пресечение функционирования в сети Интернет ресурсов, используемых для пропаганды незаконных потребления </w:t>
      </w:r>
      <w:r w:rsidRPr="00252C75">
        <w:rPr>
          <w:rFonts w:eastAsia="Calibri"/>
          <w:lang w:eastAsia="en-US"/>
        </w:rPr>
        <w:br/>
        <w:t>и распространения наркотиков;</w:t>
      </w:r>
    </w:p>
    <w:p w:rsidR="00252C75" w:rsidRPr="00252C75" w:rsidRDefault="00252C75" w:rsidP="00252C75">
      <w:pPr>
        <w:spacing w:line="240" w:lineRule="auto"/>
        <w:ind w:firstLine="709"/>
        <w:rPr>
          <w:rFonts w:eastAsia="Calibri"/>
          <w:lang w:eastAsia="en-US"/>
        </w:rPr>
      </w:pPr>
      <w:r w:rsidRPr="00252C75">
        <w:rPr>
          <w:rFonts w:eastAsia="Calibri"/>
          <w:lang w:eastAsia="en-US"/>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rsidR="00252C75" w:rsidRPr="00252C75" w:rsidRDefault="00252C75" w:rsidP="00252C75">
      <w:pPr>
        <w:spacing w:line="240" w:lineRule="auto"/>
        <w:ind w:firstLine="709"/>
        <w:rPr>
          <w:rFonts w:eastAsia="Calibri"/>
          <w:lang w:eastAsia="en-US"/>
        </w:rPr>
      </w:pP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0"/>
              <w:rPr>
                <w:sz w:val="24"/>
                <w:szCs w:val="24"/>
              </w:rPr>
            </w:pPr>
            <w:r w:rsidRPr="00252C75">
              <w:rPr>
                <w:sz w:val="24"/>
                <w:szCs w:val="24"/>
              </w:rPr>
              <w:t>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 6 сварочных аппаратов для учреждений Управления Федеральной службы исполнения наказаний по автономному округу в целях создания условий для трудовой деятельности, профессионального обучения осужденных и ресоциализации лиц, готовящихся к освобождению из мест лишения свободы. Установка и эксплуатация приобретенного оборудования позволила трудоустроится 8 осужденным (оказание услуг по изготовлению металлических изделий: ограждений, урн, металлических скамеек).</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spacing w:line="240" w:lineRule="auto"/>
              <w:ind w:firstLine="0"/>
              <w:rPr>
                <w:sz w:val="24"/>
                <w:szCs w:val="24"/>
              </w:rPr>
            </w:pPr>
            <w:r w:rsidRPr="00252C75">
              <w:rPr>
                <w:sz w:val="24"/>
                <w:szCs w:val="24"/>
              </w:rPr>
              <w:t>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 3 мультикоптера для Управления Федеральной службы исполнения наказаний по автономному округу. Данное оборудование используется при облетах периметра федеральных казенных учреждений «Исправительной колонии № 11», «Исправительная колония № 15» Управления Федеральной службы исполнения наказаний по автономному округу;</w:t>
            </w:r>
          </w:p>
          <w:p w:rsidR="00252C75" w:rsidRPr="00252C75" w:rsidRDefault="00252C75" w:rsidP="00252C75">
            <w:pPr>
              <w:tabs>
                <w:tab w:val="left" w:pos="540"/>
              </w:tabs>
              <w:spacing w:line="240" w:lineRule="auto"/>
              <w:ind w:firstLine="0"/>
              <w:rPr>
                <w:sz w:val="24"/>
                <w:szCs w:val="24"/>
              </w:rPr>
            </w:pP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spacing w:line="240" w:lineRule="auto"/>
              <w:ind w:firstLine="0"/>
              <w:rPr>
                <w:sz w:val="24"/>
                <w:szCs w:val="24"/>
              </w:rPr>
            </w:pPr>
            <w:r w:rsidRPr="00252C75">
              <w:rPr>
                <w:sz w:val="24"/>
                <w:szCs w:val="24"/>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автономном округе осуществляется внедрение государственной информационной системы </w:t>
            </w:r>
            <w:r w:rsidRPr="00252C75">
              <w:rPr>
                <w:sz w:val="24"/>
                <w:szCs w:val="24"/>
              </w:rPr>
              <w:br/>
              <w:t xml:space="preserve">Ханты-Мансийского автономного </w:t>
            </w:r>
            <w:r w:rsidRPr="00252C75">
              <w:rPr>
                <w:sz w:val="24"/>
                <w:szCs w:val="24"/>
              </w:rPr>
              <w:br/>
              <w:t>округа – Югры мониторинга сопровождения лиц, освободившихся из учреждений исполнения наказаний.</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4.</w:t>
            </w:r>
          </w:p>
        </w:tc>
        <w:tc>
          <w:tcPr>
            <w:tcW w:w="4109" w:type="dxa"/>
          </w:tcPr>
          <w:p w:rsidR="00252C75" w:rsidRPr="00252C75" w:rsidRDefault="00252C75" w:rsidP="00252C75">
            <w:pPr>
              <w:widowControl w:val="0"/>
              <w:autoSpaceDE w:val="0"/>
              <w:autoSpaceDN w:val="0"/>
              <w:spacing w:line="240" w:lineRule="auto"/>
              <w:ind w:firstLine="0"/>
              <w:rPr>
                <w:sz w:val="24"/>
                <w:szCs w:val="24"/>
              </w:rPr>
            </w:pPr>
            <w:r w:rsidRPr="00252C75">
              <w:rPr>
                <w:sz w:val="24"/>
                <w:szCs w:val="24"/>
              </w:rPr>
              <w:t xml:space="preserve">Приобретение специализированного оборудования и программного обеспечения для противодействия незаконному обороту наркотиков </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приобретены 1 лицензия ПО «Дубликатор КСТС», компьютерное оборудование, периферийное оборудование для противодействия незаконному обороту наркотиков для нужд УМВД России по Ханты-Мансийскому автономному округу – Югре</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5.</w:t>
            </w:r>
          </w:p>
        </w:tc>
        <w:tc>
          <w:tcPr>
            <w:tcW w:w="4109" w:type="dxa"/>
          </w:tcPr>
          <w:p w:rsidR="00252C75" w:rsidRPr="00252C75" w:rsidRDefault="00252C75" w:rsidP="00252C75">
            <w:pPr>
              <w:spacing w:line="240" w:lineRule="auto"/>
              <w:ind w:firstLine="0"/>
              <w:rPr>
                <w:sz w:val="24"/>
                <w:szCs w:val="24"/>
              </w:rPr>
            </w:pPr>
            <w:r w:rsidRPr="00252C75">
              <w:rPr>
                <w:sz w:val="24"/>
                <w:szCs w:val="24"/>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252C75" w:rsidRPr="00252C75" w:rsidRDefault="00252C75" w:rsidP="00252C75">
            <w:pPr>
              <w:tabs>
                <w:tab w:val="left" w:pos="540"/>
              </w:tabs>
              <w:spacing w:line="240" w:lineRule="auto"/>
              <w:ind w:firstLine="0"/>
              <w:rPr>
                <w:sz w:val="24"/>
                <w:szCs w:val="24"/>
              </w:rPr>
            </w:pPr>
            <w:r w:rsidRPr="00252C75">
              <w:rPr>
                <w:sz w:val="24"/>
                <w:szCs w:val="24"/>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6.</w:t>
            </w:r>
          </w:p>
        </w:tc>
        <w:tc>
          <w:tcPr>
            <w:tcW w:w="4109" w:type="dxa"/>
          </w:tcPr>
          <w:p w:rsidR="00252C75" w:rsidRPr="00252C75" w:rsidRDefault="00252C75" w:rsidP="00252C75">
            <w:pPr>
              <w:spacing w:line="240" w:lineRule="auto"/>
              <w:ind w:firstLine="0"/>
              <w:rPr>
                <w:sz w:val="24"/>
                <w:szCs w:val="24"/>
              </w:rPr>
            </w:pPr>
            <w:r w:rsidRPr="00252C75">
              <w:rPr>
                <w:sz w:val="24"/>
                <w:szCs w:val="24"/>
              </w:rPr>
              <w:t>Организация и проведение конкурса профессионального журналистского мастерства «Журналист года Югры»</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проведен конкурс профессионального журналистского мастерства «Журналист года Югры».</w:t>
            </w:r>
          </w:p>
          <w:p w:rsidR="00252C75" w:rsidRPr="00252C75" w:rsidRDefault="00252C75" w:rsidP="00252C75">
            <w:pPr>
              <w:tabs>
                <w:tab w:val="left" w:pos="540"/>
              </w:tabs>
              <w:spacing w:line="240" w:lineRule="auto"/>
              <w:ind w:firstLine="0"/>
              <w:rPr>
                <w:sz w:val="24"/>
                <w:szCs w:val="24"/>
              </w:rPr>
            </w:pPr>
            <w:r w:rsidRPr="00252C75">
              <w:rPr>
                <w:sz w:val="24"/>
                <w:szCs w:val="24"/>
              </w:rPr>
              <w:t>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rsidR="00252C75" w:rsidRPr="00252C75" w:rsidRDefault="00252C75" w:rsidP="00252C75">
            <w:pPr>
              <w:tabs>
                <w:tab w:val="left" w:pos="540"/>
              </w:tabs>
              <w:spacing w:line="240" w:lineRule="auto"/>
              <w:ind w:firstLine="0"/>
              <w:rPr>
                <w:sz w:val="24"/>
                <w:szCs w:val="24"/>
              </w:rPr>
            </w:pPr>
            <w:r w:rsidRPr="00252C75">
              <w:rPr>
                <w:sz w:val="24"/>
                <w:szCs w:val="24"/>
              </w:rPr>
              <w:t>Аладинская А.В., материал «В чистый путь» (газета «Сургутская трибуна»);</w:t>
            </w:r>
          </w:p>
          <w:p w:rsidR="00252C75" w:rsidRPr="00252C75" w:rsidRDefault="00252C75" w:rsidP="00252C75">
            <w:pPr>
              <w:tabs>
                <w:tab w:val="left" w:pos="540"/>
              </w:tabs>
              <w:spacing w:line="240" w:lineRule="auto"/>
              <w:ind w:firstLine="0"/>
              <w:rPr>
                <w:sz w:val="24"/>
                <w:szCs w:val="24"/>
              </w:rPr>
            </w:pPr>
            <w:r w:rsidRPr="00252C75">
              <w:rPr>
                <w:sz w:val="24"/>
                <w:szCs w:val="24"/>
              </w:rPr>
              <w:t>Фильчакова-Антипина Д.Н., материал «НеЗависимость» (ТК «ЮгорскТВ»);</w:t>
            </w:r>
          </w:p>
          <w:p w:rsidR="00252C75" w:rsidRPr="00252C75" w:rsidRDefault="00252C75" w:rsidP="00252C75">
            <w:pPr>
              <w:tabs>
                <w:tab w:val="left" w:pos="540"/>
              </w:tabs>
              <w:spacing w:line="240" w:lineRule="auto"/>
              <w:ind w:firstLine="0"/>
              <w:rPr>
                <w:sz w:val="24"/>
                <w:szCs w:val="24"/>
              </w:rPr>
            </w:pPr>
            <w:r w:rsidRPr="00252C75">
              <w:rPr>
                <w:sz w:val="24"/>
                <w:szCs w:val="24"/>
              </w:rPr>
              <w:t>Алексанян К.М., материал «История наркозависимого: путь от отравы до здорового человека» (ТК Сургутинтерновости).</w:t>
            </w:r>
          </w:p>
          <w:p w:rsidR="00252C75" w:rsidRPr="00252C75" w:rsidRDefault="00252C75" w:rsidP="00252C75">
            <w:pPr>
              <w:tabs>
                <w:tab w:val="left" w:pos="540"/>
              </w:tabs>
              <w:spacing w:line="240" w:lineRule="auto"/>
              <w:ind w:firstLine="0"/>
              <w:rPr>
                <w:sz w:val="24"/>
                <w:szCs w:val="24"/>
              </w:rPr>
            </w:pPr>
            <w:r w:rsidRPr="00252C75">
              <w:rPr>
                <w:sz w:val="24"/>
                <w:szCs w:val="24"/>
              </w:rPr>
              <w:t>Общая сумма премии составила 200,0 тыс. рублей.</w:t>
            </w:r>
          </w:p>
        </w:tc>
      </w:tr>
    </w:tbl>
    <w:p w:rsidR="00252C75" w:rsidRPr="00252C75" w:rsidRDefault="00252C75" w:rsidP="00252C75">
      <w:pPr>
        <w:tabs>
          <w:tab w:val="left" w:pos="540"/>
        </w:tabs>
        <w:spacing w:line="276" w:lineRule="auto"/>
        <w:ind w:firstLine="709"/>
      </w:pPr>
    </w:p>
    <w:p w:rsidR="00252C75" w:rsidRPr="00252C75" w:rsidRDefault="00252C75" w:rsidP="00252C75">
      <w:pPr>
        <w:widowControl w:val="0"/>
        <w:tabs>
          <w:tab w:val="left" w:pos="1671"/>
        </w:tabs>
        <w:spacing w:line="240" w:lineRule="auto"/>
        <w:ind w:firstLine="0"/>
        <w:jc w:val="center"/>
        <w:rPr>
          <w:rFonts w:eastAsia="Calibri"/>
          <w:lang w:eastAsia="en-US"/>
        </w:rPr>
      </w:pPr>
      <w:r w:rsidRPr="00252C75">
        <w:rPr>
          <w:lang w:bidi="ru-RU"/>
        </w:rPr>
        <w:t>Информация по достижению значений показателей в 2021 году</w:t>
      </w:r>
    </w:p>
    <w:p w:rsidR="00252C75" w:rsidRPr="00252C75" w:rsidRDefault="00252C75" w:rsidP="00252C75">
      <w:pPr>
        <w:spacing w:line="240" w:lineRule="auto"/>
        <w:ind w:firstLine="709"/>
        <w:jc w:val="center"/>
        <w:rPr>
          <w:rFonts w:eastAsia="Calibri"/>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252C75" w:rsidRPr="00252C75" w:rsidTr="001C5A28">
        <w:trPr>
          <w:trHeight w:val="530"/>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p>
        </w:tc>
        <w:tc>
          <w:tcPr>
            <w:tcW w:w="567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 xml:space="preserve">Наименование </w:t>
            </w:r>
          </w:p>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показателя</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Плановое значение на 2021 год</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Фактическое значение за 2021 год</w:t>
            </w:r>
          </w:p>
        </w:tc>
      </w:tr>
      <w:tr w:rsidR="00252C75" w:rsidRPr="00252C75" w:rsidTr="001C5A28">
        <w:trPr>
          <w:trHeight w:val="677"/>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Вовлеченность населения в незаконный оборот наркотиков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154,0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156,5</w:t>
            </w:r>
          </w:p>
        </w:tc>
      </w:tr>
      <w:tr w:rsidR="00252C75" w:rsidRPr="00252C75" w:rsidTr="001C5A28">
        <w:trPr>
          <w:trHeight w:val="56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2</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Криминогенность наркомании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145,0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144,7</w:t>
            </w:r>
          </w:p>
        </w:tc>
      </w:tr>
      <w:tr w:rsidR="00252C75" w:rsidRPr="00252C75" w:rsidTr="001C5A28">
        <w:trPr>
          <w:trHeight w:val="55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3</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отравления наркотиками, в том числе среди несовершеннолетних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6,0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4,2</w:t>
            </w:r>
          </w:p>
        </w:tc>
      </w:tr>
      <w:tr w:rsidR="00252C75" w:rsidRPr="00252C75" w:rsidTr="001C5A28">
        <w:trPr>
          <w:trHeight w:val="83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4</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отравления наркотиками среди несовершеннолетних (на 100 тыс. несовершеннолетних)</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0,9</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0,7</w:t>
            </w:r>
          </w:p>
        </w:tc>
      </w:tr>
      <w:tr w:rsidR="00252C75" w:rsidRPr="00252C75" w:rsidTr="001C5A28">
        <w:trPr>
          <w:trHeight w:val="561"/>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смерти в результате потребления наркотиков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5,1</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5,0</w:t>
            </w:r>
          </w:p>
        </w:tc>
      </w:tr>
      <w:tr w:rsidR="00252C75" w:rsidRPr="00252C75" w:rsidTr="001C5A28">
        <w:trPr>
          <w:trHeight w:val="429"/>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6</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Общая оценка наркоситуации</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Сложная</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Сложная</w:t>
            </w:r>
          </w:p>
        </w:tc>
      </w:tr>
    </w:tbl>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756F36" w:rsidRPr="007254F4" w:rsidRDefault="00756F36" w:rsidP="005B29C0">
      <w:pPr>
        <w:autoSpaceDE w:val="0"/>
        <w:autoSpaceDN w:val="0"/>
        <w:adjustRightInd w:val="0"/>
        <w:spacing w:line="276" w:lineRule="auto"/>
        <w:ind w:firstLine="709"/>
        <w:rPr>
          <w:rFonts w:eastAsia="Calibri"/>
          <w:color w:val="000000"/>
        </w:rPr>
      </w:pPr>
    </w:p>
    <w:p w:rsidR="005B29C0" w:rsidRPr="007254F4" w:rsidRDefault="005B29C0" w:rsidP="005B29C0">
      <w:pPr>
        <w:autoSpaceDE w:val="0"/>
        <w:autoSpaceDN w:val="0"/>
        <w:adjustRightInd w:val="0"/>
        <w:spacing w:line="276" w:lineRule="auto"/>
        <w:ind w:firstLine="0"/>
        <w:jc w:val="right"/>
        <w:sectPr w:rsidR="005B29C0" w:rsidRPr="007254F4" w:rsidSect="007F39F3">
          <w:pgSz w:w="11906" w:h="16838"/>
          <w:pgMar w:top="1134" w:right="851" w:bottom="1134" w:left="1701" w:header="709" w:footer="709" w:gutter="0"/>
          <w:cols w:space="708"/>
          <w:docGrid w:linePitch="360"/>
        </w:sectPr>
      </w:pPr>
    </w:p>
    <w:p w:rsidR="00756F36" w:rsidRPr="007254F4" w:rsidRDefault="00756F36" w:rsidP="005B29C0">
      <w:pPr>
        <w:autoSpaceDE w:val="0"/>
        <w:autoSpaceDN w:val="0"/>
        <w:adjustRightInd w:val="0"/>
        <w:spacing w:line="276" w:lineRule="auto"/>
        <w:ind w:firstLine="0"/>
        <w:jc w:val="right"/>
      </w:pPr>
      <w:r w:rsidRPr="007254F4">
        <w:t>Таблица 6</w:t>
      </w:r>
    </w:p>
    <w:p w:rsidR="005B29C0" w:rsidRPr="007254F4" w:rsidRDefault="005B29C0" w:rsidP="005B29C0">
      <w:pPr>
        <w:autoSpaceDE w:val="0"/>
        <w:autoSpaceDN w:val="0"/>
        <w:adjustRightInd w:val="0"/>
        <w:spacing w:line="276" w:lineRule="auto"/>
        <w:ind w:firstLine="0"/>
        <w:jc w:val="center"/>
        <w:rPr>
          <w:rFonts w:eastAsia="Calibri"/>
          <w:b/>
          <w:color w:val="000000"/>
        </w:rPr>
      </w:pPr>
      <w:r w:rsidRPr="007254F4">
        <w:rPr>
          <w:b/>
        </w:rPr>
        <w:t xml:space="preserve">Критерии оценки развития наркоситуации в </w:t>
      </w:r>
      <w:r w:rsidRPr="007254F4">
        <w:rPr>
          <w:rFonts w:eastAsia="Calibri"/>
          <w:b/>
          <w:color w:val="000000"/>
        </w:rPr>
        <w:t>Ханты-Мансийском автономном округе – Югре</w:t>
      </w:r>
    </w:p>
    <w:p w:rsidR="00756F36" w:rsidRPr="007254F4" w:rsidRDefault="005B29C0" w:rsidP="005B29C0">
      <w:pPr>
        <w:autoSpaceDE w:val="0"/>
        <w:autoSpaceDN w:val="0"/>
        <w:adjustRightInd w:val="0"/>
        <w:spacing w:line="276" w:lineRule="auto"/>
        <w:ind w:firstLine="0"/>
        <w:jc w:val="center"/>
        <w:rPr>
          <w:rFonts w:eastAsia="Calibri"/>
          <w:b/>
          <w:color w:val="000000"/>
        </w:rPr>
      </w:pPr>
      <w:r w:rsidRPr="007254F4">
        <w:rPr>
          <w:rFonts w:eastAsia="Calibri"/>
          <w:b/>
          <w:color w:val="000000"/>
        </w:rPr>
        <w:t>в разрезе муниципальных образований в баллах</w:t>
      </w:r>
    </w:p>
    <w:tbl>
      <w:tblPr>
        <w:tblW w:w="15116" w:type="dxa"/>
        <w:tblInd w:w="-5" w:type="dxa"/>
        <w:tblLook w:val="04A0" w:firstRow="1" w:lastRow="0" w:firstColumn="1" w:lastColumn="0" w:noHBand="0" w:noVBand="1"/>
      </w:tblPr>
      <w:tblGrid>
        <w:gridCol w:w="3544"/>
        <w:gridCol w:w="1134"/>
        <w:gridCol w:w="1134"/>
        <w:gridCol w:w="1134"/>
        <w:gridCol w:w="1276"/>
        <w:gridCol w:w="2126"/>
        <w:gridCol w:w="1134"/>
        <w:gridCol w:w="1134"/>
        <w:gridCol w:w="1134"/>
        <w:gridCol w:w="1366"/>
      </w:tblGrid>
      <w:tr w:rsidR="005B29C0" w:rsidRPr="007254F4" w:rsidTr="00C46ECB">
        <w:trPr>
          <w:trHeight w:val="3195"/>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Муниципальное образование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 Вовлеченность населения в незаконный оборот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ОП2. Уровень вовлеченности несовершеннолетних в незаконный оборот наркотиков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ОП3. Криминогенность наркомании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ОП4. Уровень криминогенности наркомании среди несовершеннолетних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ОП8. Острые отравления наркотиками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ОП9. Острые отравления наркотиками среди несовершеннолетних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ОП10. Смертность, связанная с острым отравлением наркотиками</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ПрО. Предвари-тельная итоговая оценка</w:t>
            </w:r>
          </w:p>
        </w:tc>
      </w:tr>
      <w:tr w:rsidR="005B29C0" w:rsidRPr="007254F4" w:rsidTr="00C46ECB">
        <w:trPr>
          <w:trHeight w:val="637"/>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B29C0" w:rsidRPr="007254F4" w:rsidRDefault="005B29C0" w:rsidP="005B29C0">
            <w:pPr>
              <w:spacing w:line="240" w:lineRule="auto"/>
              <w:ind w:firstLine="0"/>
              <w:jc w:val="left"/>
              <w:rPr>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r>
      <w:tr w:rsidR="005B29C0" w:rsidRPr="007254F4" w:rsidTr="00C46ECB">
        <w:trPr>
          <w:trHeight w:val="58"/>
          <w:tblHeader/>
        </w:trPr>
        <w:tc>
          <w:tcPr>
            <w:tcW w:w="3544" w:type="dxa"/>
            <w:tcBorders>
              <w:top w:val="single" w:sz="4" w:space="0" w:color="auto"/>
              <w:left w:val="single" w:sz="4" w:space="0" w:color="auto"/>
              <w:bottom w:val="single" w:sz="4" w:space="0" w:color="auto"/>
              <w:right w:val="single" w:sz="4" w:space="0" w:color="auto"/>
            </w:tcBorders>
            <w:vAlign w:val="center"/>
          </w:tcPr>
          <w:p w:rsidR="005B29C0" w:rsidRPr="007254F4" w:rsidRDefault="005B29C0" w:rsidP="005B29C0">
            <w:pPr>
              <w:spacing w:line="240" w:lineRule="auto"/>
              <w:ind w:firstLine="0"/>
              <w:jc w:val="center"/>
              <w:rPr>
                <w:color w:val="000000"/>
                <w:sz w:val="20"/>
                <w:szCs w:val="20"/>
              </w:rPr>
            </w:pPr>
            <w:r w:rsidRPr="007254F4">
              <w:rPr>
                <w:color w:val="000000"/>
                <w:sz w:val="20"/>
                <w:szCs w:val="20"/>
              </w:rPr>
              <w:t>1</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2</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3</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4</w:t>
            </w:r>
          </w:p>
        </w:tc>
        <w:tc>
          <w:tcPr>
            <w:tcW w:w="127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5</w:t>
            </w:r>
          </w:p>
        </w:tc>
        <w:tc>
          <w:tcPr>
            <w:tcW w:w="212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6</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7</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8</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9</w:t>
            </w:r>
          </w:p>
        </w:tc>
        <w:tc>
          <w:tcPr>
            <w:tcW w:w="136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b/>
                <w:bCs/>
                <w:color w:val="000000"/>
                <w:sz w:val="24"/>
                <w:szCs w:val="24"/>
              </w:rPr>
            </w:pPr>
            <w:r w:rsidRPr="007254F4">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16,7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28,9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90,7</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37,6</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96,9</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62,4</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85,0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64,4</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56,0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13,4</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50,1</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18,0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18,2</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33,4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72,9</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23,6</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48,8</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Урай</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58,5</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32,1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27,7</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9,2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24,7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22,9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37,3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59,1</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38,8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13,6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22,5</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26,5</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51,2</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59,4</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0,0</w:t>
            </w:r>
          </w:p>
        </w:tc>
      </w:tr>
    </w:tbl>
    <w:p w:rsidR="00C46ECB" w:rsidRPr="007254F4"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24"/>
          <w:szCs w:val="24"/>
        </w:rPr>
      </w:pPr>
    </w:p>
    <w:p w:rsidR="00AF6E97" w:rsidRPr="007254F4" w:rsidRDefault="005B29C0" w:rsidP="00C46ECB">
      <w:pPr>
        <w:autoSpaceDE w:val="0"/>
        <w:autoSpaceDN w:val="0"/>
        <w:adjustRightInd w:val="0"/>
        <w:spacing w:line="276" w:lineRule="auto"/>
        <w:ind w:firstLine="709"/>
        <w:jc w:val="right"/>
      </w:pPr>
      <w:r w:rsidRPr="007254F4">
        <w:rPr>
          <w:noProof/>
        </w:rPr>
        <w:drawing>
          <wp:inline distT="0" distB="0" distL="0" distR="0" wp14:anchorId="06D7EC0E" wp14:editId="248799F2">
            <wp:extent cx="3275448" cy="657193"/>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генда.png"/>
                    <pic:cNvPicPr/>
                  </pic:nvPicPr>
                  <pic:blipFill>
                    <a:blip r:embed="rId29">
                      <a:extLst>
                        <a:ext uri="{28A0092B-C50C-407E-A947-70E740481C1C}">
                          <a14:useLocalDpi xmlns:a14="http://schemas.microsoft.com/office/drawing/2010/main" val="0"/>
                        </a:ext>
                      </a:extLst>
                    </a:blip>
                    <a:stretch>
                      <a:fillRect/>
                    </a:stretch>
                  </pic:blipFill>
                  <pic:spPr>
                    <a:xfrm>
                      <a:off x="0" y="0"/>
                      <a:ext cx="3427879" cy="687777"/>
                    </a:xfrm>
                    <a:prstGeom prst="rect">
                      <a:avLst/>
                    </a:prstGeom>
                  </pic:spPr>
                </pic:pic>
              </a:graphicData>
            </a:graphic>
          </wp:inline>
        </w:drawing>
      </w:r>
    </w:p>
    <w:p w:rsidR="00AF6E97" w:rsidRPr="007254F4" w:rsidRDefault="00AF6E97" w:rsidP="00756F36">
      <w:pPr>
        <w:autoSpaceDE w:val="0"/>
        <w:autoSpaceDN w:val="0"/>
        <w:adjustRightInd w:val="0"/>
        <w:spacing w:line="276" w:lineRule="auto"/>
        <w:ind w:firstLine="709"/>
        <w:jc w:val="right"/>
      </w:pPr>
    </w:p>
    <w:p w:rsidR="00400B1A" w:rsidRPr="007254F4" w:rsidRDefault="00400B1A" w:rsidP="00756F36">
      <w:pPr>
        <w:autoSpaceDE w:val="0"/>
        <w:autoSpaceDN w:val="0"/>
        <w:adjustRightInd w:val="0"/>
        <w:spacing w:line="276" w:lineRule="auto"/>
        <w:ind w:firstLine="709"/>
        <w:sectPr w:rsidR="00400B1A" w:rsidRPr="007254F4" w:rsidSect="005B29C0">
          <w:pgSz w:w="16838" w:h="11906" w:orient="landscape"/>
          <w:pgMar w:top="1701" w:right="1134" w:bottom="851" w:left="1134" w:header="709" w:footer="709" w:gutter="0"/>
          <w:cols w:space="708"/>
          <w:docGrid w:linePitch="381"/>
        </w:sectPr>
      </w:pPr>
    </w:p>
    <w:p w:rsidR="00756F36"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436610" cy="5123923"/>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1 Вовлеченность населения ХМАО-Югра 2021.png"/>
                    <pic:cNvPicPr/>
                  </pic:nvPicPr>
                  <pic:blipFill>
                    <a:blip r:embed="rId30">
                      <a:extLst>
                        <a:ext uri="{28A0092B-C50C-407E-A947-70E740481C1C}">
                          <a14:useLocalDpi xmlns:a14="http://schemas.microsoft.com/office/drawing/2010/main" val="0"/>
                        </a:ext>
                      </a:extLst>
                    </a:blip>
                    <a:stretch>
                      <a:fillRect/>
                    </a:stretch>
                  </pic:blipFill>
                  <pic:spPr>
                    <a:xfrm>
                      <a:off x="0" y="0"/>
                      <a:ext cx="8443774" cy="5128274"/>
                    </a:xfrm>
                    <a:prstGeom prst="rect">
                      <a:avLst/>
                    </a:prstGeom>
                  </pic:spPr>
                </pic:pic>
              </a:graphicData>
            </a:graphic>
          </wp:inline>
        </w:drawing>
      </w:r>
    </w:p>
    <w:p w:rsidR="00984481" w:rsidRPr="007254F4" w:rsidRDefault="00400B1A" w:rsidP="00984481">
      <w:pPr>
        <w:autoSpaceDE w:val="0"/>
        <w:autoSpaceDN w:val="0"/>
        <w:adjustRightInd w:val="0"/>
        <w:spacing w:line="276" w:lineRule="auto"/>
        <w:ind w:firstLine="0"/>
        <w:jc w:val="center"/>
        <w:rPr>
          <w:bCs/>
        </w:rPr>
      </w:pPr>
      <w:r w:rsidRPr="007254F4">
        <w:t>Рис.17. 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«ОП1. Вовлеченность населения в незаконный оборот наркотиков» (картограмма)</w:t>
      </w:r>
    </w:p>
    <w:p w:rsidR="00833034"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383270" cy="5091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ОП2 Вовлеченность несовершеннолетних ХМАО-Югра 2021.png"/>
                    <pic:cNvPicPr/>
                  </pic:nvPicPr>
                  <pic:blipFill>
                    <a:blip r:embed="rId31">
                      <a:extLst>
                        <a:ext uri="{28A0092B-C50C-407E-A947-70E740481C1C}">
                          <a14:useLocalDpi xmlns:a14="http://schemas.microsoft.com/office/drawing/2010/main" val="0"/>
                        </a:ext>
                      </a:extLst>
                    </a:blip>
                    <a:stretch>
                      <a:fillRect/>
                    </a:stretch>
                  </pic:blipFill>
                  <pic:spPr>
                    <a:xfrm>
                      <a:off x="0" y="0"/>
                      <a:ext cx="8395489" cy="5098949"/>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18.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w:t>
      </w:r>
      <w:r w:rsidR="00833034" w:rsidRPr="007254F4">
        <w:rPr>
          <w:bCs/>
        </w:rPr>
        <w:t xml:space="preserve">ОП.2. </w:t>
      </w:r>
      <w:r w:rsidRPr="007254F4">
        <w:rPr>
          <w:bCs/>
        </w:rPr>
        <w:t>Уровень вовлеченности несовершеннолетних в незаконный оборот наркотиков» (картограмма)</w:t>
      </w:r>
    </w:p>
    <w:p w:rsidR="00833034" w:rsidRPr="007254F4" w:rsidRDefault="00833034" w:rsidP="00984481">
      <w:pPr>
        <w:autoSpaceDE w:val="0"/>
        <w:autoSpaceDN w:val="0"/>
        <w:adjustRightInd w:val="0"/>
        <w:spacing w:line="276" w:lineRule="auto"/>
        <w:ind w:firstLine="0"/>
        <w:jc w:val="center"/>
      </w:pP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74443" cy="520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3 Криминогенность наркомании ХМАО-Югра 2021.png"/>
                    <pic:cNvPicPr/>
                  </pic:nvPicPr>
                  <pic:blipFill>
                    <a:blip r:embed="rId32">
                      <a:extLst>
                        <a:ext uri="{28A0092B-C50C-407E-A947-70E740481C1C}">
                          <a14:useLocalDpi xmlns:a14="http://schemas.microsoft.com/office/drawing/2010/main" val="0"/>
                        </a:ext>
                      </a:extLst>
                    </a:blip>
                    <a:stretch>
                      <a:fillRect/>
                    </a:stretch>
                  </pic:blipFill>
                  <pic:spPr>
                    <a:xfrm>
                      <a:off x="0" y="0"/>
                      <a:ext cx="8581058" cy="5211653"/>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19.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«ОП3. Криминогенность наркомании»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637175" cy="524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П4 Криминогенность наркомании несовершеннолетних ХМАО-Югра 2021.png"/>
                    <pic:cNvPicPr/>
                  </pic:nvPicPr>
                  <pic:blipFill>
                    <a:blip r:embed="rId33">
                      <a:extLst>
                        <a:ext uri="{28A0092B-C50C-407E-A947-70E740481C1C}">
                          <a14:useLocalDpi xmlns:a14="http://schemas.microsoft.com/office/drawing/2010/main" val="0"/>
                        </a:ext>
                      </a:extLst>
                    </a:blip>
                    <a:stretch>
                      <a:fillRect/>
                    </a:stretch>
                  </pic:blipFill>
                  <pic:spPr>
                    <a:xfrm>
                      <a:off x="0" y="0"/>
                      <a:ext cx="8643514" cy="5249585"/>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20.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«ОП4. Уровень криминогенности наркомании среди несовершеннолетних»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24257" cy="51771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П7 Первичная заболеваемость ХМАО-Югра 2021.png"/>
                    <pic:cNvPicPr/>
                  </pic:nvPicPr>
                  <pic:blipFill>
                    <a:blip r:embed="rId34">
                      <a:extLst>
                        <a:ext uri="{28A0092B-C50C-407E-A947-70E740481C1C}">
                          <a14:useLocalDpi xmlns:a14="http://schemas.microsoft.com/office/drawing/2010/main" val="0"/>
                        </a:ext>
                      </a:extLst>
                    </a:blip>
                    <a:stretch>
                      <a:fillRect/>
                    </a:stretch>
                  </pic:blipFill>
                  <pic:spPr>
                    <a:xfrm>
                      <a:off x="0" y="0"/>
                      <a:ext cx="8529593" cy="518039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21.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«ОП7. У</w:t>
      </w:r>
      <w:r w:rsidRPr="007254F4">
        <w:t>ровень первичной заболеваемости наркоманией</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43290" cy="5188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П8 Острые отравления ХМАО-Югра 2021.png"/>
                    <pic:cNvPicPr/>
                  </pic:nvPicPr>
                  <pic:blipFill>
                    <a:blip r:embed="rId35">
                      <a:extLst>
                        <a:ext uri="{28A0092B-C50C-407E-A947-70E740481C1C}">
                          <a14:useLocalDpi xmlns:a14="http://schemas.microsoft.com/office/drawing/2010/main" val="0"/>
                        </a:ext>
                      </a:extLst>
                    </a:blip>
                    <a:stretch>
                      <a:fillRect/>
                    </a:stretch>
                  </pic:blipFill>
                  <pic:spPr>
                    <a:xfrm>
                      <a:off x="0" y="0"/>
                      <a:ext cx="8549736" cy="5192630"/>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22.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«ОП8. О</w:t>
      </w:r>
      <w:r w:rsidRPr="007254F4">
        <w:t>стрые отравления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61896" cy="5200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П9 Острые отравления несовершеннолетних ХМАО-Югра 2021.png"/>
                    <pic:cNvPicPr/>
                  </pic:nvPicPr>
                  <pic:blipFill>
                    <a:blip r:embed="rId36">
                      <a:extLst>
                        <a:ext uri="{28A0092B-C50C-407E-A947-70E740481C1C}">
                          <a14:useLocalDpi xmlns:a14="http://schemas.microsoft.com/office/drawing/2010/main" val="0"/>
                        </a:ext>
                      </a:extLst>
                    </a:blip>
                    <a:stretch>
                      <a:fillRect/>
                    </a:stretch>
                  </pic:blipFill>
                  <pic:spPr>
                    <a:xfrm>
                      <a:off x="0" y="0"/>
                      <a:ext cx="8573423" cy="520701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23.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«ОП9. О</w:t>
      </w:r>
      <w:r w:rsidRPr="007254F4">
        <w:t>стрые отравления наркотиками среди несовершеннолетних</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474071" cy="5146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П10 Смертность ХМАО-Югра 2021.png"/>
                    <pic:cNvPicPr/>
                  </pic:nvPicPr>
                  <pic:blipFill>
                    <a:blip r:embed="rId37">
                      <a:extLst>
                        <a:ext uri="{28A0092B-C50C-407E-A947-70E740481C1C}">
                          <a14:useLocalDpi xmlns:a14="http://schemas.microsoft.com/office/drawing/2010/main" val="0"/>
                        </a:ext>
                      </a:extLst>
                    </a:blip>
                    <a:stretch>
                      <a:fillRect/>
                    </a:stretch>
                  </pic:blipFill>
                  <pic:spPr>
                    <a:xfrm>
                      <a:off x="0" y="0"/>
                      <a:ext cx="8479148" cy="5149759"/>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24.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«ОП10. С</w:t>
      </w:r>
      <w:r w:rsidRPr="007254F4">
        <w:t>мертность, связанная с острым отравлением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35670" cy="5184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_ПрО и динамика ХМАО 2021.png"/>
                    <pic:cNvPicPr/>
                  </pic:nvPicPr>
                  <pic:blipFill>
                    <a:blip r:embed="rId38">
                      <a:extLst>
                        <a:ext uri="{28A0092B-C50C-407E-A947-70E740481C1C}">
                          <a14:useLocalDpi xmlns:a14="http://schemas.microsoft.com/office/drawing/2010/main" val="0"/>
                        </a:ext>
                      </a:extLst>
                    </a:blip>
                    <a:stretch>
                      <a:fillRect/>
                    </a:stretch>
                  </pic:blipFill>
                  <pic:spPr>
                    <a:xfrm>
                      <a:off x="0" y="0"/>
                      <a:ext cx="8545792" cy="5190235"/>
                    </a:xfrm>
                    <a:prstGeom prst="rect">
                      <a:avLst/>
                    </a:prstGeom>
                  </pic:spPr>
                </pic:pic>
              </a:graphicData>
            </a:graphic>
          </wp:inline>
        </w:drawing>
      </w:r>
    </w:p>
    <w:p w:rsidR="00604198" w:rsidRDefault="00984481" w:rsidP="00604198">
      <w:pPr>
        <w:autoSpaceDE w:val="0"/>
        <w:autoSpaceDN w:val="0"/>
        <w:adjustRightInd w:val="0"/>
        <w:spacing w:line="276" w:lineRule="auto"/>
        <w:ind w:firstLine="0"/>
        <w:jc w:val="center"/>
        <w:rPr>
          <w:bCs/>
        </w:rPr>
      </w:pPr>
      <w:r w:rsidRPr="007254F4">
        <w:t>Рис. 25. Предварительная итоговая оценка наркоситуации в динамике</w:t>
      </w:r>
      <w:r w:rsidRPr="007254F4">
        <w:rPr>
          <w:bCs/>
        </w:rPr>
        <w:t xml:space="preserve"> (картограмма)</w:t>
      </w:r>
    </w:p>
    <w:p w:rsidR="00604198" w:rsidRDefault="00604198" w:rsidP="00604198">
      <w:pPr>
        <w:autoSpaceDE w:val="0"/>
        <w:autoSpaceDN w:val="0"/>
        <w:adjustRightInd w:val="0"/>
        <w:spacing w:line="276" w:lineRule="auto"/>
        <w:ind w:firstLine="0"/>
        <w:jc w:val="center"/>
        <w:rPr>
          <w:b/>
        </w:rPr>
        <w:sectPr w:rsidR="00604198" w:rsidSect="00604198">
          <w:pgSz w:w="16838" w:h="11906" w:orient="landscape"/>
          <w:pgMar w:top="1701" w:right="1134" w:bottom="851" w:left="1134" w:header="709" w:footer="709" w:gutter="0"/>
          <w:cols w:space="708"/>
          <w:docGrid w:linePitch="381"/>
        </w:sectPr>
      </w:pPr>
    </w:p>
    <w:p w:rsidR="0016769C" w:rsidRPr="00911B84" w:rsidRDefault="007254F4" w:rsidP="00911B84">
      <w:pPr>
        <w:autoSpaceDE w:val="0"/>
        <w:autoSpaceDN w:val="0"/>
        <w:adjustRightInd w:val="0"/>
        <w:spacing w:line="276" w:lineRule="auto"/>
        <w:ind w:firstLine="709"/>
      </w:pPr>
      <w:r w:rsidRPr="00911B84">
        <w:t xml:space="preserve">Таким образом, </w:t>
      </w:r>
      <w:r w:rsidR="0016769C" w:rsidRPr="00911B84">
        <w:t xml:space="preserve">значение </w:t>
      </w:r>
      <w:r w:rsidRPr="00911B84">
        <w:t>предварительн</w:t>
      </w:r>
      <w:r w:rsidR="0016769C" w:rsidRPr="00911B84">
        <w:t>ой</w:t>
      </w:r>
      <w:r w:rsidRPr="00911B84">
        <w:t xml:space="preserve"> итогов</w:t>
      </w:r>
      <w:r w:rsidR="0016769C" w:rsidRPr="00911B84">
        <w:t>ой</w:t>
      </w:r>
      <w:r w:rsidRPr="00911B84">
        <w:t xml:space="preserve"> оценк</w:t>
      </w:r>
      <w:r w:rsidR="0016769C" w:rsidRPr="00911B84">
        <w:t>и</w:t>
      </w:r>
      <w:r w:rsidRPr="00911B84">
        <w:t xml:space="preserve"> </w:t>
      </w:r>
      <w:r w:rsidR="00911B84">
        <w:t xml:space="preserve">за 2021 год </w:t>
      </w:r>
      <w:r w:rsidR="0016769C" w:rsidRPr="00911B84">
        <w:t>позволяет интерпретировать наркоситуацию в Ханты-Мансийском автономном округе – Югре как сложную (28,9 балла из 100 возможных). В сравнении с 2020 годом ситуация незначительно ухудшилась (на 2,4 балла).</w:t>
      </w:r>
    </w:p>
    <w:p w:rsidR="0016769C" w:rsidRPr="00911B84" w:rsidRDefault="0016769C" w:rsidP="00911B84">
      <w:pPr>
        <w:autoSpaceDE w:val="0"/>
        <w:autoSpaceDN w:val="0"/>
        <w:adjustRightInd w:val="0"/>
        <w:spacing w:line="276" w:lineRule="auto"/>
        <w:ind w:firstLine="709"/>
      </w:pPr>
      <w:r w:rsidRPr="00911B84">
        <w:t xml:space="preserve">Наиболее серьезная – предкризисная – обстановка зафиксирована в городах Мегионе и Когалыме (56,0 и 53,1 балла из 100 возможных соответственно). </w:t>
      </w:r>
    </w:p>
    <w:p w:rsidR="0016769C" w:rsidRPr="00911B84" w:rsidRDefault="00911B84" w:rsidP="00911B84">
      <w:pPr>
        <w:autoSpaceDE w:val="0"/>
        <w:autoSpaceDN w:val="0"/>
        <w:adjustRightInd w:val="0"/>
        <w:spacing w:line="276" w:lineRule="auto"/>
        <w:ind w:firstLine="709"/>
        <w:rPr>
          <w:color w:val="000000"/>
        </w:rPr>
      </w:pPr>
      <w:r w:rsidRPr="00911B84">
        <w:t xml:space="preserve">Как сложная наркоситуация определилась для </w:t>
      </w:r>
      <w:r w:rsidR="0016769C" w:rsidRPr="00911B84">
        <w:t>таких муниципальных образовани</w:t>
      </w:r>
      <w:r w:rsidRPr="00911B84">
        <w:t>й</w:t>
      </w:r>
      <w:r w:rsidR="0016769C" w:rsidRPr="00911B84">
        <w:t xml:space="preserve"> как </w:t>
      </w:r>
      <w:r w:rsidRPr="00911B84">
        <w:t xml:space="preserve">города </w:t>
      </w:r>
      <w:r w:rsidR="0016769C" w:rsidRPr="0016769C">
        <w:rPr>
          <w:color w:val="000000"/>
        </w:rPr>
        <w:t>Сургут</w:t>
      </w:r>
      <w:r w:rsidRPr="00911B84">
        <w:rPr>
          <w:color w:val="000000"/>
        </w:rPr>
        <w:t xml:space="preserve">, </w:t>
      </w:r>
      <w:r w:rsidR="0016769C" w:rsidRPr="0016769C">
        <w:rPr>
          <w:color w:val="000000"/>
        </w:rPr>
        <w:t>Ханты-Мансийск</w:t>
      </w:r>
      <w:r w:rsidRPr="00911B84">
        <w:rPr>
          <w:color w:val="000000"/>
        </w:rPr>
        <w:t xml:space="preserve">, </w:t>
      </w:r>
      <w:r w:rsidR="0016769C" w:rsidRPr="0016769C">
        <w:rPr>
          <w:color w:val="000000"/>
        </w:rPr>
        <w:t>Лангепас</w:t>
      </w:r>
      <w:r w:rsidRPr="00911B84">
        <w:rPr>
          <w:color w:val="000000"/>
        </w:rPr>
        <w:t>, Н</w:t>
      </w:r>
      <w:r w:rsidR="0016769C" w:rsidRPr="0016769C">
        <w:rPr>
          <w:color w:val="000000"/>
        </w:rPr>
        <w:t>ижневартовск</w:t>
      </w:r>
      <w:r w:rsidRPr="00911B84">
        <w:rPr>
          <w:color w:val="000000"/>
        </w:rPr>
        <w:t xml:space="preserve">, </w:t>
      </w:r>
      <w:r w:rsidR="0016769C" w:rsidRPr="0016769C">
        <w:rPr>
          <w:color w:val="000000"/>
        </w:rPr>
        <w:t>Нягань</w:t>
      </w:r>
      <w:r w:rsidRPr="00911B84">
        <w:rPr>
          <w:color w:val="000000"/>
        </w:rPr>
        <w:t xml:space="preserve">, </w:t>
      </w:r>
      <w:r w:rsidR="0016769C" w:rsidRPr="0016769C">
        <w:rPr>
          <w:color w:val="000000"/>
        </w:rPr>
        <w:t>Пыть-Ях</w:t>
      </w:r>
      <w:r>
        <w:rPr>
          <w:color w:val="000000"/>
        </w:rPr>
        <w:t>,</w:t>
      </w:r>
      <w:r w:rsidRPr="00911B84">
        <w:rPr>
          <w:color w:val="000000"/>
        </w:rPr>
        <w:t xml:space="preserve"> </w:t>
      </w:r>
      <w:r w:rsidR="0016769C" w:rsidRPr="0016769C">
        <w:rPr>
          <w:color w:val="000000"/>
        </w:rPr>
        <w:t>Урай</w:t>
      </w:r>
      <w:r>
        <w:rPr>
          <w:color w:val="000000"/>
        </w:rPr>
        <w:t xml:space="preserve"> и</w:t>
      </w:r>
      <w:r w:rsidRPr="00911B84">
        <w:rPr>
          <w:color w:val="000000"/>
        </w:rPr>
        <w:t xml:space="preserve"> </w:t>
      </w:r>
      <w:r w:rsidR="0016769C" w:rsidRPr="0016769C">
        <w:rPr>
          <w:color w:val="000000"/>
        </w:rPr>
        <w:t>Югорск</w:t>
      </w:r>
      <w:r>
        <w:rPr>
          <w:color w:val="000000"/>
        </w:rPr>
        <w:t>,</w:t>
      </w:r>
      <w:r w:rsidRPr="00911B84">
        <w:rPr>
          <w:color w:val="000000"/>
        </w:rPr>
        <w:t xml:space="preserve"> </w:t>
      </w:r>
      <w:r w:rsidR="0016769C" w:rsidRPr="0016769C">
        <w:rPr>
          <w:color w:val="000000"/>
        </w:rPr>
        <w:t>Нижневартовский</w:t>
      </w:r>
      <w:r w:rsidRPr="00911B84">
        <w:rPr>
          <w:color w:val="000000"/>
        </w:rPr>
        <w:t xml:space="preserve">, </w:t>
      </w:r>
      <w:r w:rsidR="0016769C" w:rsidRPr="0016769C">
        <w:rPr>
          <w:color w:val="000000"/>
        </w:rPr>
        <w:t>Нефтеюганский</w:t>
      </w:r>
      <w:r w:rsidRPr="00911B84">
        <w:rPr>
          <w:color w:val="000000"/>
        </w:rPr>
        <w:t xml:space="preserve">, </w:t>
      </w:r>
      <w:r w:rsidR="0016769C" w:rsidRPr="0016769C">
        <w:rPr>
          <w:color w:val="000000"/>
        </w:rPr>
        <w:t>Сургутский</w:t>
      </w:r>
      <w:r>
        <w:rPr>
          <w:color w:val="000000"/>
        </w:rPr>
        <w:t xml:space="preserve"> и</w:t>
      </w:r>
      <w:r w:rsidRPr="00911B84">
        <w:rPr>
          <w:color w:val="000000"/>
        </w:rPr>
        <w:t xml:space="preserve"> </w:t>
      </w:r>
      <w:r w:rsidR="0016769C" w:rsidRPr="0016769C">
        <w:rPr>
          <w:color w:val="000000"/>
        </w:rPr>
        <w:t>Советский район</w:t>
      </w:r>
      <w:r w:rsidRPr="00911B84">
        <w:rPr>
          <w:color w:val="000000"/>
        </w:rPr>
        <w:t>ы.</w:t>
      </w:r>
    </w:p>
    <w:p w:rsidR="0016769C" w:rsidRPr="00911B84" w:rsidRDefault="00911B84" w:rsidP="00911B84">
      <w:pPr>
        <w:spacing w:line="276" w:lineRule="auto"/>
        <w:ind w:firstLine="709"/>
      </w:pPr>
      <w:r w:rsidRPr="00911B84">
        <w:t xml:space="preserve">Нейтральная характеристика наркоситуации в 2021 году была присуща таким муниципальным образованиям как города </w:t>
      </w:r>
      <w:r w:rsidRPr="0016769C">
        <w:rPr>
          <w:color w:val="000000"/>
        </w:rPr>
        <w:t>Радужный</w:t>
      </w:r>
      <w:r w:rsidRPr="00911B84">
        <w:rPr>
          <w:color w:val="000000"/>
        </w:rPr>
        <w:t xml:space="preserve">, </w:t>
      </w:r>
      <w:r w:rsidRPr="0016769C">
        <w:rPr>
          <w:color w:val="000000"/>
        </w:rPr>
        <w:t>Покачи</w:t>
      </w:r>
      <w:r w:rsidRPr="00911B84">
        <w:rPr>
          <w:color w:val="000000"/>
        </w:rPr>
        <w:t xml:space="preserve"> и Нефтеюганск, Березовский, </w:t>
      </w:r>
      <w:r w:rsidRPr="0016769C">
        <w:rPr>
          <w:color w:val="000000"/>
        </w:rPr>
        <w:t>Октябрьский</w:t>
      </w:r>
      <w:r w:rsidRPr="00911B84">
        <w:rPr>
          <w:color w:val="000000"/>
        </w:rPr>
        <w:t xml:space="preserve">, </w:t>
      </w:r>
      <w:r w:rsidRPr="0016769C">
        <w:rPr>
          <w:color w:val="000000"/>
        </w:rPr>
        <w:t>Белоярский</w:t>
      </w:r>
      <w:r w:rsidRPr="00911B84">
        <w:rPr>
          <w:color w:val="000000"/>
        </w:rPr>
        <w:t xml:space="preserve">, </w:t>
      </w:r>
      <w:r w:rsidRPr="0016769C">
        <w:rPr>
          <w:color w:val="000000"/>
        </w:rPr>
        <w:t>Кондинский</w:t>
      </w:r>
      <w:r w:rsidRPr="00911B84">
        <w:rPr>
          <w:color w:val="000000"/>
        </w:rPr>
        <w:t xml:space="preserve"> и </w:t>
      </w:r>
      <w:r w:rsidRPr="0016769C">
        <w:rPr>
          <w:color w:val="000000"/>
        </w:rPr>
        <w:t>Ханты-Мансийск</w:t>
      </w:r>
      <w:r w:rsidRPr="00911B84">
        <w:rPr>
          <w:color w:val="000000"/>
        </w:rPr>
        <w:t>ий</w:t>
      </w:r>
      <w:r w:rsidRPr="0016769C">
        <w:rPr>
          <w:color w:val="000000"/>
        </w:rPr>
        <w:t xml:space="preserve"> район</w:t>
      </w:r>
      <w:r w:rsidRPr="00911B84">
        <w:rPr>
          <w:color w:val="000000"/>
        </w:rPr>
        <w:t xml:space="preserve">ы. Следует отметить, что в </w:t>
      </w:r>
      <w:r w:rsidRPr="0016769C">
        <w:rPr>
          <w:color w:val="000000"/>
        </w:rPr>
        <w:t>Ханты-Мансийск</w:t>
      </w:r>
      <w:r w:rsidRPr="00911B84">
        <w:rPr>
          <w:color w:val="000000"/>
        </w:rPr>
        <w:t>ом</w:t>
      </w:r>
      <w:r w:rsidRPr="0016769C">
        <w:rPr>
          <w:color w:val="000000"/>
        </w:rPr>
        <w:t xml:space="preserve"> район</w:t>
      </w:r>
      <w:r w:rsidRPr="00911B84">
        <w:rPr>
          <w:color w:val="000000"/>
        </w:rPr>
        <w:t xml:space="preserve">е </w:t>
      </w:r>
      <w:r w:rsidRPr="00911B84">
        <w:t>оценочный показатель выражен наилучшим значением в 0 баллов.</w:t>
      </w:r>
    </w:p>
    <w:p w:rsidR="0016769C" w:rsidRPr="00911B84" w:rsidRDefault="0016769C" w:rsidP="00911B84">
      <w:pPr>
        <w:autoSpaceDE w:val="0"/>
        <w:autoSpaceDN w:val="0"/>
        <w:adjustRightInd w:val="0"/>
        <w:spacing w:line="276" w:lineRule="auto"/>
        <w:ind w:firstLine="709"/>
      </w:pPr>
    </w:p>
    <w:p w:rsidR="0016769C" w:rsidRDefault="0016769C" w:rsidP="00604198">
      <w:pPr>
        <w:autoSpaceDE w:val="0"/>
        <w:autoSpaceDN w:val="0"/>
        <w:adjustRightInd w:val="0"/>
        <w:spacing w:line="276" w:lineRule="auto"/>
        <w:ind w:firstLine="709"/>
      </w:pPr>
    </w:p>
    <w:p w:rsidR="00604198" w:rsidRPr="00604198" w:rsidRDefault="0016769C" w:rsidP="00604198">
      <w:pPr>
        <w:autoSpaceDE w:val="0"/>
        <w:autoSpaceDN w:val="0"/>
        <w:adjustRightInd w:val="0"/>
        <w:spacing w:line="276" w:lineRule="auto"/>
        <w:ind w:firstLine="709"/>
      </w:pPr>
      <w:r>
        <w:t xml:space="preserve"> </w:t>
      </w:r>
    </w:p>
    <w:p w:rsidR="00604198" w:rsidRPr="00604198" w:rsidRDefault="00604198" w:rsidP="00604198">
      <w:pPr>
        <w:autoSpaceDE w:val="0"/>
        <w:autoSpaceDN w:val="0"/>
        <w:adjustRightInd w:val="0"/>
        <w:spacing w:line="276" w:lineRule="auto"/>
        <w:ind w:firstLine="709"/>
        <w:outlineLvl w:val="1"/>
        <w:sectPr w:rsidR="00604198" w:rsidRPr="00604198"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t>9. Краткосрочное (1 год) прогнозирование развития наркоситуации</w:t>
      </w:r>
    </w:p>
    <w:p w:rsidR="00ED2286" w:rsidRPr="007254F4" w:rsidRDefault="00ED2286" w:rsidP="00B04CE1">
      <w:pPr>
        <w:spacing w:line="276" w:lineRule="auto"/>
        <w:ind w:firstLine="709"/>
      </w:pPr>
    </w:p>
    <w:p w:rsidR="00B04CE1" w:rsidRPr="007254F4" w:rsidRDefault="00B04CE1" w:rsidP="00B04CE1">
      <w:pPr>
        <w:spacing w:line="276" w:lineRule="auto"/>
        <w:ind w:firstLine="709"/>
      </w:pPr>
      <w:r w:rsidRPr="007254F4">
        <w:t>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B04CE1" w:rsidRPr="007254F4" w:rsidRDefault="00B04CE1" w:rsidP="00B04CE1">
      <w:pPr>
        <w:spacing w:line="276" w:lineRule="auto"/>
        <w:ind w:firstLine="709"/>
      </w:pPr>
      <w:r w:rsidRPr="007254F4">
        <w:t>В целом ситуация в сфере незаконного оборота наркотиков в 2022 году будет находится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в 2022 году являются:</w:t>
      </w:r>
    </w:p>
    <w:p w:rsidR="00B04CE1" w:rsidRPr="007254F4" w:rsidRDefault="00B04CE1" w:rsidP="00B04CE1">
      <w:pPr>
        <w:spacing w:line="276" w:lineRule="auto"/>
        <w:ind w:firstLine="709"/>
      </w:pPr>
      <w:r w:rsidRPr="007254F4">
        <w:t>- рост незаконного оборота тяжелых наркотиков героина и метадона;</w:t>
      </w:r>
    </w:p>
    <w:p w:rsidR="00B04CE1" w:rsidRPr="007254F4" w:rsidRDefault="00B04CE1" w:rsidP="00B04CE1">
      <w:pPr>
        <w:pBdr>
          <w:bottom w:val="single" w:sz="4" w:space="0" w:color="FFFFFF"/>
        </w:pBdr>
        <w:spacing w:line="276" w:lineRule="auto"/>
        <w:ind w:firstLine="709"/>
      </w:pPr>
      <w:r w:rsidRPr="007254F4">
        <w:t>- появление в незаконном обороте аналогов наркотиков, не включённых в Перечень наркотических средств и психотропных веществ;</w:t>
      </w:r>
    </w:p>
    <w:p w:rsidR="00B04CE1" w:rsidRPr="007254F4" w:rsidRDefault="00B04CE1" w:rsidP="00B04CE1">
      <w:pPr>
        <w:pBdr>
          <w:bottom w:val="single" w:sz="4" w:space="0" w:color="FFFFFF"/>
        </w:pBdr>
        <w:tabs>
          <w:tab w:val="left" w:pos="2114"/>
        </w:tabs>
        <w:spacing w:line="276" w:lineRule="auto"/>
        <w:ind w:firstLine="709"/>
      </w:pPr>
      <w:r w:rsidRPr="007254F4">
        <w:t>- снятие ограничений на въезд в Российскую Федерацию для иностранных граждан в связи с улучшением эпидемиологической ситуации;</w:t>
      </w:r>
    </w:p>
    <w:p w:rsidR="00B04CE1" w:rsidRPr="007254F4" w:rsidRDefault="00B04CE1" w:rsidP="00B04CE1">
      <w:pPr>
        <w:pBdr>
          <w:bottom w:val="single" w:sz="4" w:space="0" w:color="FFFFFF"/>
        </w:pBdr>
        <w:tabs>
          <w:tab w:val="left" w:pos="2114"/>
        </w:tabs>
        <w:spacing w:line="276" w:lineRule="auto"/>
        <w:ind w:firstLine="709"/>
      </w:pPr>
      <w:r w:rsidRPr="007254F4">
        <w:t>- ухудшение социально-экономического положения в стране и регионе, а также в сопредельных государствах;</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 увеличение миграционных потоков на фоне возможной эскалации конфликта на юго-востоке Украины и обострения обстановки в Республике Казахстан. </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В 2022 году на чёрном рынке сохранится доминирование синтетических наркотиков при этом, увеличится оборот наркотических средств каннабисной группы и сильнодействующих веществ, возможен рост незаконного оборота героина и метадона, что может привести к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B04CE1" w:rsidRPr="007254F4" w:rsidRDefault="00B04CE1" w:rsidP="00B04CE1">
      <w:pPr>
        <w:spacing w:line="276" w:lineRule="auto"/>
        <w:ind w:firstLine="709"/>
      </w:pPr>
      <w:r w:rsidRPr="007254F4">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НС и ПВ, а пригород Сургута используется для оборудования оптовых тайников-закладок с наркотиками.</w:t>
      </w:r>
    </w:p>
    <w:p w:rsidR="00E70753" w:rsidRPr="007254F4" w:rsidRDefault="00E70753" w:rsidP="00E70753">
      <w:pPr>
        <w:widowControl w:val="0"/>
        <w:tabs>
          <w:tab w:val="left" w:pos="9356"/>
          <w:tab w:val="left" w:pos="10065"/>
        </w:tabs>
        <w:spacing w:line="276" w:lineRule="auto"/>
        <w:ind w:firstLine="709"/>
      </w:pPr>
      <w:r w:rsidRPr="007254F4">
        <w:t>Распространение в молодежной среде употребления лекарственных препаратов, обладающих специфическим действие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E70753" w:rsidRPr="007254F4" w:rsidRDefault="00E70753" w:rsidP="00E70753">
      <w:pPr>
        <w:widowControl w:val="0"/>
        <w:tabs>
          <w:tab w:val="left" w:pos="9356"/>
          <w:tab w:val="left" w:pos="10065"/>
        </w:tabs>
        <w:spacing w:line="276" w:lineRule="auto"/>
        <w:ind w:firstLine="709"/>
      </w:pPr>
      <w:r w:rsidRPr="007254F4">
        <w:t>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E70753" w:rsidRPr="007254F4" w:rsidRDefault="00E70753" w:rsidP="00E70753">
      <w:pPr>
        <w:spacing w:line="276" w:lineRule="auto"/>
        <w:ind w:firstLine="709"/>
      </w:pPr>
      <w:r w:rsidRPr="007254F4">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E70753" w:rsidRPr="007254F4" w:rsidRDefault="00E70753" w:rsidP="00E70753">
      <w:pPr>
        <w:widowControl w:val="0"/>
        <w:tabs>
          <w:tab w:val="left" w:pos="9356"/>
          <w:tab w:val="left" w:pos="10065"/>
        </w:tabs>
        <w:spacing w:line="276" w:lineRule="auto"/>
        <w:ind w:firstLine="709"/>
      </w:pPr>
      <w:r w:rsidRPr="007254F4">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E70753" w:rsidRPr="007254F4" w:rsidRDefault="00E70753" w:rsidP="00E70753">
      <w:pPr>
        <w:widowControl w:val="0"/>
        <w:tabs>
          <w:tab w:val="left" w:pos="9356"/>
          <w:tab w:val="left" w:pos="10065"/>
        </w:tabs>
        <w:spacing w:line="276" w:lineRule="auto"/>
        <w:ind w:firstLine="709"/>
      </w:pPr>
      <w:r w:rsidRPr="007254F4">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p>
    <w:p w:rsidR="00E70753" w:rsidRPr="007254F4" w:rsidRDefault="00E70753" w:rsidP="00E70753">
      <w:pPr>
        <w:widowControl w:val="0"/>
        <w:tabs>
          <w:tab w:val="left" w:pos="9356"/>
          <w:tab w:val="left" w:pos="10065"/>
        </w:tabs>
        <w:spacing w:line="276" w:lineRule="auto"/>
        <w:ind w:firstLine="709"/>
      </w:pPr>
      <w:r w:rsidRPr="007254F4">
        <w:t>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E70753" w:rsidRPr="007254F4" w:rsidRDefault="00E70753" w:rsidP="00E70753">
      <w:pPr>
        <w:widowControl w:val="0"/>
        <w:tabs>
          <w:tab w:val="left" w:pos="9356"/>
          <w:tab w:val="left" w:pos="10065"/>
        </w:tabs>
        <w:spacing w:line="276" w:lineRule="auto"/>
        <w:ind w:firstLine="709"/>
      </w:pPr>
      <w:r w:rsidRPr="007254F4">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rsidR="00E70753" w:rsidRPr="007254F4" w:rsidRDefault="00E70753" w:rsidP="00E70753">
      <w:pPr>
        <w:widowControl w:val="0"/>
        <w:tabs>
          <w:tab w:val="left" w:pos="9356"/>
          <w:tab w:val="left" w:pos="10065"/>
        </w:tabs>
        <w:spacing w:line="276" w:lineRule="auto"/>
        <w:ind w:firstLine="709"/>
      </w:pPr>
      <w:r w:rsidRPr="007254F4">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rsidR="00E70753" w:rsidRPr="007254F4" w:rsidRDefault="00E70753" w:rsidP="00E70753">
      <w:pPr>
        <w:widowControl w:val="0"/>
        <w:tabs>
          <w:tab w:val="left" w:pos="9356"/>
          <w:tab w:val="left" w:pos="10065"/>
        </w:tabs>
        <w:spacing w:line="276" w:lineRule="auto"/>
        <w:ind w:firstLine="709"/>
      </w:pPr>
      <w:r w:rsidRPr="007254F4">
        <w:t xml:space="preserve">Анализируя статистические показатели наркологической службы Ханты-Мансийского автономного округа </w:t>
      </w:r>
      <w:r w:rsidR="00C46ECB" w:rsidRPr="007254F4">
        <w:t>–</w:t>
      </w:r>
      <w:r w:rsidRPr="007254F4">
        <w:t xml:space="preserve"> Югры</w:t>
      </w:r>
      <w:r w:rsidR="00C46ECB" w:rsidRPr="007254F4">
        <w:t xml:space="preserve"> и</w:t>
      </w:r>
      <w:r w:rsidRPr="007254F4">
        <w:t xml:space="preserve"> текущую наркоситуацию</w:t>
      </w:r>
      <w:r w:rsidR="00C46ECB" w:rsidRPr="007254F4">
        <w:t>,</w:t>
      </w:r>
      <w:r w:rsidRPr="007254F4">
        <w:t xml:space="preserve"> можно предполагать сохранение тенденции к снижению общей и первичной заболеваемости наркоманией общей и первичной заболеваемости пагубного употребления наркотиков. </w:t>
      </w:r>
    </w:p>
    <w:p w:rsidR="00E70753" w:rsidRPr="007254F4" w:rsidRDefault="00C46ECB" w:rsidP="00E70753">
      <w:pPr>
        <w:widowControl w:val="0"/>
        <w:tabs>
          <w:tab w:val="left" w:pos="9356"/>
          <w:tab w:val="left" w:pos="10065"/>
        </w:tabs>
        <w:spacing w:line="276" w:lineRule="auto"/>
        <w:ind w:firstLine="709"/>
      </w:pPr>
      <w:r w:rsidRPr="007254F4">
        <w:t>В таблице 7 представлен прогноз показателей, рассчитанный с</w:t>
      </w:r>
      <w:r w:rsidR="00E70753" w:rsidRPr="007254F4">
        <w:t xml:space="preserve"> учетом имеющихся данных</w:t>
      </w:r>
      <w:r w:rsidRPr="007254F4">
        <w:t>. П</w:t>
      </w:r>
      <w:r w:rsidR="00E70753" w:rsidRPr="007254F4">
        <w:t>рогнозирование осуществлялось на основе функции «ПРЕДСКАЗ» программного продукта «Эксель».</w:t>
      </w:r>
    </w:p>
    <w:p w:rsidR="00C46ECB" w:rsidRPr="007254F4" w:rsidRDefault="00C46ECB" w:rsidP="00E70753">
      <w:pPr>
        <w:widowControl w:val="0"/>
        <w:tabs>
          <w:tab w:val="left" w:pos="9356"/>
          <w:tab w:val="left" w:pos="10065"/>
        </w:tabs>
        <w:spacing w:line="276" w:lineRule="auto"/>
        <w:jc w:val="right"/>
        <w:sectPr w:rsidR="00C46ECB" w:rsidRPr="007254F4" w:rsidSect="007F39F3">
          <w:pgSz w:w="11906" w:h="16838"/>
          <w:pgMar w:top="1134" w:right="851" w:bottom="1134" w:left="1701" w:header="709" w:footer="709" w:gutter="0"/>
          <w:cols w:space="708"/>
          <w:docGrid w:linePitch="360"/>
        </w:sectPr>
      </w:pPr>
    </w:p>
    <w:p w:rsidR="00E70753" w:rsidRPr="007254F4" w:rsidRDefault="00E70753" w:rsidP="00E70753">
      <w:pPr>
        <w:widowControl w:val="0"/>
        <w:tabs>
          <w:tab w:val="left" w:pos="9356"/>
          <w:tab w:val="left" w:pos="10065"/>
        </w:tabs>
        <w:spacing w:line="276" w:lineRule="auto"/>
        <w:jc w:val="right"/>
      </w:pPr>
      <w:r w:rsidRPr="007254F4">
        <w:t xml:space="preserve">Таблица </w:t>
      </w:r>
      <w:r w:rsidR="00C46ECB" w:rsidRPr="007254F4">
        <w:t>7</w:t>
      </w:r>
    </w:p>
    <w:p w:rsidR="00E70753" w:rsidRPr="007254F4" w:rsidRDefault="00E70753" w:rsidP="00E70753">
      <w:pPr>
        <w:widowControl w:val="0"/>
        <w:tabs>
          <w:tab w:val="left" w:pos="9356"/>
          <w:tab w:val="left" w:pos="10065"/>
        </w:tabs>
        <w:spacing w:line="276" w:lineRule="auto"/>
        <w:ind w:firstLine="0"/>
        <w:jc w:val="center"/>
        <w:rPr>
          <w:b/>
        </w:rPr>
      </w:pPr>
      <w:r w:rsidRPr="007254F4">
        <w:rPr>
          <w:b/>
        </w:rPr>
        <w:t>Прогнозируемые показатели на 2022 год</w:t>
      </w:r>
    </w:p>
    <w:tbl>
      <w:tblPr>
        <w:tblW w:w="5000" w:type="pct"/>
        <w:tblLayout w:type="fixed"/>
        <w:tblLook w:val="04A0" w:firstRow="1" w:lastRow="0" w:firstColumn="1" w:lastColumn="0" w:noHBand="0" w:noVBand="1"/>
      </w:tblPr>
      <w:tblGrid>
        <w:gridCol w:w="1308"/>
        <w:gridCol w:w="2866"/>
        <w:gridCol w:w="1080"/>
        <w:gridCol w:w="1080"/>
        <w:gridCol w:w="1079"/>
        <w:gridCol w:w="1079"/>
        <w:gridCol w:w="1078"/>
      </w:tblGrid>
      <w:tr w:rsidR="00E70753" w:rsidRPr="007254F4" w:rsidTr="00ED2286">
        <w:trPr>
          <w:trHeight w:val="300"/>
          <w:tblHeader/>
        </w:trPr>
        <w:tc>
          <w:tcPr>
            <w:tcW w:w="21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Показатель</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2018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2019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2020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2021 г.</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2022</w:t>
            </w:r>
            <w:r w:rsidRPr="007254F4">
              <w:rPr>
                <w:rStyle w:val="a8"/>
                <w:bCs/>
                <w:color w:val="000000"/>
                <w:sz w:val="24"/>
                <w:szCs w:val="24"/>
              </w:rPr>
              <w:footnoteReference w:id="25"/>
            </w:r>
            <w:r w:rsidRPr="007254F4">
              <w:rPr>
                <w:bCs/>
                <w:color w:val="000000"/>
                <w:sz w:val="24"/>
                <w:szCs w:val="24"/>
              </w:rPr>
              <w:t xml:space="preserve"> (прогноз)</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диагнозом «наркомания», всего</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3145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2433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2089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1869</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1341</w:t>
            </w:r>
          </w:p>
        </w:tc>
      </w:tr>
      <w:tr w:rsidR="00E70753" w:rsidRPr="007254F4" w:rsidTr="004D3B87">
        <w:trPr>
          <w:trHeight w:val="300"/>
        </w:trPr>
        <w:tc>
          <w:tcPr>
            <w:tcW w:w="683" w:type="pct"/>
            <w:vMerge w:val="restart"/>
            <w:tcBorders>
              <w:top w:val="nil"/>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1287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913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755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601</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335</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126</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107</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244</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135</w:t>
            </w:r>
          </w:p>
        </w:tc>
      </w:tr>
      <w:tr w:rsidR="00E70753" w:rsidRPr="007254F4" w:rsidTr="004D3B87">
        <w:trPr>
          <w:trHeight w:val="300"/>
        </w:trPr>
        <w:tc>
          <w:tcPr>
            <w:tcW w:w="683" w:type="pct"/>
            <w:vMerge/>
            <w:tcBorders>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1442</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1116</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970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764</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наркотиков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1315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1165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1002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865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в жизни с диагнозом «наркомания», всего</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64</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val="restar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49</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пагубным употреблением наркотиков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токсикоманией</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ненаркотических ПАВ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r>
    </w:tbl>
    <w:p w:rsidR="00604198" w:rsidRDefault="00604198" w:rsidP="00F7692E">
      <w:pPr>
        <w:pStyle w:val="ConsPlusNormal"/>
        <w:spacing w:line="276" w:lineRule="auto"/>
        <w:ind w:firstLine="709"/>
        <w:jc w:val="both"/>
        <w:rPr>
          <w:rFonts w:ascii="Times New Roman" w:hAnsi="Times New Roman" w:cs="Times New Roman"/>
          <w:b/>
          <w:sz w:val="28"/>
          <w:szCs w:val="28"/>
        </w:rPr>
      </w:pPr>
    </w:p>
    <w:p w:rsidR="00604198" w:rsidRDefault="00604198" w:rsidP="00F7692E">
      <w:pPr>
        <w:pStyle w:val="ConsPlusNormal"/>
        <w:spacing w:line="276" w:lineRule="auto"/>
        <w:ind w:firstLine="709"/>
        <w:jc w:val="both"/>
        <w:rPr>
          <w:rFonts w:ascii="Times New Roman" w:hAnsi="Times New Roman" w:cs="Times New Roman"/>
          <w:b/>
          <w:sz w:val="28"/>
          <w:szCs w:val="28"/>
        </w:rPr>
        <w:sectPr w:rsidR="00604198" w:rsidSect="007F39F3">
          <w:pgSz w:w="11906" w:h="16838"/>
          <w:pgMar w:top="1134" w:right="851" w:bottom="1134" w:left="1701" w:header="709" w:footer="709" w:gutter="0"/>
          <w:cols w:space="708"/>
          <w:docGrid w:linePitch="360"/>
        </w:sectPr>
      </w:pPr>
    </w:p>
    <w:p w:rsidR="00061A98" w:rsidRPr="007254F4" w:rsidRDefault="00061A98" w:rsidP="00F7692E">
      <w:pPr>
        <w:pStyle w:val="ConsPlusNormal"/>
        <w:spacing w:line="276" w:lineRule="auto"/>
        <w:ind w:firstLine="709"/>
        <w:jc w:val="both"/>
        <w:rPr>
          <w:rFonts w:ascii="Times New Roman" w:hAnsi="Times New Roman" w:cs="Times New Roman"/>
          <w:b/>
          <w:sz w:val="28"/>
          <w:szCs w:val="28"/>
        </w:rPr>
      </w:pPr>
      <w:r w:rsidRPr="007254F4">
        <w:rPr>
          <w:rFonts w:ascii="Times New Roman" w:hAnsi="Times New Roman" w:cs="Times New Roman"/>
          <w:b/>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7254F4" w:rsidRDefault="00C46ECB" w:rsidP="00F7692E">
      <w:pPr>
        <w:pStyle w:val="ConsPlusNormal"/>
        <w:spacing w:line="276" w:lineRule="auto"/>
        <w:ind w:firstLine="709"/>
        <w:jc w:val="both"/>
        <w:rPr>
          <w:rFonts w:ascii="Times New Roman" w:hAnsi="Times New Roman" w:cs="Times New Roman"/>
          <w:b/>
          <w:sz w:val="28"/>
          <w:szCs w:val="28"/>
        </w:rPr>
      </w:pPr>
    </w:p>
    <w:p w:rsidR="0008238D" w:rsidRDefault="0008238D" w:rsidP="00EB63E6">
      <w:pPr>
        <w:autoSpaceDE w:val="0"/>
        <w:autoSpaceDN w:val="0"/>
        <w:adjustRightInd w:val="0"/>
        <w:spacing w:line="276" w:lineRule="auto"/>
        <w:ind w:firstLine="709"/>
        <w:rPr>
          <w:rFonts w:eastAsia="Calibri"/>
          <w:color w:val="000000"/>
        </w:rPr>
      </w:pPr>
      <w:r>
        <w:rPr>
          <w:rFonts w:eastAsia="Calibri"/>
          <w:color w:val="000000"/>
        </w:rPr>
        <w:t>1. Исполнительным органам государственной власти автономного округа:</w:t>
      </w:r>
    </w:p>
    <w:p w:rsidR="00EF71F0" w:rsidRDefault="0008238D" w:rsidP="00EB63E6">
      <w:pPr>
        <w:autoSpaceDE w:val="0"/>
        <w:autoSpaceDN w:val="0"/>
        <w:adjustRightInd w:val="0"/>
        <w:spacing w:line="276" w:lineRule="auto"/>
        <w:ind w:firstLine="709"/>
      </w:pPr>
      <w:r w:rsidRPr="00F66ACC">
        <w:rPr>
          <w:rFonts w:eastAsia="Calibri"/>
          <w:color w:val="000000"/>
        </w:rPr>
        <w:t>1.</w:t>
      </w:r>
      <w:r w:rsidR="00EF71F0" w:rsidRPr="00F66ACC">
        <w:rPr>
          <w:rFonts w:eastAsia="Calibri"/>
          <w:color w:val="000000"/>
        </w:rPr>
        <w:t xml:space="preserve">1. </w:t>
      </w:r>
      <w:r w:rsidR="00F66ACC" w:rsidRPr="00F66ACC">
        <w:rPr>
          <w:rFonts w:eastAsia="Calibri"/>
          <w:color w:val="000000"/>
        </w:rPr>
        <w:t>Обеспечить</w:t>
      </w:r>
      <w:r w:rsidR="00EF71F0" w:rsidRPr="00F66ACC">
        <w:rPr>
          <w:rFonts w:eastAsia="Calibri"/>
          <w:color w:val="000000"/>
        </w:rPr>
        <w:t xml:space="preserve"> проведение </w:t>
      </w:r>
      <w:r w:rsidR="00EF71F0" w:rsidRPr="00F66ACC">
        <w:t>ежемесячного мониторинга</w:t>
      </w:r>
      <w:r w:rsidR="00EF71F0" w:rsidRPr="00F66ACC">
        <w:rPr>
          <w:sz w:val="24"/>
          <w:szCs w:val="24"/>
        </w:rPr>
        <w:t xml:space="preserve"> </w:t>
      </w:r>
      <w:r w:rsidR="00EF71F0" w:rsidRPr="00F66ACC">
        <w:t>ситуации, связанной со смертельными отравлениями наркотическими средствами и психотропными веществами.</w:t>
      </w:r>
    </w:p>
    <w:p w:rsidR="00EF71F0" w:rsidRPr="00EF71F0" w:rsidRDefault="0008238D" w:rsidP="00EB63E6">
      <w:pPr>
        <w:autoSpaceDE w:val="0"/>
        <w:autoSpaceDN w:val="0"/>
        <w:adjustRightInd w:val="0"/>
        <w:spacing w:line="276" w:lineRule="auto"/>
        <w:ind w:firstLine="709"/>
        <w:rPr>
          <w:rFonts w:eastAsia="Calibri"/>
        </w:rPr>
      </w:pPr>
      <w:r w:rsidRPr="00F66ACC">
        <w:rPr>
          <w:rFonts w:eastAsia="Calibri"/>
        </w:rPr>
        <w:t>1.</w:t>
      </w:r>
      <w:r w:rsidR="00F66ACC">
        <w:rPr>
          <w:rFonts w:eastAsia="Calibri"/>
        </w:rPr>
        <w:t>2</w:t>
      </w:r>
      <w:r w:rsidR="00EF71F0" w:rsidRPr="00F66ACC">
        <w:rPr>
          <w:rFonts w:eastAsia="Calibri"/>
        </w:rPr>
        <w:t>.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EF71F0" w:rsidRPr="00EF71F0" w:rsidRDefault="0008238D" w:rsidP="00EB63E6">
      <w:pPr>
        <w:autoSpaceDE w:val="0"/>
        <w:autoSpaceDN w:val="0"/>
        <w:adjustRightInd w:val="0"/>
        <w:spacing w:line="276" w:lineRule="auto"/>
        <w:ind w:firstLine="709"/>
        <w:rPr>
          <w:rFonts w:eastAsia="Calibri"/>
          <w:color w:val="000000"/>
        </w:rPr>
      </w:pPr>
      <w:r w:rsidRPr="00F66ACC">
        <w:rPr>
          <w:rFonts w:eastAsia="Calibri"/>
          <w:color w:val="000000"/>
        </w:rPr>
        <w:t>1.</w:t>
      </w:r>
      <w:r w:rsidR="00F66ACC">
        <w:rPr>
          <w:rFonts w:eastAsia="Calibri"/>
          <w:color w:val="000000"/>
        </w:rPr>
        <w:t>3</w:t>
      </w:r>
      <w:r w:rsidR="00EF71F0" w:rsidRPr="00F66ACC">
        <w:rPr>
          <w:rFonts w:eastAsia="Calibri"/>
          <w:color w:val="000000"/>
        </w:rPr>
        <w:t>. Пр</w:t>
      </w:r>
      <w:r w:rsidR="00F66ACC" w:rsidRPr="00F66ACC">
        <w:rPr>
          <w:rFonts w:eastAsia="Calibri"/>
          <w:color w:val="000000"/>
        </w:rPr>
        <w:t>инять меры, направленные на</w:t>
      </w:r>
      <w:r w:rsidR="00EF71F0" w:rsidRPr="00F66ACC">
        <w:rPr>
          <w:rFonts w:eastAsia="Calibri"/>
          <w:color w:val="000000"/>
        </w:rPr>
        <w:t xml:space="preserve"> развитие и поддержку волонтерского антинаркотического движения в Ханты-Мансийском автономном округе – Югре.</w:t>
      </w:r>
    </w:p>
    <w:p w:rsidR="00EF71F0" w:rsidRPr="004E6626"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4</w:t>
      </w:r>
      <w:r w:rsidR="00EF71F0" w:rsidRPr="00EF71F0">
        <w:rPr>
          <w:rFonts w:eastAsia="Calibri"/>
          <w:color w:val="000000"/>
        </w:rPr>
        <w:t xml:space="preserve">. Реализовать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w:t>
      </w:r>
      <w:r w:rsidR="00EF71F0" w:rsidRPr="004E6626">
        <w:rPr>
          <w:rFonts w:eastAsia="Calibri"/>
          <w:color w:val="000000"/>
        </w:rPr>
        <w:t>несовершеннолетних.</w:t>
      </w:r>
    </w:p>
    <w:p w:rsidR="00EF71F0" w:rsidRPr="00EF71F0" w:rsidRDefault="0008238D" w:rsidP="00EB63E6">
      <w:pPr>
        <w:autoSpaceDE w:val="0"/>
        <w:autoSpaceDN w:val="0"/>
        <w:adjustRightInd w:val="0"/>
        <w:spacing w:line="276" w:lineRule="auto"/>
        <w:ind w:firstLine="709"/>
        <w:rPr>
          <w:rFonts w:eastAsia="Calibri"/>
          <w:color w:val="000000"/>
        </w:rPr>
      </w:pPr>
      <w:r w:rsidRPr="004E6626">
        <w:rPr>
          <w:rFonts w:eastAsia="Calibri"/>
          <w:color w:val="000000"/>
        </w:rPr>
        <w:t>1.</w:t>
      </w:r>
      <w:r w:rsidR="00F66ACC" w:rsidRPr="004E6626">
        <w:rPr>
          <w:rFonts w:eastAsia="Calibri"/>
          <w:color w:val="000000"/>
        </w:rPr>
        <w:t>5</w:t>
      </w:r>
      <w:r w:rsidR="00EF71F0" w:rsidRPr="004E6626">
        <w:rPr>
          <w:rFonts w:eastAsia="Calibri"/>
          <w:color w:val="000000"/>
        </w:rPr>
        <w:t xml:space="preserve">. </w:t>
      </w:r>
      <w:r w:rsidR="004E6626" w:rsidRPr="004E6626">
        <w:rPr>
          <w:rFonts w:eastAsia="Calibri"/>
          <w:color w:val="000000"/>
        </w:rPr>
        <w:t>Обеспечить</w:t>
      </w:r>
      <w:r w:rsidR="00EF71F0" w:rsidRPr="004E6626">
        <w:rPr>
          <w:rFonts w:eastAsia="Calibri"/>
          <w:color w:val="000000"/>
        </w:rPr>
        <w:t xml:space="preserve"> совершенствование материально-технической базы субъектов антинаркотической деятельности.</w:t>
      </w:r>
    </w:p>
    <w:p w:rsidR="00EF71F0" w:rsidRPr="00EF71F0" w:rsidRDefault="0008238D" w:rsidP="00EB63E6">
      <w:pPr>
        <w:autoSpaceDE w:val="0"/>
        <w:autoSpaceDN w:val="0"/>
        <w:adjustRightInd w:val="0"/>
        <w:spacing w:line="276" w:lineRule="auto"/>
        <w:ind w:firstLine="709"/>
        <w:rPr>
          <w:rFonts w:eastAsia="Calibri"/>
          <w:color w:val="000000"/>
        </w:rPr>
      </w:pPr>
      <w:r w:rsidRPr="00234F1E">
        <w:rPr>
          <w:rFonts w:eastAsia="Calibri"/>
          <w:color w:val="000000"/>
        </w:rPr>
        <w:t>1.</w:t>
      </w:r>
      <w:r w:rsidR="00F66ACC" w:rsidRPr="00234F1E">
        <w:rPr>
          <w:rFonts w:eastAsia="Calibri"/>
          <w:color w:val="000000"/>
        </w:rPr>
        <w:t>6</w:t>
      </w:r>
      <w:r w:rsidR="00EF71F0" w:rsidRPr="00234F1E">
        <w:rPr>
          <w:rFonts w:eastAsia="Calibri"/>
          <w:color w:val="000000"/>
        </w:rPr>
        <w:t xml:space="preserve">. </w:t>
      </w:r>
      <w:r w:rsidR="00234F1E" w:rsidRPr="00234F1E">
        <w:rPr>
          <w:rFonts w:eastAsia="Calibri"/>
          <w:color w:val="000000"/>
        </w:rPr>
        <w:t>Р</w:t>
      </w:r>
      <w:r w:rsidR="00EF71F0" w:rsidRPr="00234F1E">
        <w:rPr>
          <w:rFonts w:eastAsia="Calibri"/>
          <w:color w:val="000000"/>
        </w:rPr>
        <w:t>еализ</w:t>
      </w:r>
      <w:r w:rsidR="00234F1E" w:rsidRPr="00234F1E">
        <w:rPr>
          <w:rFonts w:eastAsia="Calibri"/>
          <w:color w:val="000000"/>
        </w:rPr>
        <w:t>овать</w:t>
      </w:r>
      <w:r w:rsidR="00EF71F0" w:rsidRPr="00234F1E">
        <w:rPr>
          <w:rFonts w:eastAsia="Calibri"/>
          <w:color w:val="000000"/>
        </w:rPr>
        <w:t xml:space="preserve"> мероприяти</w:t>
      </w:r>
      <w:r w:rsidR="00234F1E" w:rsidRPr="00234F1E">
        <w:rPr>
          <w:rFonts w:eastAsia="Calibri"/>
          <w:color w:val="000000"/>
        </w:rPr>
        <w:t>я</w:t>
      </w:r>
      <w:r w:rsidR="00EF71F0" w:rsidRPr="00234F1E">
        <w:rPr>
          <w:rFonts w:eastAsia="Calibri"/>
          <w:color w:val="000000"/>
        </w:rPr>
        <w:t xml:space="preserve"> (антинаркотически</w:t>
      </w:r>
      <w:r w:rsidR="00234F1E" w:rsidRPr="00234F1E">
        <w:rPr>
          <w:rFonts w:eastAsia="Calibri"/>
          <w:color w:val="000000"/>
        </w:rPr>
        <w:t>е</w:t>
      </w:r>
      <w:r w:rsidR="00EF71F0" w:rsidRPr="00234F1E">
        <w:rPr>
          <w:rFonts w:eastAsia="Calibri"/>
          <w:color w:val="000000"/>
        </w:rPr>
        <w:t xml:space="preserve"> акци</w:t>
      </w:r>
      <w:r w:rsidR="00234F1E" w:rsidRPr="00234F1E">
        <w:rPr>
          <w:rFonts w:eastAsia="Calibri"/>
          <w:color w:val="000000"/>
        </w:rPr>
        <w:t>и</w:t>
      </w:r>
      <w:r w:rsidR="00EF71F0" w:rsidRPr="00234F1E">
        <w:rPr>
          <w:rFonts w:eastAsia="Calibri"/>
          <w:color w:val="000000"/>
        </w:rPr>
        <w:t>), с использованием цифровых платформ и ресурсов, в том числе используя потенциал общественных и молодежных организаций в сфере профилактики наркомании</w:t>
      </w:r>
      <w:r w:rsidR="00234F1E" w:rsidRPr="00234F1E">
        <w:rPr>
          <w:rFonts w:eastAsia="Calibri"/>
          <w:color w:val="000000"/>
        </w:rPr>
        <w:t>.</w:t>
      </w:r>
      <w:r w:rsidR="00EF71F0" w:rsidRPr="00EF71F0">
        <w:rPr>
          <w:rFonts w:eastAsia="Calibri"/>
          <w:color w:val="000000"/>
        </w:rPr>
        <w:t xml:space="preserve"> </w:t>
      </w:r>
    </w:p>
    <w:p w:rsidR="00EF71F0" w:rsidRPr="00EF71F0"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7</w:t>
      </w:r>
      <w:r w:rsidR="00EF71F0" w:rsidRPr="00EF71F0">
        <w:rPr>
          <w:rFonts w:eastAsia="Calibri"/>
          <w:color w:val="000000"/>
        </w:rPr>
        <w:t>. Оказ</w:t>
      </w:r>
      <w:r w:rsidR="00234F1E">
        <w:rPr>
          <w:rFonts w:eastAsia="Calibri"/>
          <w:color w:val="000000"/>
        </w:rPr>
        <w:t>ать</w:t>
      </w:r>
      <w:r w:rsidR="00EF71F0" w:rsidRPr="00EF71F0">
        <w:rPr>
          <w:rFonts w:eastAsia="Calibri"/>
          <w:color w:val="000000"/>
        </w:rPr>
        <w:t xml:space="preserve"> </w:t>
      </w:r>
      <w:r w:rsidR="00EF71F0" w:rsidRPr="00EF71F0">
        <w:t>поддержку в реализации общественно значимых программ и проектов, направленных на профилактику наркомании.</w:t>
      </w:r>
    </w:p>
    <w:p w:rsidR="00EF71F0" w:rsidRPr="00EF71F0" w:rsidRDefault="0008238D" w:rsidP="00EB63E6">
      <w:pPr>
        <w:autoSpaceDE w:val="0"/>
        <w:autoSpaceDN w:val="0"/>
        <w:adjustRightInd w:val="0"/>
        <w:spacing w:line="276" w:lineRule="auto"/>
        <w:ind w:firstLine="709"/>
        <w:rPr>
          <w:rFonts w:eastAsia="Calibri"/>
          <w:color w:val="000000"/>
        </w:rPr>
      </w:pPr>
      <w:r w:rsidRPr="00234F1E">
        <w:rPr>
          <w:rFonts w:eastAsia="Calibri"/>
          <w:color w:val="000000"/>
        </w:rPr>
        <w:t>1.</w:t>
      </w:r>
      <w:r w:rsidR="00F66ACC" w:rsidRPr="00234F1E">
        <w:rPr>
          <w:rFonts w:eastAsia="Calibri"/>
          <w:color w:val="000000"/>
        </w:rPr>
        <w:t>8</w:t>
      </w:r>
      <w:r w:rsidR="00EF71F0" w:rsidRPr="00234F1E">
        <w:rPr>
          <w:rFonts w:eastAsia="Calibri"/>
          <w:color w:val="000000"/>
        </w:rPr>
        <w:t>.</w:t>
      </w:r>
      <w:r w:rsidR="00EF71F0" w:rsidRPr="00234F1E">
        <w:rPr>
          <w:rFonts w:eastAsia="Calibri"/>
        </w:rPr>
        <w:t xml:space="preserve"> </w:t>
      </w:r>
      <w:r w:rsidR="00234F1E" w:rsidRPr="00234F1E">
        <w:rPr>
          <w:rFonts w:eastAsia="Calibri"/>
        </w:rPr>
        <w:t>Принять меры</w:t>
      </w:r>
      <w:r w:rsidR="00EF71F0" w:rsidRPr="00234F1E">
        <w:rPr>
          <w:rFonts w:eastAsia="Calibri"/>
        </w:rPr>
        <w:t xml:space="preserve">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rsidR="00EF71F0"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9</w:t>
      </w:r>
      <w:r w:rsidR="00EF71F0" w:rsidRPr="00EF71F0">
        <w:rPr>
          <w:rFonts w:eastAsia="Calibri"/>
          <w:color w:val="000000"/>
        </w:rPr>
        <w:t>. Осуществ</w:t>
      </w:r>
      <w:r w:rsidR="00F06319">
        <w:rPr>
          <w:rFonts w:eastAsia="Calibri"/>
          <w:color w:val="000000"/>
        </w:rPr>
        <w:t>ить</w:t>
      </w:r>
      <w:r w:rsidR="00EF71F0" w:rsidRPr="00EF71F0">
        <w:rPr>
          <w:rFonts w:eastAsia="Calibri"/>
          <w:color w:val="000000"/>
        </w:rPr>
        <w:t xml:space="preserve"> разработку и реализацию новых проектов в сфере профилактики наркомании.</w:t>
      </w:r>
    </w:p>
    <w:p w:rsidR="00815F56" w:rsidRDefault="0008238D" w:rsidP="00815F56">
      <w:pPr>
        <w:autoSpaceDE w:val="0"/>
        <w:autoSpaceDN w:val="0"/>
        <w:adjustRightInd w:val="0"/>
        <w:spacing w:line="276" w:lineRule="auto"/>
        <w:ind w:firstLine="709"/>
        <w:rPr>
          <w:rFonts w:eastAsia="Calibri"/>
          <w:color w:val="000000"/>
        </w:rPr>
      </w:pPr>
      <w:r w:rsidRPr="00234F1E">
        <w:rPr>
          <w:rFonts w:eastAsia="Calibri"/>
          <w:color w:val="000000"/>
        </w:rPr>
        <w:t>1.</w:t>
      </w:r>
      <w:r w:rsidR="00815F56" w:rsidRPr="00234F1E">
        <w:rPr>
          <w:rFonts w:eastAsia="Calibri"/>
          <w:color w:val="000000"/>
        </w:rPr>
        <w:t>1</w:t>
      </w:r>
      <w:r w:rsidR="00F66ACC" w:rsidRPr="00234F1E">
        <w:rPr>
          <w:rFonts w:eastAsia="Calibri"/>
          <w:color w:val="000000"/>
        </w:rPr>
        <w:t>0</w:t>
      </w:r>
      <w:r w:rsidR="00815F56" w:rsidRPr="00234F1E">
        <w:rPr>
          <w:rFonts w:eastAsia="Calibri"/>
          <w:color w:val="000000"/>
        </w:rPr>
        <w:t xml:space="preserve">. </w:t>
      </w:r>
      <w:r w:rsidR="00234F1E" w:rsidRPr="00234F1E">
        <w:rPr>
          <w:rFonts w:eastAsia="Calibri"/>
          <w:color w:val="000000"/>
        </w:rPr>
        <w:t>Реализовать мероприятия, направленные на</w:t>
      </w:r>
      <w:r w:rsidR="00815F56" w:rsidRPr="00234F1E">
        <w:rPr>
          <w:rFonts w:eastAsia="Calibri"/>
          <w:color w:val="000000"/>
        </w:rPr>
        <w:t xml:space="preserve"> развитие системы социальной реабилитации больных наркоманией, а также ресоциализации наркопотребителей</w:t>
      </w:r>
      <w:r w:rsidR="000611C6" w:rsidRPr="00234F1E">
        <w:rPr>
          <w:rFonts w:eastAsia="Calibri"/>
          <w:color w:val="000000"/>
        </w:rPr>
        <w:t>.</w:t>
      </w:r>
    </w:p>
    <w:p w:rsidR="00815F56" w:rsidRDefault="0008238D" w:rsidP="00815F56">
      <w:pPr>
        <w:autoSpaceDE w:val="0"/>
        <w:autoSpaceDN w:val="0"/>
        <w:adjustRightInd w:val="0"/>
        <w:spacing w:line="276" w:lineRule="auto"/>
        <w:ind w:firstLine="709"/>
        <w:rPr>
          <w:rFonts w:eastAsia="Calibri"/>
          <w:color w:val="000000"/>
        </w:rPr>
      </w:pPr>
      <w:r w:rsidRPr="00F06319">
        <w:rPr>
          <w:rFonts w:eastAsia="Calibri"/>
          <w:color w:val="000000"/>
        </w:rPr>
        <w:t>1.</w:t>
      </w:r>
      <w:r w:rsidR="00FB2EF5" w:rsidRPr="00F06319">
        <w:rPr>
          <w:rFonts w:eastAsia="Calibri"/>
          <w:color w:val="000000"/>
        </w:rPr>
        <w:t>1</w:t>
      </w:r>
      <w:r w:rsidR="00F66ACC" w:rsidRPr="00F06319">
        <w:rPr>
          <w:rFonts w:eastAsia="Calibri"/>
          <w:color w:val="000000"/>
        </w:rPr>
        <w:t>1</w:t>
      </w:r>
      <w:r w:rsidR="00FB2EF5" w:rsidRPr="00F06319">
        <w:rPr>
          <w:rFonts w:eastAsia="Calibri"/>
          <w:color w:val="000000"/>
        </w:rPr>
        <w:t xml:space="preserve">. </w:t>
      </w:r>
      <w:r w:rsidR="00F06319" w:rsidRPr="00F06319">
        <w:rPr>
          <w:rFonts w:eastAsia="Calibri"/>
          <w:color w:val="000000"/>
        </w:rPr>
        <w:t xml:space="preserve">Принять меры, направленные на </w:t>
      </w:r>
      <w:r w:rsidR="00FB2EF5" w:rsidRPr="00F06319">
        <w:rPr>
          <w:rFonts w:eastAsia="Calibri"/>
          <w:color w:val="000000"/>
        </w:rPr>
        <w:t>выявление и пресечение функционирования в сети «Интернет» ресурсов, используемых для пропаганды незаконных потребления и распространения наркотиков, в том числе с использованием автоматизированной системы «Поиск».</w:t>
      </w:r>
    </w:p>
    <w:p w:rsidR="00FB2EF5" w:rsidRDefault="0008238D" w:rsidP="00815F56">
      <w:pPr>
        <w:autoSpaceDE w:val="0"/>
        <w:autoSpaceDN w:val="0"/>
        <w:adjustRightInd w:val="0"/>
        <w:spacing w:line="276" w:lineRule="auto"/>
        <w:ind w:firstLine="709"/>
        <w:rPr>
          <w:rFonts w:eastAsia="Calibri"/>
          <w:color w:val="000000"/>
        </w:rPr>
      </w:pPr>
      <w:r w:rsidRPr="00DC57D0">
        <w:rPr>
          <w:rFonts w:eastAsia="Calibri"/>
          <w:color w:val="000000"/>
        </w:rPr>
        <w:t>1.</w:t>
      </w:r>
      <w:r w:rsidR="00FB2EF5" w:rsidRPr="00DC57D0">
        <w:rPr>
          <w:rFonts w:eastAsia="Calibri"/>
          <w:color w:val="000000"/>
        </w:rPr>
        <w:t>1</w:t>
      </w:r>
      <w:r w:rsidR="00F66ACC" w:rsidRPr="00DC57D0">
        <w:rPr>
          <w:rFonts w:eastAsia="Calibri"/>
          <w:color w:val="000000"/>
        </w:rPr>
        <w:t>2</w:t>
      </w:r>
      <w:r w:rsidR="00FB2EF5" w:rsidRPr="00DC57D0">
        <w:rPr>
          <w:rFonts w:eastAsia="Calibri"/>
          <w:color w:val="000000"/>
        </w:rPr>
        <w:t xml:space="preserve">. </w:t>
      </w:r>
      <w:r w:rsidR="00F06319" w:rsidRPr="00DC57D0">
        <w:rPr>
          <w:rFonts w:eastAsia="Calibri"/>
          <w:color w:val="000000"/>
        </w:rPr>
        <w:t>Реализовать мероприятия, направленные</w:t>
      </w:r>
      <w:r w:rsidR="00DC57D0" w:rsidRPr="00DC57D0">
        <w:rPr>
          <w:rFonts w:eastAsia="Calibri"/>
          <w:color w:val="000000"/>
        </w:rPr>
        <w:t xml:space="preserve"> на</w:t>
      </w:r>
      <w:r w:rsidR="00FB2EF5" w:rsidRPr="00DC57D0">
        <w:rPr>
          <w:rFonts w:eastAsia="Calibri"/>
          <w:color w:val="000000"/>
        </w:rPr>
        <w:t xml:space="preserve">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0611C6" w:rsidRDefault="000611C6" w:rsidP="00815F56">
      <w:pPr>
        <w:autoSpaceDE w:val="0"/>
        <w:autoSpaceDN w:val="0"/>
        <w:adjustRightInd w:val="0"/>
        <w:spacing w:line="276" w:lineRule="auto"/>
        <w:ind w:firstLine="709"/>
        <w:rPr>
          <w:rFonts w:eastAsia="Calibri"/>
          <w:color w:val="000000"/>
        </w:rPr>
      </w:pPr>
      <w:r>
        <w:rPr>
          <w:rFonts w:eastAsia="Calibri"/>
          <w:color w:val="000000"/>
        </w:rPr>
        <w:t>1.1</w:t>
      </w:r>
      <w:r w:rsidR="00F66ACC">
        <w:rPr>
          <w:rFonts w:eastAsia="Calibri"/>
          <w:color w:val="000000"/>
        </w:rPr>
        <w:t>3</w:t>
      </w:r>
      <w:r>
        <w:rPr>
          <w:rFonts w:eastAsia="Calibri"/>
          <w:color w:val="000000"/>
        </w:rPr>
        <w:t>. Реализовать проект по п</w:t>
      </w:r>
      <w:r w:rsidRPr="000611C6">
        <w:rPr>
          <w:rFonts w:eastAsia="Calibri"/>
          <w:color w:val="000000"/>
        </w:rPr>
        <w:t>рофилактик</w:t>
      </w:r>
      <w:r>
        <w:rPr>
          <w:rFonts w:eastAsia="Calibri"/>
          <w:color w:val="000000"/>
        </w:rPr>
        <w:t>е</w:t>
      </w:r>
      <w:r w:rsidRPr="000611C6">
        <w:rPr>
          <w:rFonts w:eastAsia="Calibri"/>
          <w:color w:val="000000"/>
        </w:rPr>
        <w:t xml:space="preserve"> передозировок опиоидами, в части применения вне медицинских учреждений и лицами, не являющимися медицинскими работниками, препарата «Налоксон» (его аналогов) при острой интоксикации наркопотребителей опиоидными наркотическими средствами</w:t>
      </w:r>
      <w:r>
        <w:rPr>
          <w:rFonts w:eastAsia="Calibri"/>
          <w:color w:val="000000"/>
        </w:rPr>
        <w:t>.</w:t>
      </w:r>
    </w:p>
    <w:p w:rsidR="001364F6" w:rsidRPr="001364F6" w:rsidRDefault="0008238D" w:rsidP="001364F6">
      <w:pPr>
        <w:autoSpaceDE w:val="0"/>
        <w:autoSpaceDN w:val="0"/>
        <w:adjustRightInd w:val="0"/>
        <w:spacing w:line="276" w:lineRule="auto"/>
        <w:ind w:firstLine="709"/>
        <w:rPr>
          <w:rFonts w:eastAsia="Calibri"/>
          <w:color w:val="000000"/>
        </w:rPr>
      </w:pPr>
      <w:r>
        <w:rPr>
          <w:rFonts w:eastAsia="Calibri"/>
          <w:color w:val="000000"/>
        </w:rPr>
        <w:t>2.</w:t>
      </w:r>
      <w:r w:rsidR="001364F6" w:rsidRPr="001364F6">
        <w:rPr>
          <w:rFonts w:eastAsia="Calibri"/>
          <w:color w:val="000000"/>
        </w:rPr>
        <w:t xml:space="preserve"> Исполнительно-распорядительным органам городских округов и муниципальных районов рекомендуем:</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.1. С целью улучшения показателей наркоситуации: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Ханты-Мансийску: </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Pr>
          <w:rFonts w:eastAsia="Calibri"/>
          <w:color w:val="000000"/>
        </w:rPr>
        <w:t xml:space="preserve">не менее чем </w:t>
      </w:r>
      <w:r w:rsidRPr="001364F6">
        <w:rPr>
          <w:rFonts w:eastAsia="Calibri"/>
          <w:color w:val="000000"/>
        </w:rPr>
        <w:t>на 18,3;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15,7;</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«Уровень первичной заболеваемости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 xml:space="preserve">не менее чем на </w:t>
      </w:r>
      <w:r w:rsidRPr="001364F6">
        <w:rPr>
          <w:rFonts w:eastAsia="Calibri"/>
          <w:color w:val="000000"/>
        </w:rPr>
        <w:t>4,2.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Когалыму: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6,1;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21,9;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среди несовершеннолетних»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Лангепасу: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20,3;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24,4;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 xml:space="preserve">не менее чем на </w:t>
      </w:r>
      <w:r w:rsidRPr="001364F6">
        <w:rPr>
          <w:rFonts w:eastAsia="Calibri"/>
          <w:color w:val="000000"/>
        </w:rPr>
        <w:t>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Мегиону: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20,3;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несовершеннолетних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10,0;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14,4;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Нефтеюганску: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0,1.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Нижневартовску: </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16,0;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Нягани: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19,3;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Пыть-Яху: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6,0.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Радужному: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22,9.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Сургуту: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Ураю:</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4,8;</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8,5;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21,5.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Югорску: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14,5;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15,7.</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Березовскому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несовершеннолетних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Нефтеюганскому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2,8;</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среди несовершеннолетних»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Нижневартовскому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23,6;</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Советскому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5,9.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Сургутскому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среди несовершеннолетних»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9,3.</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.2. Во взаимодействии с общественными организациями провести публичные обсуждения результатов мониторинга наркоситуации</w:t>
      </w:r>
      <w:r w:rsidR="006926E9">
        <w:rPr>
          <w:rFonts w:eastAsia="Calibri"/>
          <w:color w:val="000000"/>
        </w:rPr>
        <w:t xml:space="preserve"> </w:t>
      </w:r>
      <w:r w:rsidRPr="001364F6">
        <w:rPr>
          <w:rFonts w:eastAsia="Calibri"/>
          <w:color w:val="000000"/>
        </w:rPr>
        <w:t>в Ханты-Мансийском автономном округе – Югре за 2021 год и эффективности реализации мер, направленных на улучшение ситуации, связанной с наркотизацией населения в муниципальных образованиях, а также рассмотреть необходимость их корректировки, в целях улучшения показателей.</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.3. Предусмотреть в муниципальных программах по профилактике наркомании ежегодное проведение конкурсов среди муниципальных служащих, организаций (предприятий) всех форм собственности, физических лиц на лучший проект по профилактике наркомании.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.4. Организовать массовую информационно-разъяснительную работу среди всех слоев населения об ответственности (в том числе несовершеннолетних) за совершение преступлений в сфере незаконного оборота наркотических и психотропных веществ.</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.5. Совместно с учреждениями здравоохранения, социальной защиты населения, негосударственными реабилитационными центрами организовать информационно-разъяснительную работу с наркозависимыми, находящимся в стационарном лечении в наркологических учреждениях, по мотивации на дальнейшее прохождение реабилитации и ресоциализации.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.6. Реализовать комплекс мер в образовательных организациях</w:t>
      </w:r>
      <w:r w:rsidR="006926E9">
        <w:rPr>
          <w:rFonts w:eastAsia="Calibri"/>
          <w:color w:val="000000"/>
        </w:rPr>
        <w:t>,</w:t>
      </w:r>
      <w:r w:rsidRPr="001364F6">
        <w:rPr>
          <w:rFonts w:eastAsia="Calibri"/>
          <w:color w:val="000000"/>
        </w:rPr>
        <w:t xml:space="preserve"> с обязательным привлечением потенциала общественных организаций и религиозных конфессий, направленны</w:t>
      </w:r>
      <w:r w:rsidR="006926E9">
        <w:rPr>
          <w:rFonts w:eastAsia="Calibri"/>
          <w:color w:val="000000"/>
        </w:rPr>
        <w:t>й</w:t>
      </w:r>
      <w:r w:rsidRPr="001364F6">
        <w:rPr>
          <w:rFonts w:eastAsia="Calibri"/>
          <w:color w:val="000000"/>
        </w:rPr>
        <w:t xml:space="preserve"> на:</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повышение антинаркотического воспитания подростков родителями;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формирование позитивного отношения к социально-психологическому тестированию по раннему выявлению лиц, допускающих немедицинское потребление наркотических средств и прохождению медицинских профилактических осмотров;</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правовое просвещение и воспитание положительных качеств личности подростков с устойчивым антинаркотическим мышлением и способностью не воспринимать негативное групповое зависимое поведение;</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развитие молодежных волонтерских организаций, занимающихся профилактикой наркомании и пропагандой здорового образа жизни.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.7. Совместно с территориальными органами внутренних дел, управляющими и обслуживающими организациями на постоянной основе осуществлять мониторинг данных систем видеонаблюдения в целях предупреждения и пресечения распространения наркотических средств методом «закладок».</w:t>
      </w:r>
    </w:p>
    <w:p w:rsidR="0008238D"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 xml:space="preserve">.8. В целях предупреждения преступлений, связанных с незаконным оборотом наркотиков совместно с территориальными органами внутренних дел, инспекциями исполнения наказаний проводить индивидуальные профилактические беседы с лицами, освободившимися из мест лишения свободы за преступления, связанные с незаконным оборотом наркотиков, совершившими административные правонарушения в сфере незаконного оборота наркотиков.  </w:t>
      </w:r>
    </w:p>
    <w:p w:rsidR="00AF0EC5" w:rsidRPr="00AF0EC5" w:rsidRDefault="00AF0EC5" w:rsidP="00AF0EC5">
      <w:pPr>
        <w:autoSpaceDE w:val="0"/>
        <w:autoSpaceDN w:val="0"/>
        <w:adjustRightInd w:val="0"/>
        <w:spacing w:line="276" w:lineRule="auto"/>
        <w:ind w:firstLine="709"/>
        <w:rPr>
          <w:rFonts w:eastAsia="Calibri"/>
          <w:color w:val="000000"/>
        </w:rPr>
      </w:pPr>
      <w:r w:rsidRPr="00AF0EC5">
        <w:rPr>
          <w:rFonts w:eastAsia="Calibri"/>
          <w:color w:val="000000"/>
        </w:rPr>
        <w:t>2.</w:t>
      </w:r>
      <w:r>
        <w:rPr>
          <w:rFonts w:eastAsia="Calibri"/>
          <w:color w:val="000000"/>
        </w:rPr>
        <w:t>9.</w:t>
      </w:r>
      <w:r w:rsidRPr="00AF0EC5">
        <w:rPr>
          <w:rFonts w:eastAsia="Calibri"/>
          <w:color w:val="000000"/>
        </w:rPr>
        <w:t xml:space="preserve"> Во взаимодействии с территориальными органами внутренних дел Российской Федерации по Ханты-Мансийскому автономному округу – Югре разработать и обеспечить реализацию профилактических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 </w:t>
      </w:r>
    </w:p>
    <w:p w:rsidR="00AF0EC5" w:rsidRPr="00AF0EC5" w:rsidRDefault="00AF0EC5" w:rsidP="00AF0EC5">
      <w:pPr>
        <w:autoSpaceDE w:val="0"/>
        <w:autoSpaceDN w:val="0"/>
        <w:adjustRightInd w:val="0"/>
        <w:spacing w:line="276" w:lineRule="auto"/>
        <w:ind w:firstLine="709"/>
        <w:rPr>
          <w:rFonts w:eastAsia="Calibri"/>
          <w:color w:val="000000"/>
        </w:rPr>
      </w:pPr>
      <w:r>
        <w:rPr>
          <w:rFonts w:eastAsia="Calibri"/>
          <w:color w:val="000000"/>
        </w:rPr>
        <w:t>2</w:t>
      </w:r>
      <w:r w:rsidRPr="00AF0EC5">
        <w:rPr>
          <w:rFonts w:eastAsia="Calibri"/>
          <w:color w:val="000000"/>
        </w:rPr>
        <w:t>.</w:t>
      </w:r>
      <w:r>
        <w:rPr>
          <w:rFonts w:eastAsia="Calibri"/>
          <w:color w:val="000000"/>
        </w:rPr>
        <w:t>10.</w:t>
      </w:r>
      <w:r w:rsidRPr="00AF0EC5">
        <w:rPr>
          <w:rFonts w:eastAsia="Calibri"/>
          <w:color w:val="000000"/>
        </w:rPr>
        <w:t xml:space="preserve"> Разработать и утвердить на заседаниях муниципальных антинаркотических комиссий план-график профилактических мероприятий в трудовых коллективах, направленных на противодействие вовлечению работников организаций в незаконный оборот наркотиков. </w:t>
      </w:r>
    </w:p>
    <w:p w:rsidR="00AF0EC5" w:rsidRDefault="00AF0EC5" w:rsidP="001364F6">
      <w:pPr>
        <w:autoSpaceDE w:val="0"/>
        <w:autoSpaceDN w:val="0"/>
        <w:adjustRightInd w:val="0"/>
        <w:spacing w:line="276" w:lineRule="auto"/>
        <w:ind w:firstLine="709"/>
        <w:rPr>
          <w:rFonts w:eastAsia="Calibri"/>
          <w:color w:val="000000"/>
        </w:rPr>
      </w:pPr>
    </w:p>
    <w:p w:rsidR="00AF0EC5" w:rsidRDefault="00AF0EC5" w:rsidP="001364F6">
      <w:pPr>
        <w:autoSpaceDE w:val="0"/>
        <w:autoSpaceDN w:val="0"/>
        <w:adjustRightInd w:val="0"/>
        <w:spacing w:line="276" w:lineRule="auto"/>
        <w:ind w:firstLine="709"/>
        <w:rPr>
          <w:rFonts w:eastAsia="Calibri"/>
          <w:color w:val="000000"/>
        </w:rPr>
      </w:pPr>
    </w:p>
    <w:sectPr w:rsidR="00AF0EC5"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235" w:rsidRDefault="006D6235" w:rsidP="00C43C0A">
      <w:pPr>
        <w:spacing w:line="240" w:lineRule="auto"/>
      </w:pPr>
      <w:r>
        <w:separator/>
      </w:r>
    </w:p>
  </w:endnote>
  <w:endnote w:type="continuationSeparator" w:id="0">
    <w:p w:rsidR="006D6235" w:rsidRDefault="006D6235"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EndPr/>
    <w:sdtContent>
      <w:p w:rsidR="001C5A28" w:rsidRDefault="001C5A28" w:rsidP="00FE3F28">
        <w:pPr>
          <w:pStyle w:val="af8"/>
          <w:ind w:firstLine="0"/>
          <w:jc w:val="center"/>
        </w:pPr>
        <w:r>
          <w:fldChar w:fldCharType="begin"/>
        </w:r>
        <w:r>
          <w:instrText>PAGE   \* MERGEFORMAT</w:instrText>
        </w:r>
        <w:r>
          <w:fldChar w:fldCharType="separate"/>
        </w:r>
        <w:r w:rsidR="005B327B">
          <w:rPr>
            <w:noProof/>
          </w:rPr>
          <w:t>75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235" w:rsidRDefault="006D6235" w:rsidP="00C43C0A">
      <w:pPr>
        <w:spacing w:line="240" w:lineRule="auto"/>
      </w:pPr>
      <w:r>
        <w:separator/>
      </w:r>
    </w:p>
  </w:footnote>
  <w:footnote w:type="continuationSeparator" w:id="0">
    <w:p w:rsidR="006D6235" w:rsidRDefault="006D6235" w:rsidP="00C43C0A">
      <w:pPr>
        <w:spacing w:line="240" w:lineRule="auto"/>
      </w:pPr>
      <w:r>
        <w:continuationSeparator/>
      </w:r>
    </w:p>
  </w:footnote>
  <w:footnote w:id="1">
    <w:p w:rsidR="001C5A28" w:rsidRPr="00717B7F" w:rsidRDefault="001C5A28"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январь-сентябрь</w:t>
      </w:r>
    </w:p>
  </w:footnote>
  <w:footnote w:id="2">
    <w:p w:rsidR="001C5A28" w:rsidRPr="00717B7F" w:rsidRDefault="001C5A28"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январь-ноябрь</w:t>
      </w:r>
    </w:p>
  </w:footnote>
  <w:footnote w:id="3">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данным автономного учреждения автономного округа «Научно-аналитический центр рационального недропользования им. В.И.Шпильмана»</w:t>
      </w:r>
    </w:p>
    <w:p w:rsidR="001C5A28" w:rsidRPr="00DB4153" w:rsidRDefault="001C5A28" w:rsidP="001944AC">
      <w:pPr>
        <w:pStyle w:val="a6"/>
        <w:rPr>
          <w:rFonts w:ascii="Times New Roman" w:hAnsi="Times New Roman"/>
        </w:rPr>
      </w:pPr>
    </w:p>
  </w:footnote>
  <w:footnote w:id="4">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постановление Правительства автономного округа от 05.08.2016 № 291-п «О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 Югре»</w:t>
      </w:r>
    </w:p>
  </w:footnote>
  <w:footnote w:id="5">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информации Уральского таможенного управления Федеральной таможенной службы России. </w:t>
      </w:r>
      <w:r w:rsidRPr="00DB4153">
        <w:rPr>
          <w:rFonts w:ascii="Times New Roman" w:hAnsi="Times New Roman"/>
          <w:lang w:val="en-US"/>
        </w:rPr>
        <w:t>URL</w:t>
      </w:r>
      <w:r w:rsidRPr="00DB4153">
        <w:rPr>
          <w:rFonts w:ascii="Times New Roman" w:hAnsi="Times New Roman"/>
        </w:rPr>
        <w:t xml:space="preserve">: </w:t>
      </w:r>
      <w:r w:rsidRPr="00DB4153">
        <w:rPr>
          <w:rFonts w:ascii="Times New Roman" w:hAnsi="Times New Roman"/>
          <w:lang w:val="en-US"/>
        </w:rPr>
        <w:t>https</w:t>
      </w:r>
      <w:r w:rsidRPr="00DB4153">
        <w:rPr>
          <w:rFonts w:ascii="Times New Roman" w:hAnsi="Times New Roman"/>
        </w:rPr>
        <w:t>://</w:t>
      </w:r>
      <w:r w:rsidRPr="00DB4153">
        <w:rPr>
          <w:rFonts w:ascii="Times New Roman" w:hAnsi="Times New Roman"/>
          <w:lang w:val="en-US"/>
        </w:rPr>
        <w:t>utu</w:t>
      </w:r>
      <w:r w:rsidRPr="00DB4153">
        <w:rPr>
          <w:rFonts w:ascii="Times New Roman" w:hAnsi="Times New Roman"/>
        </w:rPr>
        <w:t>.</w:t>
      </w:r>
      <w:r w:rsidRPr="00DB4153">
        <w:rPr>
          <w:rFonts w:ascii="Times New Roman" w:hAnsi="Times New Roman"/>
          <w:lang w:val="en-US"/>
        </w:rPr>
        <w:t>customs</w:t>
      </w:r>
      <w:r w:rsidRPr="00DB4153">
        <w:rPr>
          <w:rFonts w:ascii="Times New Roman" w:hAnsi="Times New Roman"/>
        </w:rPr>
        <w:t>.</w:t>
      </w:r>
      <w:r w:rsidRPr="00DB4153">
        <w:rPr>
          <w:rFonts w:ascii="Times New Roman" w:hAnsi="Times New Roman"/>
          <w:lang w:val="en-US"/>
        </w:rPr>
        <w:t>gov</w:t>
      </w:r>
      <w:r w:rsidRPr="00DB4153">
        <w:rPr>
          <w:rFonts w:ascii="Times New Roman" w:hAnsi="Times New Roman"/>
        </w:rPr>
        <w:t>.</w:t>
      </w:r>
      <w:r w:rsidRPr="00DB4153">
        <w:rPr>
          <w:rFonts w:ascii="Times New Roman" w:hAnsi="Times New Roman"/>
          <w:lang w:val="en-US"/>
        </w:rPr>
        <w:t>ru</w:t>
      </w:r>
      <w:r w:rsidRPr="00DB4153">
        <w:rPr>
          <w:rFonts w:ascii="Times New Roman" w:hAnsi="Times New Roman"/>
        </w:rPr>
        <w:t>/</w:t>
      </w:r>
      <w:r w:rsidRPr="00DB4153">
        <w:rPr>
          <w:rFonts w:ascii="Times New Roman" w:hAnsi="Times New Roman"/>
          <w:lang w:val="en-US"/>
        </w:rPr>
        <w:t>folder</w:t>
      </w:r>
      <w:r w:rsidRPr="00DB4153">
        <w:rPr>
          <w:rFonts w:ascii="Times New Roman" w:hAnsi="Times New Roman"/>
        </w:rPr>
        <w:t>/270978</w:t>
      </w:r>
    </w:p>
    <w:p w:rsidR="001C5A28" w:rsidRPr="00DB4153" w:rsidRDefault="001C5A28" w:rsidP="001944AC">
      <w:pPr>
        <w:pStyle w:val="a6"/>
        <w:rPr>
          <w:rFonts w:ascii="Times New Roman" w:hAnsi="Times New Roman"/>
        </w:rPr>
      </w:pPr>
    </w:p>
  </w:footnote>
  <w:footnote w:id="6">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статистическая отчетность Федеральной налоговой службы РФ, форма № 1-НМ по состоянию на 01.01.2022</w:t>
      </w:r>
    </w:p>
  </w:footnote>
  <w:footnote w:id="7">
    <w:p w:rsidR="001C5A28" w:rsidRPr="00DB2B68" w:rsidRDefault="001C5A28" w:rsidP="00582FF6">
      <w:pPr>
        <w:pStyle w:val="a6"/>
        <w:rPr>
          <w:rFonts w:ascii="Times New Roman" w:hAnsi="Times New Roman"/>
        </w:rPr>
      </w:pPr>
      <w:r w:rsidRPr="00DB2B68">
        <w:rPr>
          <w:rStyle w:val="a8"/>
          <w:rFonts w:ascii="Times New Roman" w:hAnsi="Times New Roman"/>
        </w:rPr>
        <w:footnoteRef/>
      </w:r>
      <w:r w:rsidRPr="00DB2B68">
        <w:rPr>
          <w:rFonts w:ascii="Times New Roman" w:hAnsi="Times New Roman"/>
        </w:rPr>
        <w:t xml:space="preserve"> постановление Правительства автономного округа от 5 октября 2018 года № 343-п</w:t>
      </w:r>
    </w:p>
  </w:footnote>
  <w:footnote w:id="8">
    <w:p w:rsidR="001C5A28" w:rsidRPr="00FE3F28" w:rsidRDefault="001C5A28">
      <w:pPr>
        <w:pStyle w:val="a6"/>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Далее по разделу - АППГ.</w:t>
      </w:r>
    </w:p>
  </w:footnote>
  <w:footnote w:id="9">
    <w:p w:rsidR="001C5A28" w:rsidRPr="00FE3F28" w:rsidRDefault="001C5A28"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Данные за 2020 год в сборнике «Деятельность наркологической службы РФ в 2019-2020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приведены.</w:t>
      </w:r>
    </w:p>
  </w:footnote>
  <w:footnote w:id="10">
    <w:p w:rsidR="001C5A28" w:rsidRPr="00FE3F28" w:rsidRDefault="001C5A28"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11">
    <w:p w:rsidR="001C5A28" w:rsidRPr="003964D1" w:rsidRDefault="001C5A28" w:rsidP="00B04CE1">
      <w:pPr>
        <w:pStyle w:val="a6"/>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АППГ - аналогичный период прошлого года</w:t>
      </w:r>
      <w:r>
        <w:rPr>
          <w:rFonts w:ascii="Times New Roman" w:hAnsi="Times New Roman"/>
        </w:rPr>
        <w:t>.</w:t>
      </w:r>
    </w:p>
  </w:footnote>
  <w:footnote w:id="12">
    <w:p w:rsidR="001C5A28" w:rsidRPr="001E6F6B" w:rsidRDefault="001C5A28" w:rsidP="002B6802">
      <w:pPr>
        <w:pStyle w:val="afb"/>
        <w:shd w:val="clear" w:color="auto" w:fill="auto"/>
        <w:tabs>
          <w:tab w:val="left" w:pos="120"/>
        </w:tabs>
        <w:rPr>
          <w:b w:val="0"/>
        </w:rPr>
      </w:pPr>
      <w:r>
        <w:rPr>
          <w:color w:val="000000"/>
          <w:vertAlign w:val="superscript"/>
          <w:lang w:bidi="ru-RU"/>
        </w:rPr>
        <w:footnoteRef/>
      </w:r>
      <w:r w:rsidRPr="001E6F6B">
        <w:rPr>
          <w:b w:val="0"/>
          <w:color w:val="000000"/>
          <w:lang w:bidi="ru-RU"/>
        </w:rPr>
        <w:tab/>
        <w:t>межведомственный приказ Депздрав Югры, Депсоцразвития Югры, Депобразования и молодежи Югры от 26.05.2016 года № 333-р 5551 815</w:t>
      </w:r>
    </w:p>
  </w:footnote>
  <w:footnote w:id="13">
    <w:p w:rsidR="001C5A28" w:rsidRPr="00EE407A" w:rsidRDefault="001C5A28" w:rsidP="002B6802">
      <w:pPr>
        <w:pStyle w:val="a6"/>
        <w:jc w:val="both"/>
        <w:rPr>
          <w:rFonts w:ascii="Times New Roman" w:hAnsi="Times New Roman"/>
          <w:sz w:val="16"/>
          <w:szCs w:val="16"/>
        </w:rPr>
      </w:pPr>
      <w:r w:rsidRPr="00EE407A">
        <w:rPr>
          <w:rStyle w:val="a8"/>
          <w:rFonts w:ascii="Times New Roman" w:hAnsi="Times New Roman"/>
          <w:sz w:val="16"/>
          <w:szCs w:val="16"/>
        </w:rPr>
        <w:footnoteRef/>
      </w:r>
      <w:r w:rsidRPr="00EE407A">
        <w:rPr>
          <w:rFonts w:ascii="Times New Roman" w:hAnsi="Times New Roman"/>
          <w:sz w:val="16"/>
          <w:szCs w:val="16"/>
        </w:rPr>
        <w:t>постановления Правительства Ханты-Мансийского автономного округа – Югры 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от 31.10.2014 № 395-п «О Порядке и размере выплаты компенсации поставщику или поставщикам социальных услуг, включенным в реестр поставщиков социальных услуг Ханты-Мансийского автономного округа – Югры, но не участвующим</w:t>
      </w:r>
      <w:r w:rsidRPr="00EE407A">
        <w:rPr>
          <w:rFonts w:ascii="Times New Roman" w:hAnsi="Times New Roman"/>
          <w:sz w:val="16"/>
          <w:szCs w:val="16"/>
        </w:rPr>
        <w:br/>
        <w:t>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p>
  </w:footnote>
  <w:footnote w:id="14">
    <w:p w:rsidR="001C5A28" w:rsidRPr="00EE407A" w:rsidRDefault="001C5A28" w:rsidP="002B6802">
      <w:pPr>
        <w:pStyle w:val="afb"/>
        <w:shd w:val="clear" w:color="auto" w:fill="auto"/>
        <w:tabs>
          <w:tab w:val="left" w:pos="134"/>
        </w:tabs>
        <w:spacing w:line="240" w:lineRule="auto"/>
        <w:rPr>
          <w:b w:val="0"/>
          <w:sz w:val="16"/>
          <w:szCs w:val="16"/>
        </w:rPr>
      </w:pPr>
      <w:r w:rsidRPr="00EE407A">
        <w:rPr>
          <w:b w:val="0"/>
          <w:color w:val="000000"/>
          <w:sz w:val="16"/>
          <w:szCs w:val="16"/>
          <w:vertAlign w:val="superscript"/>
          <w:lang w:bidi="ru-RU"/>
        </w:rPr>
        <w:footnoteRef/>
      </w:r>
      <w:r w:rsidRPr="00EE407A">
        <w:rPr>
          <w:b w:val="0"/>
          <w:color w:val="000000"/>
          <w:sz w:val="16"/>
          <w:szCs w:val="16"/>
          <w:lang w:bidi="ru-RU"/>
        </w:rPr>
        <w:t>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 Югры</w:t>
      </w:r>
    </w:p>
  </w:footnote>
  <w:footnote w:id="15">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http://кцсонгелиос.рф</w:t>
      </w:r>
    </w:p>
  </w:footnote>
  <w:footnote w:id="16">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https://gar86.tmweb.ru/</w:t>
      </w:r>
    </w:p>
  </w:footnote>
  <w:footnote w:id="17">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http://kcson-viktoria.hmansy.socinfo.ru/</w:t>
      </w:r>
    </w:p>
  </w:footnote>
  <w:footnote w:id="18">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https://data.admhmao.ru/opendata/8601041817-reestrreabil-deppolitiki?recordsPerPage=25&amp;PAGEN_1=1</w:t>
      </w:r>
    </w:p>
  </w:footnote>
  <w:footnote w:id="19">
    <w:p w:rsidR="001C5A28" w:rsidRPr="008902BC" w:rsidRDefault="001C5A28">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w:t>
      </w:r>
      <w:r>
        <w:rPr>
          <w:rFonts w:ascii="Times New Roman" w:hAnsi="Times New Roman"/>
        </w:rPr>
        <w:t>Д</w:t>
      </w:r>
      <w:r w:rsidRPr="008902BC">
        <w:rPr>
          <w:rFonts w:ascii="Times New Roman" w:hAnsi="Times New Roman"/>
        </w:rPr>
        <w:t xml:space="preserve">алее по разделу </w:t>
      </w:r>
      <w:r>
        <w:rPr>
          <w:rFonts w:ascii="Times New Roman" w:hAnsi="Times New Roman"/>
        </w:rPr>
        <w:t>- АППГ.</w:t>
      </w:r>
    </w:p>
  </w:footnote>
  <w:footnote w:id="20">
    <w:p w:rsidR="001C5A28" w:rsidRPr="008902BC" w:rsidRDefault="001C5A28" w:rsidP="00B939CF">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Далее – «НС и ПВ».</w:t>
      </w:r>
    </w:p>
  </w:footnote>
  <w:footnote w:id="21">
    <w:p w:rsidR="001C5A28" w:rsidRPr="003964D1" w:rsidRDefault="001C5A28" w:rsidP="00252C75">
      <w:pPr>
        <w:pStyle w:val="a6"/>
        <w:jc w:val="both"/>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22">
    <w:p w:rsidR="001C5A28" w:rsidRPr="00C43720" w:rsidRDefault="001C5A28" w:rsidP="00252C75">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23">
    <w:p w:rsidR="001C5A28" w:rsidRPr="007B5874" w:rsidRDefault="001C5A28" w:rsidP="00252C75">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p>
  </w:footnote>
  <w:footnote w:id="24">
    <w:p w:rsidR="001C5A28" w:rsidRPr="007B5874" w:rsidRDefault="001C5A28" w:rsidP="00252C75">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Приказ Департамента здравоохранения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 w:id="25">
    <w:p w:rsidR="001C5A28" w:rsidRPr="00E70753" w:rsidRDefault="001C5A28" w:rsidP="00E70753">
      <w:pPr>
        <w:pStyle w:val="a6"/>
        <w:jc w:val="both"/>
        <w:rPr>
          <w:rFonts w:ascii="Times New Roman" w:hAnsi="Times New Roman"/>
        </w:rPr>
      </w:pPr>
      <w:r w:rsidRPr="00E70753">
        <w:rPr>
          <w:rStyle w:val="a8"/>
          <w:rFonts w:ascii="Times New Roman" w:hAnsi="Times New Roman"/>
        </w:rPr>
        <w:footnoteRef/>
      </w:r>
      <w:r w:rsidRPr="00E70753">
        <w:rPr>
          <w:rFonts w:ascii="Times New Roman" w:hAnsi="Times New Roman"/>
        </w:rPr>
        <w:t xml:space="preserve"> перерасчет относительных показателей на 100 тысяч населения производился на среднегодовое население 2020 года за 2020 год и на постоянное население на конец предыдущего года за 2021 год, в связи с тем, что сведения о среднегодовом населении за 2021 год в разрезе муниципальных образований отсутствуют. Таким образом, расчет показателей за 2020 год осуществлен на 1 681 165 человек всего населения и 427 298 несовершеннолетних, за 2021 год на 1 687 654 человек и 428 063 несовершеннолетних соответственно.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A53903"/>
    <w:multiLevelType w:val="hybridMultilevel"/>
    <w:tmpl w:val="5B6471E8"/>
    <w:lvl w:ilvl="0" w:tplc="B646521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36D6C21"/>
    <w:multiLevelType w:val="hybridMultilevel"/>
    <w:tmpl w:val="92205FF2"/>
    <w:lvl w:ilvl="0" w:tplc="71927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0">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6E1C39"/>
    <w:multiLevelType w:val="hybridMultilevel"/>
    <w:tmpl w:val="FCDA032E"/>
    <w:lvl w:ilvl="0" w:tplc="2D663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10"/>
  </w:num>
  <w:num w:numId="4">
    <w:abstractNumId w:val="14"/>
  </w:num>
  <w:num w:numId="5">
    <w:abstractNumId w:val="12"/>
  </w:num>
  <w:num w:numId="6">
    <w:abstractNumId w:val="2"/>
  </w:num>
  <w:num w:numId="7">
    <w:abstractNumId w:val="1"/>
  </w:num>
  <w:num w:numId="8">
    <w:abstractNumId w:val="11"/>
  </w:num>
  <w:num w:numId="9">
    <w:abstractNumId w:val="15"/>
  </w:num>
  <w:num w:numId="10">
    <w:abstractNumId w:val="3"/>
  </w:num>
  <w:num w:numId="11">
    <w:abstractNumId w:val="6"/>
  </w:num>
  <w:num w:numId="12">
    <w:abstractNumId w:val="5"/>
  </w:num>
  <w:num w:numId="13">
    <w:abstractNumId w:val="13"/>
  </w:num>
  <w:num w:numId="14">
    <w:abstractNumId w:val="9"/>
  </w:num>
  <w:num w:numId="15">
    <w:abstractNumId w:val="17"/>
  </w:num>
  <w:num w:numId="16">
    <w:abstractNumId w:val="4"/>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611C6"/>
    <w:rsid w:val="00061A98"/>
    <w:rsid w:val="00066D90"/>
    <w:rsid w:val="0007147F"/>
    <w:rsid w:val="00071B32"/>
    <w:rsid w:val="0008238D"/>
    <w:rsid w:val="00091CE3"/>
    <w:rsid w:val="000C2CA9"/>
    <w:rsid w:val="000C4328"/>
    <w:rsid w:val="0010511F"/>
    <w:rsid w:val="00105FC6"/>
    <w:rsid w:val="00107D76"/>
    <w:rsid w:val="001263EF"/>
    <w:rsid w:val="001364F6"/>
    <w:rsid w:val="00143939"/>
    <w:rsid w:val="00152F32"/>
    <w:rsid w:val="0016769C"/>
    <w:rsid w:val="00167C96"/>
    <w:rsid w:val="00181429"/>
    <w:rsid w:val="001944AC"/>
    <w:rsid w:val="001C5A28"/>
    <w:rsid w:val="001E762E"/>
    <w:rsid w:val="001F635C"/>
    <w:rsid w:val="00234F1E"/>
    <w:rsid w:val="00252C75"/>
    <w:rsid w:val="00263983"/>
    <w:rsid w:val="00292B8E"/>
    <w:rsid w:val="002B6802"/>
    <w:rsid w:val="002C7B29"/>
    <w:rsid w:val="002F70AE"/>
    <w:rsid w:val="0030718B"/>
    <w:rsid w:val="00333455"/>
    <w:rsid w:val="0034359E"/>
    <w:rsid w:val="00383DE0"/>
    <w:rsid w:val="003964D1"/>
    <w:rsid w:val="003A7F8D"/>
    <w:rsid w:val="003C4C4F"/>
    <w:rsid w:val="00400B1A"/>
    <w:rsid w:val="00425E16"/>
    <w:rsid w:val="00441CB7"/>
    <w:rsid w:val="004D3B87"/>
    <w:rsid w:val="004E6626"/>
    <w:rsid w:val="00510989"/>
    <w:rsid w:val="0053431A"/>
    <w:rsid w:val="00545552"/>
    <w:rsid w:val="00580B49"/>
    <w:rsid w:val="00582FF6"/>
    <w:rsid w:val="00584BDC"/>
    <w:rsid w:val="005A6192"/>
    <w:rsid w:val="005B29C0"/>
    <w:rsid w:val="005B327B"/>
    <w:rsid w:val="005B3D6E"/>
    <w:rsid w:val="00604198"/>
    <w:rsid w:val="00616B7A"/>
    <w:rsid w:val="00652E3E"/>
    <w:rsid w:val="006636F1"/>
    <w:rsid w:val="006926E9"/>
    <w:rsid w:val="006D1462"/>
    <w:rsid w:val="006D6235"/>
    <w:rsid w:val="006E07CD"/>
    <w:rsid w:val="007173F9"/>
    <w:rsid w:val="007254F4"/>
    <w:rsid w:val="00740142"/>
    <w:rsid w:val="00756F36"/>
    <w:rsid w:val="007667A0"/>
    <w:rsid w:val="0077407B"/>
    <w:rsid w:val="007A0C30"/>
    <w:rsid w:val="007A7C94"/>
    <w:rsid w:val="007E5278"/>
    <w:rsid w:val="007F39F3"/>
    <w:rsid w:val="00815F56"/>
    <w:rsid w:val="00833034"/>
    <w:rsid w:val="008902BC"/>
    <w:rsid w:val="008D35AD"/>
    <w:rsid w:val="008D361D"/>
    <w:rsid w:val="00911B84"/>
    <w:rsid w:val="00933F64"/>
    <w:rsid w:val="00953448"/>
    <w:rsid w:val="00984481"/>
    <w:rsid w:val="00994883"/>
    <w:rsid w:val="009D3B6C"/>
    <w:rsid w:val="00A0195F"/>
    <w:rsid w:val="00A029BE"/>
    <w:rsid w:val="00A215F7"/>
    <w:rsid w:val="00A476C1"/>
    <w:rsid w:val="00A66BF7"/>
    <w:rsid w:val="00A71079"/>
    <w:rsid w:val="00A80C7A"/>
    <w:rsid w:val="00AF0EC5"/>
    <w:rsid w:val="00AF6E97"/>
    <w:rsid w:val="00B02F8D"/>
    <w:rsid w:val="00B04CE1"/>
    <w:rsid w:val="00B32C24"/>
    <w:rsid w:val="00B37F99"/>
    <w:rsid w:val="00B4257C"/>
    <w:rsid w:val="00B939CF"/>
    <w:rsid w:val="00BC5791"/>
    <w:rsid w:val="00BD3335"/>
    <w:rsid w:val="00C43720"/>
    <w:rsid w:val="00C43C0A"/>
    <w:rsid w:val="00C46ECB"/>
    <w:rsid w:val="00C5039B"/>
    <w:rsid w:val="00C64F9C"/>
    <w:rsid w:val="00C9324D"/>
    <w:rsid w:val="00CC5A86"/>
    <w:rsid w:val="00D35349"/>
    <w:rsid w:val="00D50BFC"/>
    <w:rsid w:val="00D66CCF"/>
    <w:rsid w:val="00DB5930"/>
    <w:rsid w:val="00DC57D0"/>
    <w:rsid w:val="00DE3CC7"/>
    <w:rsid w:val="00E1257B"/>
    <w:rsid w:val="00E70753"/>
    <w:rsid w:val="00EA2CB4"/>
    <w:rsid w:val="00EB63E6"/>
    <w:rsid w:val="00ED2286"/>
    <w:rsid w:val="00EF0CC5"/>
    <w:rsid w:val="00EF71F0"/>
    <w:rsid w:val="00F06319"/>
    <w:rsid w:val="00F30D72"/>
    <w:rsid w:val="00F350C2"/>
    <w:rsid w:val="00F66ACC"/>
    <w:rsid w:val="00F7692E"/>
    <w:rsid w:val="00F844C0"/>
    <w:rsid w:val="00FB2EF5"/>
    <w:rsid w:val="00FE2EEA"/>
    <w:rsid w:val="00FE3F28"/>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character" w:styleId="aff1">
    <w:name w:val="annotation reference"/>
    <w:basedOn w:val="a0"/>
    <w:uiPriority w:val="99"/>
    <w:semiHidden/>
    <w:unhideWhenUsed/>
    <w:rsid w:val="00545552"/>
    <w:rPr>
      <w:sz w:val="16"/>
      <w:szCs w:val="16"/>
    </w:rPr>
  </w:style>
  <w:style w:type="paragraph" w:styleId="aff2">
    <w:name w:val="annotation text"/>
    <w:basedOn w:val="a"/>
    <w:link w:val="aff3"/>
    <w:uiPriority w:val="99"/>
    <w:semiHidden/>
    <w:unhideWhenUsed/>
    <w:rsid w:val="00545552"/>
    <w:pPr>
      <w:spacing w:line="240" w:lineRule="auto"/>
    </w:pPr>
    <w:rPr>
      <w:sz w:val="20"/>
      <w:szCs w:val="20"/>
    </w:rPr>
  </w:style>
  <w:style w:type="character" w:customStyle="1" w:styleId="aff3">
    <w:name w:val="Текст примечания Знак"/>
    <w:basedOn w:val="a0"/>
    <w:link w:val="aff2"/>
    <w:uiPriority w:val="99"/>
    <w:semiHidden/>
    <w:rsid w:val="00545552"/>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45552"/>
    <w:rPr>
      <w:b/>
      <w:bCs/>
    </w:rPr>
  </w:style>
  <w:style w:type="character" w:customStyle="1" w:styleId="aff5">
    <w:name w:val="Тема примечания Знак"/>
    <w:basedOn w:val="aff3"/>
    <w:link w:val="aff4"/>
    <w:uiPriority w:val="99"/>
    <w:semiHidden/>
    <w:rsid w:val="00545552"/>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character" w:styleId="aff1">
    <w:name w:val="annotation reference"/>
    <w:basedOn w:val="a0"/>
    <w:uiPriority w:val="99"/>
    <w:semiHidden/>
    <w:unhideWhenUsed/>
    <w:rsid w:val="00545552"/>
    <w:rPr>
      <w:sz w:val="16"/>
      <w:szCs w:val="16"/>
    </w:rPr>
  </w:style>
  <w:style w:type="paragraph" w:styleId="aff2">
    <w:name w:val="annotation text"/>
    <w:basedOn w:val="a"/>
    <w:link w:val="aff3"/>
    <w:uiPriority w:val="99"/>
    <w:semiHidden/>
    <w:unhideWhenUsed/>
    <w:rsid w:val="00545552"/>
    <w:pPr>
      <w:spacing w:line="240" w:lineRule="auto"/>
    </w:pPr>
    <w:rPr>
      <w:sz w:val="20"/>
      <w:szCs w:val="20"/>
    </w:rPr>
  </w:style>
  <w:style w:type="character" w:customStyle="1" w:styleId="aff3">
    <w:name w:val="Текст примечания Знак"/>
    <w:basedOn w:val="a0"/>
    <w:link w:val="aff2"/>
    <w:uiPriority w:val="99"/>
    <w:semiHidden/>
    <w:rsid w:val="00545552"/>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45552"/>
    <w:rPr>
      <w:b/>
      <w:bCs/>
    </w:rPr>
  </w:style>
  <w:style w:type="character" w:customStyle="1" w:styleId="aff5">
    <w:name w:val="Тема примечания Знак"/>
    <w:basedOn w:val="aff3"/>
    <w:link w:val="aff4"/>
    <w:uiPriority w:val="99"/>
    <w:semiHidden/>
    <w:rsid w:val="00545552"/>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86770">
      <w:bodyDiv w:val="1"/>
      <w:marLeft w:val="0"/>
      <w:marRight w:val="0"/>
      <w:marTop w:val="0"/>
      <w:marBottom w:val="0"/>
      <w:divBdr>
        <w:top w:val="none" w:sz="0" w:space="0" w:color="auto"/>
        <w:left w:val="none" w:sz="0" w:space="0" w:color="auto"/>
        <w:bottom w:val="none" w:sz="0" w:space="0" w:color="auto"/>
        <w:right w:val="none" w:sz="0" w:space="0" w:color="auto"/>
      </w:divBdr>
    </w:div>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login.consultant.ru/link/?req=doc&amp;base=RLAW926&amp;n=197803&amp;date=11.10.2019&amp;dst=100046&amp;fld=13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1075;&#1088;&#1072;&#1085;&#1090;&#1075;&#1091;&#1073;&#1077;&#1088;&#1085;&#1072;&#1090;&#1086;&#1088;&#1072;.&#1088;&#1092;/" TargetMode="External"/><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garantF1://12007402.53044" TargetMode="External"/><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3BC16-64D1-4D10-BE7D-950116F3E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42567</Words>
  <Characters>242638</Characters>
  <Application>Microsoft Office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123</cp:lastModifiedBy>
  <cp:revision>2</cp:revision>
  <cp:lastPrinted>2022-03-13T14:43:00Z</cp:lastPrinted>
  <dcterms:created xsi:type="dcterms:W3CDTF">2022-04-25T09:24:00Z</dcterms:created>
  <dcterms:modified xsi:type="dcterms:W3CDTF">2022-04-25T09:24:00Z</dcterms:modified>
</cp:coreProperties>
</file>