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5" w:rsidRPr="005D1B91" w:rsidRDefault="005D1B91" w:rsidP="00864067">
      <w:pPr>
        <w:autoSpaceDE w:val="0"/>
        <w:autoSpaceDN w:val="0"/>
        <w:adjustRightInd w:val="0"/>
        <w:spacing w:after="120" w:line="360" w:lineRule="auto"/>
        <w:ind w:right="142"/>
        <w:jc w:val="center"/>
        <w:rPr>
          <w:rFonts w:ascii="Tahoma" w:hAnsi="Tahoma" w:cs="Tahoma"/>
          <w:b/>
          <w:bCs/>
          <w:color w:val="C10000"/>
          <w:sz w:val="32"/>
          <w:szCs w:val="32"/>
        </w:rPr>
      </w:pPr>
      <w:r w:rsidRPr="005D1B91"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847842" wp14:editId="0B0647F5">
            <wp:simplePos x="0" y="0"/>
            <wp:positionH relativeFrom="column">
              <wp:posOffset>-184401</wp:posOffset>
            </wp:positionH>
            <wp:positionV relativeFrom="paragraph">
              <wp:posOffset>-244548</wp:posOffset>
            </wp:positionV>
            <wp:extent cx="7149794" cy="926095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153275" cy="926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67">
        <w:rPr>
          <w:b/>
          <w:color w:val="FF0000"/>
          <w:sz w:val="32"/>
          <w:szCs w:val="32"/>
        </w:rPr>
        <w:t>О</w:t>
      </w:r>
      <w:r w:rsidR="00864067" w:rsidRPr="00864067">
        <w:rPr>
          <w:b/>
          <w:color w:val="FF0000"/>
          <w:sz w:val="32"/>
          <w:szCs w:val="32"/>
        </w:rPr>
        <w:t xml:space="preserve">б утверждении формата представления расходного ордера на заправку воздушных судов в электронной форме </w:t>
      </w:r>
    </w:p>
    <w:p w:rsidR="00864067" w:rsidRPr="00864067" w:rsidRDefault="005D1B91" w:rsidP="00864067">
      <w:pPr>
        <w:spacing w:line="312" w:lineRule="auto"/>
        <w:ind w:firstLine="709"/>
        <w:jc w:val="both"/>
        <w:rPr>
          <w:color w:val="0070C0"/>
          <w:sz w:val="30"/>
          <w:szCs w:val="30"/>
        </w:rPr>
      </w:pPr>
      <w:r>
        <w:rPr>
          <w:noProof/>
          <w:color w:val="0070C0"/>
          <w:sz w:val="32"/>
          <w:szCs w:val="32"/>
        </w:rPr>
        <w:t xml:space="preserve">Межрайонная ИФНС России № 2 по </w:t>
      </w:r>
      <w:r w:rsidRPr="005D1B91">
        <w:rPr>
          <w:noProof/>
          <w:color w:val="0070C0"/>
          <w:sz w:val="32"/>
          <w:szCs w:val="32"/>
        </w:rPr>
        <w:t>Ханты-Манси</w:t>
      </w:r>
      <w:r>
        <w:rPr>
          <w:noProof/>
          <w:color w:val="0070C0"/>
          <w:sz w:val="32"/>
          <w:szCs w:val="32"/>
        </w:rPr>
        <w:t xml:space="preserve">йскому автономному </w:t>
      </w:r>
      <w:r w:rsidRPr="00864067">
        <w:rPr>
          <w:noProof/>
          <w:color w:val="0070C0"/>
          <w:sz w:val="30"/>
          <w:szCs w:val="30"/>
        </w:rPr>
        <w:t xml:space="preserve">округу – Югре доводит до сведения налогоплательщиков </w:t>
      </w:r>
      <w:r w:rsidR="00864067" w:rsidRPr="00864067">
        <w:rPr>
          <w:color w:val="0070C0"/>
          <w:sz w:val="30"/>
          <w:szCs w:val="30"/>
        </w:rPr>
        <w:t>приказ ФНС России от 15.11.2022 № ЕД-7-26/1094@ «Об утверждении формата представления расходного ордера на заправку воздушных судов в электронной форме» (далее – Приказ).</w:t>
      </w:r>
    </w:p>
    <w:p w:rsidR="00864067" w:rsidRPr="00864067" w:rsidRDefault="00864067" w:rsidP="00864067">
      <w:pPr>
        <w:spacing w:line="312" w:lineRule="auto"/>
        <w:ind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С 16.01.2023 расходный ордер на заправку воздушных судов налогоплательщики могут представлять в электронной форме.</w:t>
      </w:r>
    </w:p>
    <w:p w:rsidR="00864067" w:rsidRPr="00864067" w:rsidRDefault="00864067" w:rsidP="00864067">
      <w:pPr>
        <w:spacing w:line="312" w:lineRule="auto"/>
        <w:ind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Новый формат расходного ордера на заправку воздушных судов оформляется для подтверждения факта приема-передачи топлива, вывоза припасов и необходим при подтверждении возврата акциза.</w:t>
      </w:r>
    </w:p>
    <w:p w:rsidR="00864067" w:rsidRPr="00864067" w:rsidRDefault="00864067" w:rsidP="00864067">
      <w:pPr>
        <w:spacing w:line="312" w:lineRule="auto"/>
        <w:ind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Новый формат вышеуказанного документа позволит:</w:t>
      </w:r>
    </w:p>
    <w:p w:rsidR="00864067" w:rsidRPr="00864067" w:rsidRDefault="00864067" w:rsidP="00864067">
      <w:pPr>
        <w:numPr>
          <w:ilvl w:val="0"/>
          <w:numId w:val="15"/>
        </w:numPr>
        <w:spacing w:line="312" w:lineRule="auto"/>
        <w:ind w:left="0"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автоматизировать внутренние бизнес-процессы организаций, в том числе обработку данных в свих информационных системах учета;</w:t>
      </w:r>
    </w:p>
    <w:p w:rsidR="00864067" w:rsidRPr="00864067" w:rsidRDefault="00864067" w:rsidP="00864067">
      <w:pPr>
        <w:numPr>
          <w:ilvl w:val="0"/>
          <w:numId w:val="15"/>
        </w:numPr>
        <w:spacing w:line="312" w:lineRule="auto"/>
        <w:ind w:left="0"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оптимизировать взаимодействие между участниками хозяйственной жизни;</w:t>
      </w:r>
    </w:p>
    <w:p w:rsidR="00864067" w:rsidRPr="00864067" w:rsidRDefault="00864067" w:rsidP="00864067">
      <w:pPr>
        <w:numPr>
          <w:ilvl w:val="0"/>
          <w:numId w:val="15"/>
        </w:numPr>
        <w:spacing w:line="312" w:lineRule="auto"/>
        <w:ind w:left="0"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представлять электронный расходный ордер на заправку воздушных судов в налоговые органы при истребовании или для пояснений.</w:t>
      </w:r>
    </w:p>
    <w:p w:rsidR="00864067" w:rsidRPr="00864067" w:rsidRDefault="00864067" w:rsidP="00864067">
      <w:pPr>
        <w:spacing w:line="312" w:lineRule="auto"/>
        <w:ind w:firstLine="709"/>
        <w:jc w:val="both"/>
        <w:rPr>
          <w:color w:val="0070C0"/>
          <w:sz w:val="30"/>
          <w:szCs w:val="30"/>
        </w:rPr>
      </w:pPr>
      <w:proofErr w:type="gramStart"/>
      <w:r>
        <w:rPr>
          <w:color w:val="0070C0"/>
          <w:sz w:val="30"/>
          <w:szCs w:val="30"/>
        </w:rPr>
        <w:t>О</w:t>
      </w:r>
      <w:r w:rsidRPr="00864067">
        <w:rPr>
          <w:color w:val="0070C0"/>
          <w:sz w:val="30"/>
          <w:szCs w:val="30"/>
        </w:rPr>
        <w:t>бращае</w:t>
      </w:r>
      <w:r>
        <w:rPr>
          <w:color w:val="0070C0"/>
          <w:sz w:val="30"/>
          <w:szCs w:val="30"/>
        </w:rPr>
        <w:t>м</w:t>
      </w:r>
      <w:bookmarkStart w:id="0" w:name="_GoBack"/>
      <w:bookmarkEnd w:id="0"/>
      <w:r w:rsidRPr="00864067">
        <w:rPr>
          <w:color w:val="0070C0"/>
          <w:sz w:val="30"/>
          <w:szCs w:val="30"/>
        </w:rPr>
        <w:t xml:space="preserve"> внимание на то, что документ обмена не формируется отдельно, а включается в состав файла обмена, описанного в разделе II формата, содержащего документы о фактической заправке воздушного судна и сведения (сообщения), являющиеся аналогами отметок, проставляемых таможенными органами на таких документах в соответствии с абзацем одиннадцатым пункта 15 статьи 165 части второй Налогового кодекса Российской Федерации. </w:t>
      </w:r>
      <w:proofErr w:type="gramEnd"/>
    </w:p>
    <w:p w:rsidR="00864067" w:rsidRDefault="00864067" w:rsidP="00864067">
      <w:pPr>
        <w:spacing w:line="312" w:lineRule="auto"/>
        <w:ind w:firstLine="709"/>
        <w:jc w:val="both"/>
        <w:rPr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 xml:space="preserve">В связи с этим документ обмена не имеет своего отдельного имени. </w:t>
      </w:r>
    </w:p>
    <w:p w:rsidR="00864067" w:rsidRPr="00864067" w:rsidRDefault="00864067" w:rsidP="00864067">
      <w:pPr>
        <w:spacing w:line="312" w:lineRule="auto"/>
        <w:ind w:firstLine="709"/>
        <w:jc w:val="both"/>
        <w:rPr>
          <w:noProof/>
          <w:color w:val="0070C0"/>
          <w:sz w:val="30"/>
          <w:szCs w:val="30"/>
        </w:rPr>
      </w:pPr>
      <w:r w:rsidRPr="00864067">
        <w:rPr>
          <w:color w:val="0070C0"/>
          <w:sz w:val="30"/>
          <w:szCs w:val="30"/>
        </w:rPr>
        <w:t>Отметка о вывозе товаров содержится в составе элемента сигнатур, размещенного в таблице 2.1 раздела II данного формата.</w:t>
      </w:r>
    </w:p>
    <w:p w:rsidR="00864067" w:rsidRPr="00864067" w:rsidRDefault="00864067" w:rsidP="005D1B91">
      <w:pPr>
        <w:ind w:firstLine="708"/>
        <w:jc w:val="both"/>
        <w:rPr>
          <w:noProof/>
          <w:color w:val="0070C0"/>
          <w:sz w:val="30"/>
          <w:szCs w:val="30"/>
        </w:rPr>
      </w:pPr>
    </w:p>
    <w:p w:rsidR="00864067" w:rsidRPr="005D1B91" w:rsidRDefault="00864067" w:rsidP="00864067">
      <w:pPr>
        <w:ind w:firstLine="708"/>
        <w:jc w:val="both"/>
        <w:rPr>
          <w:noProof/>
          <w:color w:val="0070C0"/>
          <w:sz w:val="32"/>
          <w:szCs w:val="32"/>
        </w:rPr>
      </w:pPr>
    </w:p>
    <w:p w:rsidR="005D1B91" w:rsidRPr="005D1B91" w:rsidRDefault="005D1B91" w:rsidP="005D1B91">
      <w:pPr>
        <w:ind w:firstLine="708"/>
        <w:jc w:val="both"/>
        <w:rPr>
          <w:noProof/>
          <w:color w:val="0070C0"/>
          <w:sz w:val="32"/>
          <w:szCs w:val="32"/>
        </w:rPr>
      </w:pPr>
      <w:r w:rsidRPr="005D1B91">
        <w:rPr>
          <w:noProof/>
          <w:color w:val="0070C0"/>
          <w:sz w:val="32"/>
          <w:szCs w:val="32"/>
        </w:rPr>
        <w:t>).</w:t>
      </w:r>
    </w:p>
    <w:sectPr w:rsidR="005D1B91" w:rsidRPr="005D1B91" w:rsidSect="00957E8F">
      <w:footerReference w:type="default" r:id="rId10"/>
      <w:pgSz w:w="11906" w:h="16838"/>
      <w:pgMar w:top="720" w:right="424" w:bottom="284" w:left="709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74" w:rsidRDefault="00B21074" w:rsidP="00C67182">
      <w:r>
        <w:separator/>
      </w:r>
    </w:p>
  </w:endnote>
  <w:endnote w:type="continuationSeparator" w:id="0">
    <w:p w:rsidR="00B21074" w:rsidRDefault="00B21074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318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199"/>
    </w:tblGrid>
    <w:tr w:rsidR="00C67182" w:rsidRPr="00C67182" w:rsidTr="006E6FC4">
      <w:trPr>
        <w:trHeight w:val="1410"/>
      </w:trPr>
      <w:tc>
        <w:tcPr>
          <w:tcW w:w="11199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6D0C90FE" wp14:editId="16234222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0" t="0" r="0" b="0"/>
                <wp:wrapNone/>
                <wp:docPr id="1" name="Рисунок 1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</w:t>
          </w:r>
          <w:r w:rsidR="00CD62E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2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F11B71" w:rsidRPr="00FB1985" w:rsidRDefault="00835B2F" w:rsidP="00D075AE">
          <w:pPr>
            <w:ind w:left="1418"/>
            <w:jc w:val="right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r w:rsidRPr="00FB198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</w:t>
          </w:r>
          <w:r w:rsidR="00FB198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</w:t>
          </w:r>
          <w:r w:rsidR="002502FA" w:rsidRPr="00FB198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</w:t>
          </w:r>
          <w:hyperlink r:id="rId2" w:history="1">
            <w:r w:rsidR="00FB1985" w:rsidRPr="00FB1985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val="en-US" w:eastAsia="en-US"/>
              </w:rPr>
              <w:t>www</w:t>
            </w:r>
            <w:r w:rsidR="00FB1985" w:rsidRPr="00FB1985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eastAsia="en-US"/>
              </w:rPr>
              <w:t>.</w:t>
            </w:r>
            <w:proofErr w:type="spellStart"/>
            <w:r w:rsidR="00FB1985" w:rsidRPr="00FB1985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val="en-US" w:eastAsia="en-US"/>
              </w:rPr>
              <w:t>nalog</w:t>
            </w:r>
            <w:proofErr w:type="spellEnd"/>
            <w:r w:rsidR="00FB1985" w:rsidRPr="00FB1985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eastAsia="en-US"/>
              </w:rPr>
              <w:t>.</w:t>
            </w:r>
            <w:proofErr w:type="spellStart"/>
            <w:r w:rsidR="006E6FC4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val="en-US" w:eastAsia="en-US"/>
              </w:rPr>
              <w:t>gov</w:t>
            </w:r>
            <w:proofErr w:type="spellEnd"/>
            <w:r w:rsidR="006E6FC4" w:rsidRPr="006E6FC4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eastAsia="en-US"/>
              </w:rPr>
              <w:t>.</w:t>
            </w:r>
            <w:proofErr w:type="spellStart"/>
            <w:r w:rsidR="00FB1985" w:rsidRPr="00FB1985">
              <w:rPr>
                <w:rStyle w:val="a7"/>
                <w:rFonts w:ascii="Trebuchet MS" w:eastAsiaTheme="minorHAnsi" w:hAnsi="Trebuchet MS" w:cstheme="minorBidi"/>
                <w:b/>
                <w:color w:val="FFFFFF" w:themeColor="background1"/>
                <w:sz w:val="22"/>
                <w:szCs w:val="22"/>
                <w:lang w:val="en-US" w:eastAsia="en-US"/>
              </w:rPr>
              <w:t>ru</w:t>
            </w:r>
            <w:proofErr w:type="spellEnd"/>
          </w:hyperlink>
          <w:r w:rsidR="00FB198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</w:t>
          </w:r>
          <w:r w:rsidR="00D075A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н</w:t>
          </w:r>
          <w:r w:rsidR="003C185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ачальник </w:t>
          </w:r>
          <w:proofErr w:type="spellStart"/>
          <w:r w:rsidR="003C185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ОУиРН</w:t>
          </w:r>
          <w:proofErr w:type="spellEnd"/>
          <w:r w:rsidR="003C1855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_________  </w:t>
          </w:r>
          <w:r w:rsidR="00D075AE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Малыгина Т.А.</w:t>
          </w: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74" w:rsidRDefault="00B21074" w:rsidP="00C67182">
      <w:r>
        <w:separator/>
      </w:r>
    </w:p>
  </w:footnote>
  <w:footnote w:type="continuationSeparator" w:id="0">
    <w:p w:rsidR="00B21074" w:rsidRDefault="00B21074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C923BE"/>
    <w:multiLevelType w:val="hybridMultilevel"/>
    <w:tmpl w:val="D7B03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724124"/>
    <w:multiLevelType w:val="multilevel"/>
    <w:tmpl w:val="4BE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4289A"/>
    <w:multiLevelType w:val="hybridMultilevel"/>
    <w:tmpl w:val="AA32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23060"/>
    <w:rsid w:val="000307F2"/>
    <w:rsid w:val="00031A1E"/>
    <w:rsid w:val="00031CF3"/>
    <w:rsid w:val="00034928"/>
    <w:rsid w:val="00036EA9"/>
    <w:rsid w:val="00052408"/>
    <w:rsid w:val="00063B6F"/>
    <w:rsid w:val="00067637"/>
    <w:rsid w:val="00071AC4"/>
    <w:rsid w:val="00075715"/>
    <w:rsid w:val="0008267B"/>
    <w:rsid w:val="0008362A"/>
    <w:rsid w:val="000923C0"/>
    <w:rsid w:val="000A27EA"/>
    <w:rsid w:val="000B2BDD"/>
    <w:rsid w:val="000D0A27"/>
    <w:rsid w:val="000E2A43"/>
    <w:rsid w:val="000F3EC8"/>
    <w:rsid w:val="000F4275"/>
    <w:rsid w:val="000F5063"/>
    <w:rsid w:val="000F7699"/>
    <w:rsid w:val="00106955"/>
    <w:rsid w:val="001076C4"/>
    <w:rsid w:val="00121AA0"/>
    <w:rsid w:val="001351E9"/>
    <w:rsid w:val="00137AB6"/>
    <w:rsid w:val="0014778A"/>
    <w:rsid w:val="00153581"/>
    <w:rsid w:val="001605DB"/>
    <w:rsid w:val="00162D8C"/>
    <w:rsid w:val="0016498F"/>
    <w:rsid w:val="00164ABB"/>
    <w:rsid w:val="0016617A"/>
    <w:rsid w:val="0017693E"/>
    <w:rsid w:val="001777DC"/>
    <w:rsid w:val="00183EA9"/>
    <w:rsid w:val="00184073"/>
    <w:rsid w:val="001875A0"/>
    <w:rsid w:val="00191EB3"/>
    <w:rsid w:val="00193338"/>
    <w:rsid w:val="00194857"/>
    <w:rsid w:val="001B111D"/>
    <w:rsid w:val="001B6511"/>
    <w:rsid w:val="001C7587"/>
    <w:rsid w:val="001D04C3"/>
    <w:rsid w:val="001D28E4"/>
    <w:rsid w:val="001E2A66"/>
    <w:rsid w:val="001F12D3"/>
    <w:rsid w:val="00201070"/>
    <w:rsid w:val="0021712E"/>
    <w:rsid w:val="00224050"/>
    <w:rsid w:val="002270A9"/>
    <w:rsid w:val="002336E8"/>
    <w:rsid w:val="00243FE8"/>
    <w:rsid w:val="00247B61"/>
    <w:rsid w:val="002502FA"/>
    <w:rsid w:val="00256202"/>
    <w:rsid w:val="0026042F"/>
    <w:rsid w:val="002636EF"/>
    <w:rsid w:val="00270C6C"/>
    <w:rsid w:val="002767C9"/>
    <w:rsid w:val="002811C4"/>
    <w:rsid w:val="002845E6"/>
    <w:rsid w:val="002A5B45"/>
    <w:rsid w:val="002B770E"/>
    <w:rsid w:val="002C51E6"/>
    <w:rsid w:val="002C7D50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42185"/>
    <w:rsid w:val="00356126"/>
    <w:rsid w:val="00357881"/>
    <w:rsid w:val="00366AD8"/>
    <w:rsid w:val="003703B3"/>
    <w:rsid w:val="003778FC"/>
    <w:rsid w:val="0038132F"/>
    <w:rsid w:val="00392C76"/>
    <w:rsid w:val="003941C5"/>
    <w:rsid w:val="003A0293"/>
    <w:rsid w:val="003A2144"/>
    <w:rsid w:val="003B5920"/>
    <w:rsid w:val="003C1855"/>
    <w:rsid w:val="003C3715"/>
    <w:rsid w:val="003D06EB"/>
    <w:rsid w:val="003D7592"/>
    <w:rsid w:val="003E277E"/>
    <w:rsid w:val="003F1EF4"/>
    <w:rsid w:val="003F3BFF"/>
    <w:rsid w:val="00407007"/>
    <w:rsid w:val="00407BB7"/>
    <w:rsid w:val="00410917"/>
    <w:rsid w:val="00411640"/>
    <w:rsid w:val="004154DC"/>
    <w:rsid w:val="00415B85"/>
    <w:rsid w:val="00416978"/>
    <w:rsid w:val="004212D6"/>
    <w:rsid w:val="00423D7F"/>
    <w:rsid w:val="004275F5"/>
    <w:rsid w:val="0044108A"/>
    <w:rsid w:val="00444DB9"/>
    <w:rsid w:val="00455001"/>
    <w:rsid w:val="00473E1A"/>
    <w:rsid w:val="004748C3"/>
    <w:rsid w:val="00481E02"/>
    <w:rsid w:val="004A1FD8"/>
    <w:rsid w:val="004B30A4"/>
    <w:rsid w:val="004C1D09"/>
    <w:rsid w:val="004D7F0B"/>
    <w:rsid w:val="004F5F7F"/>
    <w:rsid w:val="004F617A"/>
    <w:rsid w:val="00503094"/>
    <w:rsid w:val="0050731D"/>
    <w:rsid w:val="005115C6"/>
    <w:rsid w:val="00511AA2"/>
    <w:rsid w:val="0051686E"/>
    <w:rsid w:val="00521CEC"/>
    <w:rsid w:val="00522506"/>
    <w:rsid w:val="00531576"/>
    <w:rsid w:val="0056374E"/>
    <w:rsid w:val="0057207B"/>
    <w:rsid w:val="005837F8"/>
    <w:rsid w:val="005953A1"/>
    <w:rsid w:val="00596760"/>
    <w:rsid w:val="005A4A19"/>
    <w:rsid w:val="005A5885"/>
    <w:rsid w:val="005B21B9"/>
    <w:rsid w:val="005B3018"/>
    <w:rsid w:val="005B4614"/>
    <w:rsid w:val="005B5F75"/>
    <w:rsid w:val="005C423D"/>
    <w:rsid w:val="005C508A"/>
    <w:rsid w:val="005D1B91"/>
    <w:rsid w:val="005D4FC5"/>
    <w:rsid w:val="005D5BDA"/>
    <w:rsid w:val="005E0642"/>
    <w:rsid w:val="005E22FE"/>
    <w:rsid w:val="005E62EE"/>
    <w:rsid w:val="005E6E60"/>
    <w:rsid w:val="005F5EC7"/>
    <w:rsid w:val="006012D3"/>
    <w:rsid w:val="00602185"/>
    <w:rsid w:val="006106AA"/>
    <w:rsid w:val="00617EBA"/>
    <w:rsid w:val="0062170C"/>
    <w:rsid w:val="00641F63"/>
    <w:rsid w:val="0064598C"/>
    <w:rsid w:val="00650218"/>
    <w:rsid w:val="00673522"/>
    <w:rsid w:val="00694CB6"/>
    <w:rsid w:val="00696BC3"/>
    <w:rsid w:val="006A1BB5"/>
    <w:rsid w:val="006A2F4C"/>
    <w:rsid w:val="006A7695"/>
    <w:rsid w:val="006C2AD8"/>
    <w:rsid w:val="006D58AA"/>
    <w:rsid w:val="006E2085"/>
    <w:rsid w:val="006E6FC4"/>
    <w:rsid w:val="006E722D"/>
    <w:rsid w:val="00707CB5"/>
    <w:rsid w:val="00714BEC"/>
    <w:rsid w:val="00723188"/>
    <w:rsid w:val="00724DC8"/>
    <w:rsid w:val="0072519F"/>
    <w:rsid w:val="007356EE"/>
    <w:rsid w:val="00737C46"/>
    <w:rsid w:val="00766D0C"/>
    <w:rsid w:val="007737D4"/>
    <w:rsid w:val="007737DA"/>
    <w:rsid w:val="00783399"/>
    <w:rsid w:val="007A6F53"/>
    <w:rsid w:val="007B4D44"/>
    <w:rsid w:val="007C0F5D"/>
    <w:rsid w:val="007C2D61"/>
    <w:rsid w:val="007D2937"/>
    <w:rsid w:val="007D4F49"/>
    <w:rsid w:val="007D7D6A"/>
    <w:rsid w:val="007E612F"/>
    <w:rsid w:val="007F0DF4"/>
    <w:rsid w:val="007F2412"/>
    <w:rsid w:val="007F6402"/>
    <w:rsid w:val="00806547"/>
    <w:rsid w:val="0082734C"/>
    <w:rsid w:val="00835B2F"/>
    <w:rsid w:val="00836361"/>
    <w:rsid w:val="00845581"/>
    <w:rsid w:val="008529AA"/>
    <w:rsid w:val="00864067"/>
    <w:rsid w:val="00872B63"/>
    <w:rsid w:val="0088093F"/>
    <w:rsid w:val="00886D67"/>
    <w:rsid w:val="008917C6"/>
    <w:rsid w:val="008A0526"/>
    <w:rsid w:val="008A3C11"/>
    <w:rsid w:val="008A58F1"/>
    <w:rsid w:val="008B5A1B"/>
    <w:rsid w:val="008C6A33"/>
    <w:rsid w:val="008D02AE"/>
    <w:rsid w:val="008E34B1"/>
    <w:rsid w:val="008F2E7E"/>
    <w:rsid w:val="008F3B45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57E8F"/>
    <w:rsid w:val="0097510A"/>
    <w:rsid w:val="00994B50"/>
    <w:rsid w:val="00995788"/>
    <w:rsid w:val="009972B9"/>
    <w:rsid w:val="009A00C3"/>
    <w:rsid w:val="009A0F0F"/>
    <w:rsid w:val="009A491E"/>
    <w:rsid w:val="009A4A17"/>
    <w:rsid w:val="009A6A63"/>
    <w:rsid w:val="009B67AB"/>
    <w:rsid w:val="009C0315"/>
    <w:rsid w:val="009C4084"/>
    <w:rsid w:val="009D7F97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4EB3"/>
    <w:rsid w:val="00A97BBD"/>
    <w:rsid w:val="00AA0986"/>
    <w:rsid w:val="00AA2363"/>
    <w:rsid w:val="00AB647C"/>
    <w:rsid w:val="00AC09D4"/>
    <w:rsid w:val="00AC6201"/>
    <w:rsid w:val="00AC6779"/>
    <w:rsid w:val="00AD77B0"/>
    <w:rsid w:val="00AF0BF9"/>
    <w:rsid w:val="00AF24BB"/>
    <w:rsid w:val="00AF398F"/>
    <w:rsid w:val="00B029E9"/>
    <w:rsid w:val="00B04E93"/>
    <w:rsid w:val="00B07CE3"/>
    <w:rsid w:val="00B16308"/>
    <w:rsid w:val="00B1759D"/>
    <w:rsid w:val="00B17844"/>
    <w:rsid w:val="00B17E8D"/>
    <w:rsid w:val="00B21074"/>
    <w:rsid w:val="00B2768E"/>
    <w:rsid w:val="00B34FF1"/>
    <w:rsid w:val="00B420A6"/>
    <w:rsid w:val="00B443A3"/>
    <w:rsid w:val="00B71E8B"/>
    <w:rsid w:val="00B73B58"/>
    <w:rsid w:val="00B771CA"/>
    <w:rsid w:val="00B92BEE"/>
    <w:rsid w:val="00B97FB4"/>
    <w:rsid w:val="00BC39B1"/>
    <w:rsid w:val="00BC581F"/>
    <w:rsid w:val="00BC7C2D"/>
    <w:rsid w:val="00BD0529"/>
    <w:rsid w:val="00BD3408"/>
    <w:rsid w:val="00BD5FDF"/>
    <w:rsid w:val="00BE16A3"/>
    <w:rsid w:val="00BE35AA"/>
    <w:rsid w:val="00BF567E"/>
    <w:rsid w:val="00BF6531"/>
    <w:rsid w:val="00C02B23"/>
    <w:rsid w:val="00C02CFB"/>
    <w:rsid w:val="00C059C2"/>
    <w:rsid w:val="00C10D6E"/>
    <w:rsid w:val="00C11935"/>
    <w:rsid w:val="00C327B7"/>
    <w:rsid w:val="00C35C61"/>
    <w:rsid w:val="00C43365"/>
    <w:rsid w:val="00C473C2"/>
    <w:rsid w:val="00C521AC"/>
    <w:rsid w:val="00C53604"/>
    <w:rsid w:val="00C55E3A"/>
    <w:rsid w:val="00C62FA6"/>
    <w:rsid w:val="00C65638"/>
    <w:rsid w:val="00C67182"/>
    <w:rsid w:val="00C7012D"/>
    <w:rsid w:val="00C76BFF"/>
    <w:rsid w:val="00C91DCB"/>
    <w:rsid w:val="00CB3CCD"/>
    <w:rsid w:val="00CD62E5"/>
    <w:rsid w:val="00CD6CEA"/>
    <w:rsid w:val="00CD7D31"/>
    <w:rsid w:val="00CE0905"/>
    <w:rsid w:val="00CE7E64"/>
    <w:rsid w:val="00CF4C92"/>
    <w:rsid w:val="00CF7076"/>
    <w:rsid w:val="00D03504"/>
    <w:rsid w:val="00D03924"/>
    <w:rsid w:val="00D075AE"/>
    <w:rsid w:val="00D07E52"/>
    <w:rsid w:val="00D179B8"/>
    <w:rsid w:val="00D22C6C"/>
    <w:rsid w:val="00D23FC4"/>
    <w:rsid w:val="00D279DC"/>
    <w:rsid w:val="00D305B0"/>
    <w:rsid w:val="00D44620"/>
    <w:rsid w:val="00D72F2D"/>
    <w:rsid w:val="00D81021"/>
    <w:rsid w:val="00D83AC9"/>
    <w:rsid w:val="00DA0D6C"/>
    <w:rsid w:val="00DA1AB5"/>
    <w:rsid w:val="00DA28AA"/>
    <w:rsid w:val="00DB7B2B"/>
    <w:rsid w:val="00DC6C62"/>
    <w:rsid w:val="00DD179C"/>
    <w:rsid w:val="00DD73E5"/>
    <w:rsid w:val="00DE1FB0"/>
    <w:rsid w:val="00DE7080"/>
    <w:rsid w:val="00DE723B"/>
    <w:rsid w:val="00DE7F44"/>
    <w:rsid w:val="00DF2D07"/>
    <w:rsid w:val="00E00BBD"/>
    <w:rsid w:val="00E06A7B"/>
    <w:rsid w:val="00E1621E"/>
    <w:rsid w:val="00E56C3F"/>
    <w:rsid w:val="00E571C9"/>
    <w:rsid w:val="00E73446"/>
    <w:rsid w:val="00E73D61"/>
    <w:rsid w:val="00E80052"/>
    <w:rsid w:val="00EA392C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17BF9"/>
    <w:rsid w:val="00F20013"/>
    <w:rsid w:val="00F22DB4"/>
    <w:rsid w:val="00F23D06"/>
    <w:rsid w:val="00F26F28"/>
    <w:rsid w:val="00F27013"/>
    <w:rsid w:val="00F317E5"/>
    <w:rsid w:val="00F40B83"/>
    <w:rsid w:val="00F41500"/>
    <w:rsid w:val="00F5318F"/>
    <w:rsid w:val="00F5389B"/>
    <w:rsid w:val="00F57CB7"/>
    <w:rsid w:val="00F668FE"/>
    <w:rsid w:val="00F7341C"/>
    <w:rsid w:val="00F7412D"/>
    <w:rsid w:val="00F7515D"/>
    <w:rsid w:val="00F8010A"/>
    <w:rsid w:val="00F80D26"/>
    <w:rsid w:val="00F8296F"/>
    <w:rsid w:val="00F82CEB"/>
    <w:rsid w:val="00F82EB2"/>
    <w:rsid w:val="00F85F9F"/>
    <w:rsid w:val="00F906D2"/>
    <w:rsid w:val="00FB10E4"/>
    <w:rsid w:val="00FB1985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(ф) + 14 пт"/>
    <w:basedOn w:val="a"/>
    <w:rsid w:val="006012D3"/>
    <w:pPr>
      <w:ind w:left="360"/>
      <w:jc w:val="center"/>
    </w:pPr>
    <w:rPr>
      <w:szCs w:val="20"/>
    </w:rPr>
  </w:style>
  <w:style w:type="paragraph" w:customStyle="1" w:styleId="ConsPlusNormal">
    <w:name w:val="ConsPlusNormal"/>
    <w:rsid w:val="00DD7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6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(ф) + 14 пт"/>
    <w:basedOn w:val="a"/>
    <w:rsid w:val="006012D3"/>
    <w:pPr>
      <w:ind w:left="360"/>
      <w:jc w:val="center"/>
    </w:pPr>
    <w:rPr>
      <w:szCs w:val="20"/>
    </w:rPr>
  </w:style>
  <w:style w:type="paragraph" w:customStyle="1" w:styleId="ConsPlusNormal">
    <w:name w:val="ConsPlusNormal"/>
    <w:rsid w:val="00DD7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7B25-C5F0-49F5-A57D-F3DA9E95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Рачева Олеся Владимировна</cp:lastModifiedBy>
  <cp:revision>2</cp:revision>
  <cp:lastPrinted>2022-10-04T06:02:00Z</cp:lastPrinted>
  <dcterms:created xsi:type="dcterms:W3CDTF">2023-01-20T10:18:00Z</dcterms:created>
  <dcterms:modified xsi:type="dcterms:W3CDTF">2023-01-20T10:18:00Z</dcterms:modified>
</cp:coreProperties>
</file>