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95"/>
        <w:tblW w:w="10008" w:type="dxa"/>
        <w:tblLayout w:type="fixed"/>
        <w:tblLook w:val="01E0"/>
      </w:tblPr>
      <w:tblGrid>
        <w:gridCol w:w="236"/>
        <w:gridCol w:w="610"/>
        <w:gridCol w:w="236"/>
        <w:gridCol w:w="1493"/>
        <w:gridCol w:w="348"/>
        <w:gridCol w:w="268"/>
        <w:gridCol w:w="257"/>
        <w:gridCol w:w="3904"/>
        <w:gridCol w:w="446"/>
        <w:gridCol w:w="2210"/>
      </w:tblGrid>
      <w:tr w:rsidR="00A434DF" w:rsidRPr="00F70DFE" w:rsidTr="00A434DF">
        <w:trPr>
          <w:trHeight w:val="1079"/>
        </w:trPr>
        <w:tc>
          <w:tcPr>
            <w:tcW w:w="10008" w:type="dxa"/>
            <w:gridSpan w:val="10"/>
          </w:tcPr>
          <w:p w:rsidR="00A434DF" w:rsidRPr="00F70DFE" w:rsidRDefault="00A434DF" w:rsidP="00C6662C">
            <w:pPr>
              <w:spacing w:before="100" w:beforeAutospacing="1" w:after="100" w:afterAutospacing="1"/>
              <w:contextualSpacing/>
              <w:jc w:val="center"/>
              <w:rPr>
                <w:b/>
              </w:rPr>
            </w:pPr>
          </w:p>
        </w:tc>
      </w:tr>
      <w:tr w:rsidR="00A434DF" w:rsidRPr="00F70DFE" w:rsidTr="00A434DF">
        <w:trPr>
          <w:trHeight w:val="1134"/>
        </w:trPr>
        <w:tc>
          <w:tcPr>
            <w:tcW w:w="10008" w:type="dxa"/>
            <w:gridSpan w:val="10"/>
          </w:tcPr>
          <w:p w:rsidR="00967806" w:rsidRPr="00F70DFE" w:rsidRDefault="00967806" w:rsidP="00C6662C">
            <w:pPr>
              <w:spacing w:before="100" w:beforeAutospacing="1" w:after="100" w:afterAutospacing="1"/>
              <w:contextualSpacing/>
              <w:jc w:val="center"/>
              <w:rPr>
                <w:b/>
              </w:rPr>
            </w:pPr>
            <w:r w:rsidRPr="00F70DFE">
              <w:rPr>
                <w:b/>
              </w:rPr>
              <w:t xml:space="preserve">АДМИНИСТРАЦИЯ </w:t>
            </w:r>
          </w:p>
          <w:p w:rsidR="00C6662C" w:rsidRPr="00F70DFE" w:rsidRDefault="00967806" w:rsidP="00C6662C">
            <w:pPr>
              <w:spacing w:before="100" w:beforeAutospacing="1" w:after="100" w:afterAutospacing="1"/>
              <w:contextualSpacing/>
              <w:jc w:val="center"/>
              <w:rPr>
                <w:b/>
              </w:rPr>
            </w:pPr>
            <w:r w:rsidRPr="00F70DFE">
              <w:rPr>
                <w:b/>
              </w:rPr>
              <w:t xml:space="preserve">ГОРОДСКОГО ПОСЕЛЕНИЯ </w:t>
            </w:r>
            <w:proofErr w:type="gramStart"/>
            <w:r w:rsidRPr="00F70DFE">
              <w:rPr>
                <w:b/>
              </w:rPr>
              <w:t>ОКТЯБРЬСКОЕ</w:t>
            </w:r>
            <w:proofErr w:type="gramEnd"/>
          </w:p>
          <w:p w:rsidR="00967806" w:rsidRPr="00F70DFE" w:rsidRDefault="00967806" w:rsidP="00C6662C">
            <w:pPr>
              <w:spacing w:before="100" w:beforeAutospacing="1" w:after="100" w:afterAutospacing="1"/>
              <w:contextualSpacing/>
              <w:jc w:val="center"/>
              <w:rPr>
                <w:rFonts w:eastAsia="Arial Unicode MS"/>
                <w:b/>
                <w:spacing w:val="20"/>
              </w:rPr>
            </w:pPr>
            <w:r w:rsidRPr="00F70DFE">
              <w:rPr>
                <w:b/>
                <w:spacing w:val="20"/>
              </w:rPr>
              <w:t>Октябрьского района</w:t>
            </w:r>
          </w:p>
          <w:p w:rsidR="00967806" w:rsidRPr="00F70DFE" w:rsidRDefault="00967806" w:rsidP="00C6662C">
            <w:pPr>
              <w:spacing w:before="100" w:beforeAutospacing="1" w:after="100" w:afterAutospacing="1"/>
              <w:contextualSpacing/>
              <w:jc w:val="center"/>
              <w:rPr>
                <w:b/>
              </w:rPr>
            </w:pPr>
            <w:r w:rsidRPr="00F70DFE">
              <w:rPr>
                <w:b/>
              </w:rPr>
              <w:t>Ханты-Мансийского автономного округа</w:t>
            </w:r>
            <w:r w:rsidR="00D830CA" w:rsidRPr="00F70DFE">
              <w:rPr>
                <w:b/>
              </w:rPr>
              <w:t xml:space="preserve"> </w:t>
            </w:r>
            <w:r w:rsidRPr="00F70DFE">
              <w:rPr>
                <w:b/>
              </w:rPr>
              <w:t>-</w:t>
            </w:r>
            <w:r w:rsidR="00D830CA" w:rsidRPr="00F70DFE">
              <w:rPr>
                <w:b/>
              </w:rPr>
              <w:t xml:space="preserve"> </w:t>
            </w:r>
            <w:r w:rsidRPr="00F70DFE">
              <w:rPr>
                <w:b/>
              </w:rPr>
              <w:t>Югры</w:t>
            </w:r>
          </w:p>
          <w:p w:rsidR="00967806" w:rsidRPr="00F70DFE" w:rsidRDefault="00967806" w:rsidP="00C6662C">
            <w:pPr>
              <w:spacing w:before="100" w:beforeAutospacing="1" w:after="100" w:afterAutospacing="1"/>
              <w:contextualSpacing/>
              <w:jc w:val="center"/>
            </w:pPr>
          </w:p>
          <w:p w:rsidR="00967806" w:rsidRPr="00F70DFE" w:rsidRDefault="00967806" w:rsidP="00C6662C">
            <w:pPr>
              <w:spacing w:before="100" w:beforeAutospacing="1" w:after="100" w:afterAutospacing="1"/>
              <w:contextualSpacing/>
              <w:jc w:val="center"/>
              <w:rPr>
                <w:b/>
                <w:spacing w:val="20"/>
              </w:rPr>
            </w:pPr>
            <w:r w:rsidRPr="00F70DFE">
              <w:rPr>
                <w:b/>
                <w:spacing w:val="20"/>
              </w:rPr>
              <w:t>ПОСТАНОВЛЕНИЕ</w:t>
            </w:r>
          </w:p>
          <w:p w:rsidR="00A434DF" w:rsidRPr="00F70DFE" w:rsidRDefault="00A434DF" w:rsidP="00C6662C">
            <w:pPr>
              <w:spacing w:before="100" w:beforeAutospacing="1" w:after="100" w:afterAutospacing="1"/>
              <w:contextualSpacing/>
              <w:jc w:val="center"/>
              <w:rPr>
                <w:b/>
                <w:spacing w:val="20"/>
              </w:rPr>
            </w:pPr>
          </w:p>
        </w:tc>
      </w:tr>
      <w:tr w:rsidR="00A434DF" w:rsidRPr="00F70DFE" w:rsidTr="00A434DF">
        <w:trPr>
          <w:trHeight w:val="397"/>
        </w:trPr>
        <w:tc>
          <w:tcPr>
            <w:tcW w:w="236" w:type="dxa"/>
            <w:vAlign w:val="bottom"/>
          </w:tcPr>
          <w:p w:rsidR="00A434DF" w:rsidRPr="00F70DFE" w:rsidRDefault="00A434DF" w:rsidP="00D830CA">
            <w:pPr>
              <w:spacing w:before="100" w:beforeAutospacing="1" w:after="100" w:afterAutospacing="1"/>
              <w:contextualSpacing/>
              <w:jc w:val="right"/>
            </w:pPr>
            <w:r w:rsidRPr="00F70DFE">
              <w:t>«</w:t>
            </w:r>
          </w:p>
        </w:tc>
        <w:tc>
          <w:tcPr>
            <w:tcW w:w="610" w:type="dxa"/>
            <w:tcBorders>
              <w:top w:val="nil"/>
              <w:left w:val="nil"/>
              <w:bottom w:val="single" w:sz="4" w:space="0" w:color="auto"/>
              <w:right w:val="nil"/>
            </w:tcBorders>
            <w:vAlign w:val="bottom"/>
          </w:tcPr>
          <w:p w:rsidR="00A434DF" w:rsidRPr="00F70DFE" w:rsidRDefault="00A434DF" w:rsidP="00D830CA">
            <w:pPr>
              <w:spacing w:before="100" w:beforeAutospacing="1" w:after="100" w:afterAutospacing="1"/>
              <w:contextualSpacing/>
            </w:pPr>
          </w:p>
          <w:p w:rsidR="00A434DF" w:rsidRPr="00F70DFE" w:rsidRDefault="00A434DF" w:rsidP="00D830CA">
            <w:pPr>
              <w:spacing w:before="100" w:beforeAutospacing="1" w:after="100" w:afterAutospacing="1"/>
              <w:contextualSpacing/>
            </w:pPr>
          </w:p>
        </w:tc>
        <w:tc>
          <w:tcPr>
            <w:tcW w:w="236" w:type="dxa"/>
            <w:vAlign w:val="bottom"/>
          </w:tcPr>
          <w:p w:rsidR="00A434DF" w:rsidRPr="00F70DFE" w:rsidRDefault="00A434DF" w:rsidP="00D830CA">
            <w:pPr>
              <w:spacing w:before="100" w:beforeAutospacing="1" w:after="100" w:afterAutospacing="1"/>
              <w:contextualSpacing/>
            </w:pPr>
            <w:r w:rsidRPr="00F70DFE">
              <w:t>»</w:t>
            </w:r>
          </w:p>
        </w:tc>
        <w:tc>
          <w:tcPr>
            <w:tcW w:w="1493" w:type="dxa"/>
            <w:tcBorders>
              <w:top w:val="nil"/>
              <w:left w:val="nil"/>
              <w:bottom w:val="single" w:sz="4" w:space="0" w:color="auto"/>
              <w:right w:val="nil"/>
            </w:tcBorders>
            <w:vAlign w:val="bottom"/>
          </w:tcPr>
          <w:p w:rsidR="00A434DF" w:rsidRPr="00F70DFE" w:rsidRDefault="00A434DF" w:rsidP="00D830CA">
            <w:pPr>
              <w:spacing w:before="100" w:beforeAutospacing="1" w:after="100" w:afterAutospacing="1"/>
              <w:contextualSpacing/>
              <w:jc w:val="center"/>
            </w:pPr>
          </w:p>
        </w:tc>
        <w:tc>
          <w:tcPr>
            <w:tcW w:w="348" w:type="dxa"/>
            <w:vAlign w:val="bottom"/>
          </w:tcPr>
          <w:p w:rsidR="00A434DF" w:rsidRPr="00F70DFE" w:rsidRDefault="00A434DF" w:rsidP="00D830CA">
            <w:pPr>
              <w:spacing w:before="100" w:beforeAutospacing="1" w:after="100" w:afterAutospacing="1"/>
              <w:ind w:right="-108"/>
              <w:contextualSpacing/>
              <w:jc w:val="right"/>
            </w:pPr>
            <w:r w:rsidRPr="00F70DFE">
              <w:t>20</w:t>
            </w:r>
          </w:p>
        </w:tc>
        <w:tc>
          <w:tcPr>
            <w:tcW w:w="268" w:type="dxa"/>
            <w:tcMar>
              <w:top w:w="0" w:type="dxa"/>
              <w:left w:w="0" w:type="dxa"/>
              <w:bottom w:w="0" w:type="dxa"/>
              <w:right w:w="0" w:type="dxa"/>
            </w:tcMar>
            <w:vAlign w:val="bottom"/>
          </w:tcPr>
          <w:p w:rsidR="00A434DF" w:rsidRPr="00F70DFE" w:rsidRDefault="00C079B5" w:rsidP="00D830CA">
            <w:pPr>
              <w:spacing w:before="100" w:beforeAutospacing="1" w:after="100" w:afterAutospacing="1"/>
              <w:contextualSpacing/>
            </w:pPr>
            <w:r>
              <w:t>20</w:t>
            </w:r>
          </w:p>
        </w:tc>
        <w:tc>
          <w:tcPr>
            <w:tcW w:w="257" w:type="dxa"/>
            <w:tcMar>
              <w:top w:w="0" w:type="dxa"/>
              <w:left w:w="0" w:type="dxa"/>
              <w:bottom w:w="0" w:type="dxa"/>
              <w:right w:w="0" w:type="dxa"/>
            </w:tcMar>
            <w:vAlign w:val="bottom"/>
          </w:tcPr>
          <w:p w:rsidR="00A434DF" w:rsidRPr="00F70DFE" w:rsidRDefault="00A434DF" w:rsidP="00D830CA">
            <w:pPr>
              <w:spacing w:before="100" w:beforeAutospacing="1" w:after="100" w:afterAutospacing="1"/>
              <w:contextualSpacing/>
            </w:pPr>
            <w:proofErr w:type="gramStart"/>
            <w:r w:rsidRPr="00F70DFE">
              <w:t>г</w:t>
            </w:r>
            <w:proofErr w:type="gramEnd"/>
            <w:r w:rsidRPr="00F70DFE">
              <w:t>.</w:t>
            </w:r>
          </w:p>
        </w:tc>
        <w:tc>
          <w:tcPr>
            <w:tcW w:w="3904" w:type="dxa"/>
            <w:vAlign w:val="bottom"/>
          </w:tcPr>
          <w:p w:rsidR="00A434DF" w:rsidRPr="00F70DFE" w:rsidRDefault="00A434DF" w:rsidP="00D830CA">
            <w:pPr>
              <w:spacing w:before="100" w:beforeAutospacing="1" w:after="100" w:afterAutospacing="1"/>
              <w:contextualSpacing/>
            </w:pPr>
          </w:p>
        </w:tc>
        <w:tc>
          <w:tcPr>
            <w:tcW w:w="446" w:type="dxa"/>
            <w:vAlign w:val="bottom"/>
          </w:tcPr>
          <w:p w:rsidR="00A434DF" w:rsidRPr="00F70DFE" w:rsidRDefault="00A434DF" w:rsidP="00D830CA">
            <w:pPr>
              <w:spacing w:before="100" w:beforeAutospacing="1" w:after="100" w:afterAutospacing="1"/>
              <w:contextualSpacing/>
              <w:jc w:val="center"/>
            </w:pPr>
            <w:r w:rsidRPr="00F70DFE">
              <w:t>№</w:t>
            </w:r>
          </w:p>
        </w:tc>
        <w:tc>
          <w:tcPr>
            <w:tcW w:w="2210" w:type="dxa"/>
            <w:tcBorders>
              <w:top w:val="nil"/>
              <w:left w:val="nil"/>
              <w:bottom w:val="single" w:sz="4" w:space="0" w:color="auto"/>
              <w:right w:val="nil"/>
            </w:tcBorders>
            <w:vAlign w:val="bottom"/>
          </w:tcPr>
          <w:p w:rsidR="00A434DF" w:rsidRPr="00F70DFE" w:rsidRDefault="00A434DF" w:rsidP="00D830CA">
            <w:pPr>
              <w:spacing w:before="100" w:beforeAutospacing="1" w:after="100" w:afterAutospacing="1"/>
              <w:contextualSpacing/>
              <w:jc w:val="center"/>
            </w:pPr>
          </w:p>
        </w:tc>
      </w:tr>
      <w:tr w:rsidR="00A434DF" w:rsidRPr="00F70DFE" w:rsidTr="00A434DF">
        <w:trPr>
          <w:trHeight w:val="304"/>
        </w:trPr>
        <w:tc>
          <w:tcPr>
            <w:tcW w:w="10008" w:type="dxa"/>
            <w:gridSpan w:val="10"/>
            <w:tcMar>
              <w:top w:w="227" w:type="dxa"/>
              <w:left w:w="108" w:type="dxa"/>
              <w:bottom w:w="0" w:type="dxa"/>
              <w:right w:w="108" w:type="dxa"/>
            </w:tcMar>
          </w:tcPr>
          <w:p w:rsidR="00A434DF" w:rsidRPr="00F70DFE" w:rsidRDefault="001A7AD9" w:rsidP="00D830CA">
            <w:pPr>
              <w:spacing w:before="100" w:beforeAutospacing="1" w:after="100" w:afterAutospacing="1"/>
              <w:contextualSpacing/>
            </w:pPr>
            <w:proofErr w:type="spellStart"/>
            <w:r>
              <w:t>пг</w:t>
            </w:r>
            <w:r w:rsidR="00A434DF" w:rsidRPr="00F70DFE">
              <w:t>т</w:t>
            </w:r>
            <w:proofErr w:type="spellEnd"/>
            <w:r w:rsidR="00A434DF" w:rsidRPr="00F70DFE">
              <w:t xml:space="preserve">. </w:t>
            </w:r>
            <w:r w:rsidR="00967806" w:rsidRPr="00F70DFE">
              <w:t>Октябрьское</w:t>
            </w:r>
          </w:p>
        </w:tc>
      </w:tr>
    </w:tbl>
    <w:p w:rsidR="00C830D4" w:rsidRPr="00F70DFE" w:rsidRDefault="00967806" w:rsidP="00C830D4">
      <w:pPr>
        <w:spacing w:before="100" w:beforeAutospacing="1" w:after="100" w:afterAutospacing="1"/>
        <w:ind w:firstLine="708"/>
        <w:contextualSpacing/>
        <w:jc w:val="both"/>
      </w:pPr>
      <w:r w:rsidRPr="00F70DFE">
        <w:rPr>
          <w:noProof/>
        </w:rPr>
        <w:drawing>
          <wp:anchor distT="0" distB="0" distL="114300" distR="114300" simplePos="0" relativeHeight="251658240" behindDoc="1" locked="0" layoutInCell="1" allowOverlap="1">
            <wp:simplePos x="0" y="0"/>
            <wp:positionH relativeFrom="column">
              <wp:posOffset>2714625</wp:posOffset>
            </wp:positionH>
            <wp:positionV relativeFrom="paragraph">
              <wp:posOffset>-481965</wp:posOffset>
            </wp:positionV>
            <wp:extent cx="586740" cy="733425"/>
            <wp:effectExtent l="19050" t="0" r="3810" b="0"/>
            <wp:wrapNone/>
            <wp:docPr id="7" name="Рисунок 4" descr="Октябрьское ГП_ХМА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ктябрьское ГП_ХМАО_ПП-01"/>
                    <pic:cNvPicPr>
                      <a:picLocks noChangeAspect="1" noChangeArrowheads="1"/>
                    </pic:cNvPicPr>
                  </pic:nvPicPr>
                  <pic:blipFill>
                    <a:blip r:embed="rId5" cstate="print"/>
                    <a:srcRect/>
                    <a:stretch>
                      <a:fillRect/>
                    </a:stretch>
                  </pic:blipFill>
                  <pic:spPr bwMode="auto">
                    <a:xfrm>
                      <a:off x="0" y="0"/>
                      <a:ext cx="586740" cy="733425"/>
                    </a:xfrm>
                    <a:prstGeom prst="rect">
                      <a:avLst/>
                    </a:prstGeom>
                    <a:solidFill>
                      <a:srgbClr val="FFFFFF"/>
                    </a:solidFill>
                    <a:ln w="9525">
                      <a:noFill/>
                      <a:miter lim="800000"/>
                      <a:headEnd/>
                      <a:tailEnd/>
                    </a:ln>
                  </pic:spPr>
                </pic:pic>
              </a:graphicData>
            </a:graphic>
          </wp:anchor>
        </w:drawing>
      </w:r>
    </w:p>
    <w:p w:rsidR="00C830D4" w:rsidRPr="00F70DFE" w:rsidRDefault="00A434DF" w:rsidP="00C830D4">
      <w:pPr>
        <w:spacing w:before="100" w:beforeAutospacing="1" w:after="100" w:afterAutospacing="1"/>
        <w:contextualSpacing/>
        <w:jc w:val="both"/>
      </w:pPr>
      <w:r w:rsidRPr="00F70DFE">
        <w:t>Об утверждении Порядка принятия</w:t>
      </w:r>
    </w:p>
    <w:p w:rsidR="00C830D4" w:rsidRPr="00F70DFE" w:rsidRDefault="00A434DF" w:rsidP="00C830D4">
      <w:pPr>
        <w:spacing w:before="100" w:beforeAutospacing="1" w:after="100" w:afterAutospacing="1"/>
        <w:contextualSpacing/>
        <w:jc w:val="both"/>
        <w:rPr>
          <w:color w:val="000000"/>
        </w:rPr>
      </w:pPr>
      <w:r w:rsidRPr="00F70DFE">
        <w:rPr>
          <w:color w:val="000000"/>
        </w:rPr>
        <w:t>решений о разработке, формировании</w:t>
      </w:r>
    </w:p>
    <w:p w:rsidR="00C830D4" w:rsidRPr="00F70DFE" w:rsidRDefault="00A434DF" w:rsidP="00C830D4">
      <w:pPr>
        <w:spacing w:before="100" w:beforeAutospacing="1" w:after="100" w:afterAutospacing="1"/>
        <w:contextualSpacing/>
        <w:jc w:val="both"/>
        <w:rPr>
          <w:color w:val="000000"/>
        </w:rPr>
      </w:pPr>
      <w:r w:rsidRPr="00F70DFE">
        <w:rPr>
          <w:color w:val="000000"/>
        </w:rPr>
        <w:t>и реализации муниципальных программ</w:t>
      </w:r>
    </w:p>
    <w:p w:rsidR="002D64DA" w:rsidRPr="00F70DFE" w:rsidRDefault="00A434DF" w:rsidP="00C830D4">
      <w:pPr>
        <w:spacing w:before="100" w:beforeAutospacing="1" w:after="100" w:afterAutospacing="1"/>
        <w:contextualSpacing/>
        <w:jc w:val="both"/>
        <w:rPr>
          <w:color w:val="000000"/>
        </w:rPr>
      </w:pPr>
      <w:r w:rsidRPr="00F70DFE">
        <w:rPr>
          <w:color w:val="000000"/>
        </w:rPr>
        <w:t xml:space="preserve">в городском поселении </w:t>
      </w:r>
      <w:r w:rsidR="00BE17CE" w:rsidRPr="00F70DFE">
        <w:rPr>
          <w:color w:val="000000"/>
        </w:rPr>
        <w:t>Октябрьское</w:t>
      </w:r>
    </w:p>
    <w:p w:rsidR="002B4EA6" w:rsidRPr="00F70DFE" w:rsidRDefault="00A434DF" w:rsidP="00C830D4">
      <w:pPr>
        <w:spacing w:before="100" w:beforeAutospacing="1" w:after="100" w:afterAutospacing="1"/>
        <w:contextualSpacing/>
        <w:jc w:val="both"/>
      </w:pPr>
      <w:r w:rsidRPr="00F70DFE">
        <w:tab/>
      </w:r>
    </w:p>
    <w:p w:rsidR="001337F3" w:rsidRPr="00F70DFE" w:rsidRDefault="00A434DF" w:rsidP="001337F3">
      <w:pPr>
        <w:pStyle w:val="a3"/>
        <w:shd w:val="clear" w:color="auto" w:fill="FFFFFF"/>
        <w:ind w:firstLine="709"/>
        <w:contextualSpacing/>
        <w:jc w:val="both"/>
      </w:pPr>
      <w:r w:rsidRPr="00F70DFE">
        <w:t xml:space="preserve">В соответствии со статьей 179 Бюджетного кодекса Российской Федерации в целях совершенствования программно-целевого планирования бюджета городского поселения </w:t>
      </w:r>
      <w:r w:rsidR="00BE17CE" w:rsidRPr="00F70DFE">
        <w:t>Октябрьское</w:t>
      </w:r>
      <w:r w:rsidR="00645392" w:rsidRPr="00F70DFE">
        <w:t xml:space="preserve">, </w:t>
      </w:r>
      <w:hyperlink r:id="rId6" w:history="1">
        <w:r w:rsidR="001A7AD9">
          <w:rPr>
            <w:bCs/>
          </w:rPr>
          <w:t>у</w:t>
        </w:r>
        <w:r w:rsidR="00645392" w:rsidRPr="00F70DFE">
          <w:rPr>
            <w:bCs/>
          </w:rPr>
          <w:t>казом</w:t>
        </w:r>
      </w:hyperlink>
      <w:r w:rsidR="00645392" w:rsidRPr="00F70DFE">
        <w:rPr>
          <w:bCs/>
        </w:rPr>
        <w:t xml:space="preserve"> Президента Российской Федерации от </w:t>
      </w:r>
      <w:r w:rsidR="001A7AD9">
        <w:rPr>
          <w:bCs/>
        </w:rPr>
        <w:t>0</w:t>
      </w:r>
      <w:r w:rsidR="00645392" w:rsidRPr="00F70DFE">
        <w:rPr>
          <w:bCs/>
        </w:rPr>
        <w:t>7</w:t>
      </w:r>
      <w:r w:rsidR="001A7AD9">
        <w:rPr>
          <w:bCs/>
        </w:rPr>
        <w:t>.05.</w:t>
      </w:r>
      <w:r w:rsidR="00645392" w:rsidRPr="00F70DFE">
        <w:rPr>
          <w:bCs/>
        </w:rPr>
        <w:t>2018</w:t>
      </w:r>
      <w:r w:rsidR="001A7AD9">
        <w:rPr>
          <w:bCs/>
        </w:rPr>
        <w:t xml:space="preserve">                                    </w:t>
      </w:r>
      <w:r w:rsidR="00645392" w:rsidRPr="00F70DFE">
        <w:rPr>
          <w:bCs/>
        </w:rPr>
        <w:t>№ 204 «О национальных целях и стратегических задачах развития Российской Федерации на период до 2024 года»</w:t>
      </w:r>
      <w:r w:rsidRPr="00F70DFE">
        <w:t>:</w:t>
      </w:r>
    </w:p>
    <w:p w:rsidR="001337F3" w:rsidRPr="00F70DFE" w:rsidRDefault="001337F3" w:rsidP="001337F3">
      <w:pPr>
        <w:pStyle w:val="a3"/>
        <w:shd w:val="clear" w:color="auto" w:fill="FFFFFF"/>
        <w:ind w:firstLine="709"/>
        <w:contextualSpacing/>
        <w:jc w:val="both"/>
      </w:pPr>
      <w:r w:rsidRPr="00F70DFE">
        <w:t>1. Утвердить:</w:t>
      </w:r>
    </w:p>
    <w:p w:rsidR="001337F3" w:rsidRPr="00F70DFE" w:rsidRDefault="001337F3" w:rsidP="001337F3">
      <w:pPr>
        <w:pStyle w:val="a3"/>
        <w:shd w:val="clear" w:color="auto" w:fill="FFFFFF"/>
        <w:ind w:firstLine="709"/>
        <w:contextualSpacing/>
        <w:jc w:val="both"/>
      </w:pPr>
      <w:r w:rsidRPr="00F70DFE">
        <w:t xml:space="preserve">1.1. Модельную муниципальную программу </w:t>
      </w:r>
      <w:r w:rsidR="00AA68C2" w:rsidRPr="00F70DFE">
        <w:t xml:space="preserve">городского поселения </w:t>
      </w:r>
      <w:r w:rsidRPr="00F70DFE">
        <w:t>Октябрьско</w:t>
      </w:r>
      <w:r w:rsidR="00AA68C2" w:rsidRPr="00F70DFE">
        <w:t>е</w:t>
      </w:r>
      <w:r w:rsidR="00A77497" w:rsidRPr="00F70DFE">
        <w:t>,</w:t>
      </w:r>
      <w:r w:rsidRPr="00F70DFE">
        <w:t xml:space="preserve"> согласно приложению № 1.</w:t>
      </w:r>
    </w:p>
    <w:p w:rsidR="001337F3" w:rsidRPr="00F70DFE" w:rsidRDefault="001337F3" w:rsidP="001337F3">
      <w:pPr>
        <w:pStyle w:val="a3"/>
        <w:shd w:val="clear" w:color="auto" w:fill="FFFFFF"/>
        <w:ind w:firstLine="709"/>
        <w:contextualSpacing/>
        <w:jc w:val="both"/>
      </w:pPr>
      <w:r w:rsidRPr="00F70DFE">
        <w:t xml:space="preserve">1.2. Порядок принятия решения о разработке муниципальных программ </w:t>
      </w:r>
      <w:r w:rsidR="00AA68C2" w:rsidRPr="00F70DFE">
        <w:t xml:space="preserve">городского поселения </w:t>
      </w:r>
      <w:r w:rsidRPr="00F70DFE">
        <w:t>Октябрьско</w:t>
      </w:r>
      <w:r w:rsidR="00AA68C2" w:rsidRPr="00F70DFE">
        <w:t>е</w:t>
      </w:r>
      <w:r w:rsidRPr="00F70DFE">
        <w:t>, их формирования, утверждения и реализации</w:t>
      </w:r>
      <w:r w:rsidR="00A77497" w:rsidRPr="00F70DFE">
        <w:t>,</w:t>
      </w:r>
      <w:r w:rsidRPr="00F70DFE">
        <w:t xml:space="preserve"> согласно приложению № 2.</w:t>
      </w:r>
    </w:p>
    <w:p w:rsidR="001337F3" w:rsidRPr="00F70DFE" w:rsidRDefault="001337F3" w:rsidP="001337F3">
      <w:pPr>
        <w:pStyle w:val="a3"/>
        <w:shd w:val="clear" w:color="auto" w:fill="FFFFFF"/>
        <w:ind w:firstLine="709"/>
        <w:contextualSpacing/>
        <w:jc w:val="both"/>
      </w:pPr>
      <w:r w:rsidRPr="00F70DFE">
        <w:t xml:space="preserve">1.3. Порядок </w:t>
      </w:r>
      <w:proofErr w:type="gramStart"/>
      <w:r w:rsidRPr="00F70DFE">
        <w:t xml:space="preserve">проведения оценки эффективности реализации муниципальных программ </w:t>
      </w:r>
      <w:r w:rsidR="00AA68C2" w:rsidRPr="00F70DFE">
        <w:t>городского поселения</w:t>
      </w:r>
      <w:proofErr w:type="gramEnd"/>
      <w:r w:rsidR="00AA68C2" w:rsidRPr="00F70DFE">
        <w:t xml:space="preserve"> </w:t>
      </w:r>
      <w:r w:rsidRPr="00F70DFE">
        <w:t>Октябрьско</w:t>
      </w:r>
      <w:r w:rsidR="00AA68C2" w:rsidRPr="00F70DFE">
        <w:t>е</w:t>
      </w:r>
      <w:r w:rsidR="00A77497" w:rsidRPr="00F70DFE">
        <w:t>,</w:t>
      </w:r>
      <w:r w:rsidRPr="00F70DFE">
        <w:t xml:space="preserve"> согласно приложению № 3. </w:t>
      </w:r>
    </w:p>
    <w:p w:rsidR="00E73AF8" w:rsidRPr="00F70DFE" w:rsidRDefault="00E94ACE" w:rsidP="00C6662C">
      <w:pPr>
        <w:pStyle w:val="a3"/>
        <w:shd w:val="clear" w:color="auto" w:fill="FFFFFF"/>
        <w:ind w:firstLine="709"/>
        <w:contextualSpacing/>
        <w:jc w:val="both"/>
      </w:pPr>
      <w:r w:rsidRPr="00F70DFE">
        <w:rPr>
          <w:color w:val="000000"/>
        </w:rPr>
        <w:t xml:space="preserve">2. </w:t>
      </w:r>
      <w:r w:rsidR="006518F7" w:rsidRPr="00F70DFE">
        <w:t>Признать утратившим силу постановление администрации городского поселения Октябрьское от 27.05.2016 № 257</w:t>
      </w:r>
      <w:r w:rsidR="009E251D" w:rsidRPr="00F70DFE">
        <w:t xml:space="preserve"> «Об утверждении Порядка разработки и реализации муниципальных программ городского поселения Октябрьское и Порядка проведения оценки эффективности их реализации».</w:t>
      </w:r>
    </w:p>
    <w:p w:rsidR="00E73AF8" w:rsidRPr="00F70DFE" w:rsidRDefault="00A434DF" w:rsidP="00C6662C">
      <w:pPr>
        <w:pStyle w:val="a3"/>
        <w:shd w:val="clear" w:color="auto" w:fill="FFFFFF"/>
        <w:ind w:firstLine="709"/>
        <w:contextualSpacing/>
        <w:jc w:val="both"/>
        <w:rPr>
          <w:color w:val="000000"/>
          <w:lang w:eastAsia="en-US" w:bidi="en-US"/>
        </w:rPr>
      </w:pPr>
      <w:r w:rsidRPr="00F70DFE">
        <w:rPr>
          <w:color w:val="000000"/>
        </w:rPr>
        <w:t xml:space="preserve">3. </w:t>
      </w:r>
      <w:r w:rsidR="00C848AC">
        <w:rPr>
          <w:color w:val="000000"/>
          <w:lang w:eastAsia="en-US" w:bidi="en-US"/>
        </w:rPr>
        <w:t>Обнародовать</w:t>
      </w:r>
      <w:r w:rsidR="00D81923" w:rsidRPr="00F70DFE">
        <w:rPr>
          <w:color w:val="000000"/>
          <w:lang w:eastAsia="en-US" w:bidi="en-US"/>
        </w:rPr>
        <w:t xml:space="preserve"> настоящее постановление в общедоступных местах, </w:t>
      </w:r>
      <w:r w:rsidR="00106552">
        <w:rPr>
          <w:color w:val="000000"/>
          <w:lang w:eastAsia="en-US" w:bidi="en-US"/>
        </w:rPr>
        <w:t xml:space="preserve">разместить </w:t>
      </w:r>
      <w:r w:rsidR="00D81923" w:rsidRPr="00F70DFE">
        <w:rPr>
          <w:color w:val="000000"/>
          <w:lang w:eastAsia="en-US" w:bidi="en-US"/>
        </w:rPr>
        <w:t>на официальном сайте городского поселения Октябрьское в сети «Интернет».</w:t>
      </w:r>
    </w:p>
    <w:p w:rsidR="00E73AF8" w:rsidRPr="00F70DFE" w:rsidRDefault="00BC6BCC" w:rsidP="00C6662C">
      <w:pPr>
        <w:pStyle w:val="a3"/>
        <w:shd w:val="clear" w:color="auto" w:fill="FFFFFF"/>
        <w:ind w:firstLine="709"/>
        <w:contextualSpacing/>
        <w:jc w:val="both"/>
      </w:pPr>
      <w:r w:rsidRPr="00F70DFE">
        <w:rPr>
          <w:color w:val="000000"/>
          <w:lang w:eastAsia="en-US" w:bidi="en-US"/>
        </w:rPr>
        <w:t xml:space="preserve">4. </w:t>
      </w:r>
      <w:r w:rsidRPr="00F70DFE">
        <w:t>Постановление вступает в силу после его официального обнародования.</w:t>
      </w:r>
    </w:p>
    <w:p w:rsidR="00E73AF8" w:rsidRPr="00F70DFE" w:rsidRDefault="00BC6BCC" w:rsidP="00C6662C">
      <w:pPr>
        <w:pStyle w:val="a3"/>
        <w:shd w:val="clear" w:color="auto" w:fill="FFFFFF"/>
        <w:ind w:firstLine="709"/>
        <w:contextualSpacing/>
        <w:jc w:val="both"/>
        <w:rPr>
          <w:color w:val="000000"/>
        </w:rPr>
      </w:pPr>
      <w:r w:rsidRPr="00F70DFE">
        <w:rPr>
          <w:color w:val="000000"/>
        </w:rPr>
        <w:t>5</w:t>
      </w:r>
      <w:r w:rsidR="00A434DF" w:rsidRPr="00F70DFE">
        <w:rPr>
          <w:color w:val="000000"/>
        </w:rPr>
        <w:t xml:space="preserve">. </w:t>
      </w:r>
      <w:proofErr w:type="gramStart"/>
      <w:r w:rsidR="00D81923" w:rsidRPr="00F70DFE">
        <w:t>Контроль за</w:t>
      </w:r>
      <w:proofErr w:type="gramEnd"/>
      <w:r w:rsidR="00D81923" w:rsidRPr="00F70DFE">
        <w:t xml:space="preserve"> выполнением постановления оставляю за собой.</w:t>
      </w:r>
      <w:r w:rsidR="00A434DF" w:rsidRPr="00F70DFE">
        <w:rPr>
          <w:color w:val="000000"/>
        </w:rPr>
        <w:t xml:space="preserve"> </w:t>
      </w:r>
    </w:p>
    <w:p w:rsidR="00E73AF8" w:rsidRPr="00F70DFE" w:rsidRDefault="00E73AF8" w:rsidP="00C6662C">
      <w:pPr>
        <w:pStyle w:val="a3"/>
        <w:shd w:val="clear" w:color="auto" w:fill="FFFFFF"/>
        <w:ind w:firstLine="709"/>
        <w:contextualSpacing/>
        <w:jc w:val="both"/>
        <w:rPr>
          <w:color w:val="000000"/>
        </w:rPr>
      </w:pPr>
    </w:p>
    <w:p w:rsidR="00E73AF8" w:rsidRPr="00F70DFE" w:rsidRDefault="00E73AF8" w:rsidP="00C6662C">
      <w:pPr>
        <w:pStyle w:val="a3"/>
        <w:shd w:val="clear" w:color="auto" w:fill="FFFFFF"/>
        <w:ind w:firstLine="709"/>
        <w:contextualSpacing/>
        <w:jc w:val="both"/>
        <w:rPr>
          <w:color w:val="000000"/>
        </w:rPr>
      </w:pPr>
    </w:p>
    <w:p w:rsidR="00D81923" w:rsidRPr="00F70DFE" w:rsidRDefault="00D81923" w:rsidP="003E3844">
      <w:pPr>
        <w:pStyle w:val="a3"/>
        <w:shd w:val="clear" w:color="auto" w:fill="FFFFFF"/>
        <w:contextualSpacing/>
        <w:jc w:val="both"/>
      </w:pPr>
      <w:r w:rsidRPr="00F70DFE">
        <w:t xml:space="preserve">Глава городского поселения Октябрьское                          </w:t>
      </w:r>
      <w:r w:rsidR="002E780B" w:rsidRPr="00F70DFE">
        <w:t xml:space="preserve">                         </w:t>
      </w:r>
      <w:r w:rsidR="003E3844" w:rsidRPr="00F70DFE">
        <w:t xml:space="preserve">           </w:t>
      </w:r>
      <w:r w:rsidRPr="00F70DFE">
        <w:t xml:space="preserve">В.В. </w:t>
      </w:r>
      <w:proofErr w:type="spellStart"/>
      <w:r w:rsidRPr="00F70DFE">
        <w:t>Сенченков</w:t>
      </w:r>
      <w:proofErr w:type="spellEnd"/>
    </w:p>
    <w:p w:rsidR="00A434DF" w:rsidRPr="00F70DFE" w:rsidRDefault="00A434DF" w:rsidP="00C6662C">
      <w:pPr>
        <w:spacing w:before="100" w:beforeAutospacing="1" w:after="100" w:afterAutospacing="1"/>
        <w:ind w:firstLine="709"/>
        <w:contextualSpacing/>
      </w:pPr>
    </w:p>
    <w:p w:rsidR="00A434DF" w:rsidRPr="00F70DFE" w:rsidRDefault="00A434DF" w:rsidP="00C6662C">
      <w:pPr>
        <w:spacing w:before="100" w:beforeAutospacing="1" w:after="100" w:afterAutospacing="1"/>
        <w:ind w:firstLine="709"/>
        <w:contextualSpacing/>
        <w:jc w:val="both"/>
      </w:pPr>
    </w:p>
    <w:p w:rsidR="00A434DF" w:rsidRPr="00F70DFE" w:rsidRDefault="00A434DF" w:rsidP="00D830CA">
      <w:pPr>
        <w:shd w:val="clear" w:color="auto" w:fill="FFFFFF"/>
        <w:spacing w:before="100" w:beforeAutospacing="1" w:after="100" w:afterAutospacing="1"/>
        <w:contextualSpacing/>
        <w:jc w:val="right"/>
      </w:pPr>
    </w:p>
    <w:p w:rsidR="00A434DF" w:rsidRPr="00F70DFE" w:rsidRDefault="00A434DF" w:rsidP="00D830CA">
      <w:pPr>
        <w:shd w:val="clear" w:color="auto" w:fill="FFFFFF"/>
        <w:spacing w:before="100" w:beforeAutospacing="1" w:after="100" w:afterAutospacing="1"/>
        <w:contextualSpacing/>
        <w:jc w:val="right"/>
      </w:pPr>
    </w:p>
    <w:p w:rsidR="00A434DF" w:rsidRPr="00F70DFE" w:rsidRDefault="00A434DF" w:rsidP="00D830CA">
      <w:pPr>
        <w:shd w:val="clear" w:color="auto" w:fill="FFFFFF"/>
        <w:spacing w:before="100" w:beforeAutospacing="1" w:after="100" w:afterAutospacing="1"/>
        <w:contextualSpacing/>
        <w:jc w:val="right"/>
      </w:pPr>
    </w:p>
    <w:p w:rsidR="00A434DF" w:rsidRPr="00F70DFE" w:rsidRDefault="00A434DF" w:rsidP="00D830CA">
      <w:pPr>
        <w:shd w:val="clear" w:color="auto" w:fill="FFFFFF"/>
        <w:spacing w:before="100" w:beforeAutospacing="1" w:after="100" w:afterAutospacing="1"/>
        <w:contextualSpacing/>
        <w:jc w:val="right"/>
      </w:pPr>
    </w:p>
    <w:p w:rsidR="00092616" w:rsidRDefault="00092616" w:rsidP="00B958B6">
      <w:pPr>
        <w:rPr>
          <w:iCs/>
        </w:rPr>
      </w:pPr>
    </w:p>
    <w:p w:rsidR="00B958B6" w:rsidRPr="00F70DFE" w:rsidRDefault="00B958B6" w:rsidP="00B958B6">
      <w:pPr>
        <w:rPr>
          <w:iCs/>
        </w:rPr>
      </w:pPr>
      <w:r w:rsidRPr="00F70DFE">
        <w:rPr>
          <w:iCs/>
        </w:rPr>
        <w:lastRenderedPageBreak/>
        <w:t>Исполнитель:</w:t>
      </w:r>
    </w:p>
    <w:p w:rsidR="00B958B6" w:rsidRPr="00F70DFE" w:rsidRDefault="00B958B6" w:rsidP="00B958B6">
      <w:pPr>
        <w:rPr>
          <w:iCs/>
          <w:color w:val="000000"/>
        </w:rPr>
      </w:pPr>
      <w:r w:rsidRPr="00F70DFE">
        <w:rPr>
          <w:iCs/>
          <w:color w:val="000000"/>
        </w:rPr>
        <w:t xml:space="preserve">Главный специалист отдела проектного управления,  </w:t>
      </w:r>
    </w:p>
    <w:p w:rsidR="00B958B6" w:rsidRPr="00F70DFE" w:rsidRDefault="00B958B6" w:rsidP="00B958B6">
      <w:pPr>
        <w:rPr>
          <w:iCs/>
          <w:color w:val="000000"/>
        </w:rPr>
      </w:pPr>
      <w:r w:rsidRPr="00F70DFE">
        <w:rPr>
          <w:iCs/>
          <w:color w:val="000000"/>
        </w:rPr>
        <w:t xml:space="preserve">административной реформы и реализации программ  </w:t>
      </w:r>
    </w:p>
    <w:p w:rsidR="00B958B6" w:rsidRPr="00F70DFE" w:rsidRDefault="00B958B6" w:rsidP="00B958B6">
      <w:pPr>
        <w:rPr>
          <w:iCs/>
          <w:color w:val="000000"/>
        </w:rPr>
      </w:pPr>
      <w:r w:rsidRPr="00F70DFE">
        <w:rPr>
          <w:iCs/>
          <w:color w:val="000000"/>
        </w:rPr>
        <w:t xml:space="preserve">Управления экономического развития  </w:t>
      </w:r>
    </w:p>
    <w:p w:rsidR="00B958B6" w:rsidRPr="00F70DFE" w:rsidRDefault="00B958B6" w:rsidP="00B958B6">
      <w:pPr>
        <w:rPr>
          <w:spacing w:val="-2"/>
        </w:rPr>
      </w:pPr>
      <w:r w:rsidRPr="00F70DFE">
        <w:rPr>
          <w:iCs/>
          <w:color w:val="000000"/>
        </w:rPr>
        <w:t>администрации Октябрьского района</w:t>
      </w:r>
    </w:p>
    <w:p w:rsidR="00B958B6" w:rsidRPr="00F70DFE" w:rsidRDefault="00B958B6" w:rsidP="00B958B6">
      <w:pPr>
        <w:rPr>
          <w:spacing w:val="-2"/>
        </w:rPr>
      </w:pPr>
      <w:r w:rsidRPr="00F70DFE">
        <w:rPr>
          <w:spacing w:val="-2"/>
        </w:rPr>
        <w:t xml:space="preserve">Метелёва Т. Н., </w:t>
      </w:r>
      <w:r w:rsidRPr="00F70DFE">
        <w:rPr>
          <w:iCs/>
        </w:rPr>
        <w:t>(34678) 28-131</w:t>
      </w:r>
    </w:p>
    <w:p w:rsidR="00B958B6" w:rsidRPr="00F70DFE" w:rsidRDefault="00B958B6" w:rsidP="00B958B6">
      <w:pPr>
        <w:jc w:val="both"/>
      </w:pPr>
    </w:p>
    <w:p w:rsidR="00B958B6" w:rsidRPr="00F70DFE" w:rsidRDefault="00B958B6" w:rsidP="00B958B6">
      <w:pPr>
        <w:rPr>
          <w:spacing w:val="-2"/>
        </w:rPr>
      </w:pPr>
    </w:p>
    <w:p w:rsidR="00B958B6" w:rsidRPr="00F70DFE" w:rsidRDefault="00B958B6" w:rsidP="00B958B6">
      <w:pPr>
        <w:rPr>
          <w:spacing w:val="-2"/>
        </w:rPr>
      </w:pPr>
    </w:p>
    <w:p w:rsidR="00B958B6" w:rsidRPr="00F70DFE" w:rsidRDefault="00B958B6" w:rsidP="00B958B6">
      <w:pPr>
        <w:rPr>
          <w:spacing w:val="-2"/>
        </w:rPr>
      </w:pPr>
    </w:p>
    <w:p w:rsidR="00B958B6" w:rsidRPr="00F70DFE" w:rsidRDefault="00B958B6" w:rsidP="00B958B6">
      <w:pPr>
        <w:suppressAutoHyphens/>
        <w:rPr>
          <w:color w:val="000000"/>
        </w:rPr>
      </w:pPr>
      <w:r w:rsidRPr="00F70DFE">
        <w:rPr>
          <w:color w:val="000000"/>
        </w:rPr>
        <w:t>Согласовано:</w:t>
      </w:r>
    </w:p>
    <w:p w:rsidR="00B958B6" w:rsidRPr="00F70DFE" w:rsidRDefault="00B958B6" w:rsidP="00B958B6">
      <w:pPr>
        <w:suppressAutoHyphens/>
        <w:rPr>
          <w:color w:val="000000"/>
        </w:rPr>
      </w:pPr>
    </w:p>
    <w:p w:rsidR="00B958B6" w:rsidRPr="00F70DFE" w:rsidRDefault="00B958B6" w:rsidP="00B958B6">
      <w:pPr>
        <w:tabs>
          <w:tab w:val="left" w:pos="7230"/>
          <w:tab w:val="left" w:pos="7785"/>
        </w:tabs>
        <w:suppressAutoHyphens/>
        <w:rPr>
          <w:color w:val="000000"/>
        </w:rPr>
      </w:pPr>
      <w:r w:rsidRPr="00F70DFE">
        <w:rPr>
          <w:color w:val="000000"/>
        </w:rPr>
        <w:t xml:space="preserve">                                                                                                                                            </w:t>
      </w:r>
    </w:p>
    <w:p w:rsidR="00B958B6" w:rsidRPr="00F70DFE" w:rsidRDefault="00B958B6" w:rsidP="00B958B6">
      <w:pPr>
        <w:tabs>
          <w:tab w:val="left" w:pos="990"/>
        </w:tabs>
        <w:suppressAutoHyphens/>
        <w:rPr>
          <w:bCs/>
          <w:iCs/>
        </w:rPr>
      </w:pPr>
    </w:p>
    <w:p w:rsidR="00B958B6" w:rsidRPr="00F70DFE" w:rsidRDefault="00B958B6" w:rsidP="00B958B6">
      <w:pPr>
        <w:tabs>
          <w:tab w:val="left" w:pos="5812"/>
          <w:tab w:val="left" w:pos="7371"/>
          <w:tab w:val="left" w:pos="7513"/>
          <w:tab w:val="left" w:pos="7655"/>
        </w:tabs>
        <w:spacing w:before="100" w:beforeAutospacing="1" w:after="100" w:afterAutospacing="1"/>
        <w:ind w:right="-283"/>
        <w:contextualSpacing/>
        <w:jc w:val="both"/>
      </w:pPr>
      <w:r w:rsidRPr="00F70DFE">
        <w:t>Заместитель главы Октябрьского района</w:t>
      </w:r>
    </w:p>
    <w:p w:rsidR="00B958B6" w:rsidRPr="00F70DFE" w:rsidRDefault="00B958B6" w:rsidP="00B958B6">
      <w:pPr>
        <w:tabs>
          <w:tab w:val="left" w:pos="5812"/>
          <w:tab w:val="left" w:pos="7371"/>
          <w:tab w:val="left" w:pos="7513"/>
          <w:tab w:val="left" w:pos="7655"/>
        </w:tabs>
        <w:spacing w:before="100" w:beforeAutospacing="1" w:after="100" w:afterAutospacing="1"/>
        <w:ind w:right="-1"/>
        <w:contextualSpacing/>
        <w:jc w:val="both"/>
      </w:pPr>
      <w:r w:rsidRPr="00F70DFE">
        <w:t xml:space="preserve">по экономике, финансам, председатель                                                                      </w:t>
      </w:r>
    </w:p>
    <w:p w:rsidR="00B958B6" w:rsidRPr="00F70DFE" w:rsidRDefault="00B958B6" w:rsidP="00B958B6">
      <w:pPr>
        <w:tabs>
          <w:tab w:val="left" w:pos="990"/>
        </w:tabs>
        <w:suppressAutoHyphens/>
        <w:rPr>
          <w:bCs/>
          <w:iCs/>
        </w:rPr>
      </w:pPr>
      <w:r w:rsidRPr="00F70DFE">
        <w:t xml:space="preserve">Комитета по управлению </w:t>
      </w:r>
      <w:proofErr w:type="gramStart"/>
      <w:r w:rsidRPr="00F70DFE">
        <w:t>муниципальными</w:t>
      </w:r>
      <w:proofErr w:type="gramEnd"/>
      <w:r w:rsidRPr="00F70DFE">
        <w:t xml:space="preserve">                             </w:t>
      </w:r>
    </w:p>
    <w:p w:rsidR="00B958B6" w:rsidRPr="00F70DFE" w:rsidRDefault="00B958B6" w:rsidP="00B958B6">
      <w:pPr>
        <w:tabs>
          <w:tab w:val="left" w:pos="5812"/>
          <w:tab w:val="left" w:pos="7371"/>
          <w:tab w:val="left" w:pos="7513"/>
          <w:tab w:val="left" w:pos="7655"/>
        </w:tabs>
        <w:spacing w:before="100" w:beforeAutospacing="1" w:after="100" w:afterAutospacing="1"/>
        <w:ind w:right="-1"/>
        <w:contextualSpacing/>
        <w:jc w:val="both"/>
      </w:pPr>
      <w:r w:rsidRPr="00F70DFE">
        <w:t xml:space="preserve">финансами администрации Октябрьского района                                                     Н.Г. Куклина                          </w:t>
      </w:r>
    </w:p>
    <w:p w:rsidR="00B958B6" w:rsidRPr="00F70DFE" w:rsidRDefault="00B958B6" w:rsidP="00B958B6">
      <w:pPr>
        <w:tabs>
          <w:tab w:val="left" w:pos="990"/>
        </w:tabs>
        <w:suppressAutoHyphens/>
        <w:rPr>
          <w:bCs/>
          <w:iCs/>
        </w:rPr>
      </w:pPr>
    </w:p>
    <w:p w:rsidR="00B958B6" w:rsidRPr="00F70DFE" w:rsidRDefault="00B958B6" w:rsidP="00B958B6">
      <w:pPr>
        <w:tabs>
          <w:tab w:val="left" w:pos="990"/>
        </w:tabs>
        <w:suppressAutoHyphens/>
        <w:rPr>
          <w:bCs/>
          <w:iCs/>
        </w:rPr>
      </w:pPr>
    </w:p>
    <w:p w:rsidR="00B958B6" w:rsidRPr="00F70DFE" w:rsidRDefault="00B958B6" w:rsidP="00B958B6">
      <w:pPr>
        <w:tabs>
          <w:tab w:val="left" w:pos="990"/>
        </w:tabs>
        <w:suppressAutoHyphens/>
        <w:rPr>
          <w:bCs/>
          <w:iCs/>
        </w:rPr>
      </w:pPr>
      <w:r w:rsidRPr="00F70DFE">
        <w:rPr>
          <w:bCs/>
          <w:iCs/>
        </w:rPr>
        <w:t>Начальник Управления экономического</w:t>
      </w:r>
      <w:r w:rsidRPr="00F70DFE">
        <w:rPr>
          <w:bCs/>
          <w:iCs/>
        </w:rPr>
        <w:tab/>
      </w:r>
      <w:r w:rsidRPr="00F70DFE">
        <w:rPr>
          <w:bCs/>
          <w:iCs/>
        </w:rPr>
        <w:tab/>
      </w:r>
      <w:r w:rsidRPr="00F70DFE">
        <w:rPr>
          <w:bCs/>
          <w:iCs/>
        </w:rPr>
        <w:tab/>
      </w:r>
      <w:r w:rsidRPr="00F70DFE">
        <w:rPr>
          <w:bCs/>
          <w:iCs/>
        </w:rPr>
        <w:tab/>
        <w:t xml:space="preserve">                     </w:t>
      </w:r>
    </w:p>
    <w:p w:rsidR="00B958B6" w:rsidRPr="00F70DFE" w:rsidRDefault="00B958B6" w:rsidP="00B958B6">
      <w:pPr>
        <w:tabs>
          <w:tab w:val="left" w:pos="990"/>
        </w:tabs>
        <w:suppressAutoHyphens/>
        <w:rPr>
          <w:bCs/>
          <w:iCs/>
        </w:rPr>
      </w:pPr>
      <w:r w:rsidRPr="00F70DFE">
        <w:rPr>
          <w:bCs/>
          <w:iCs/>
        </w:rPr>
        <w:t>развития администрации Октябрьского района</w:t>
      </w:r>
      <w:r w:rsidRPr="00F70DFE">
        <w:rPr>
          <w:bCs/>
          <w:iCs/>
        </w:rPr>
        <w:tab/>
        <w:t xml:space="preserve">                                            Е. Н. Стародубцева</w:t>
      </w:r>
      <w:r w:rsidRPr="00F70DFE">
        <w:rPr>
          <w:bCs/>
          <w:iCs/>
        </w:rPr>
        <w:tab/>
        <w:t xml:space="preserve">    </w:t>
      </w:r>
    </w:p>
    <w:p w:rsidR="00B958B6" w:rsidRPr="00F70DFE" w:rsidRDefault="00B958B6" w:rsidP="00B958B6"/>
    <w:p w:rsidR="00B958B6" w:rsidRPr="00F70DFE" w:rsidRDefault="00B958B6" w:rsidP="00B958B6">
      <w:r w:rsidRPr="00F70DFE">
        <w:t xml:space="preserve">Председатель контрольно-счетной палаты                                                        С.В. </w:t>
      </w:r>
      <w:proofErr w:type="spellStart"/>
      <w:r w:rsidRPr="00F70DFE">
        <w:t>Патрактинова</w:t>
      </w:r>
      <w:proofErr w:type="spellEnd"/>
    </w:p>
    <w:p w:rsidR="00B958B6" w:rsidRPr="00F70DFE" w:rsidRDefault="00B958B6" w:rsidP="00B958B6">
      <w:r w:rsidRPr="00F70DFE">
        <w:t xml:space="preserve">Октябрьского района                                                              </w:t>
      </w:r>
    </w:p>
    <w:p w:rsidR="00B958B6" w:rsidRPr="00F70DFE" w:rsidRDefault="00B958B6" w:rsidP="00B958B6"/>
    <w:p w:rsidR="00B958B6" w:rsidRPr="00F70DFE" w:rsidRDefault="00B958B6" w:rsidP="00B958B6">
      <w:r w:rsidRPr="00F70DFE">
        <w:t xml:space="preserve">Заведующий </w:t>
      </w:r>
      <w:proofErr w:type="gramStart"/>
      <w:r w:rsidRPr="00F70DFE">
        <w:t>организационно-правовым</w:t>
      </w:r>
      <w:proofErr w:type="gramEnd"/>
    </w:p>
    <w:p w:rsidR="00B958B6" w:rsidRPr="00F70DFE" w:rsidRDefault="00B958B6" w:rsidP="00B958B6">
      <w:r w:rsidRPr="00F70DFE">
        <w:t>сектором администрации городского поселения</w:t>
      </w:r>
    </w:p>
    <w:p w:rsidR="00B958B6" w:rsidRPr="00F70DFE" w:rsidRDefault="00B958B6" w:rsidP="00B958B6">
      <w:r w:rsidRPr="00F70DFE">
        <w:t xml:space="preserve">Октябрьское                                                                                                               С.В. </w:t>
      </w:r>
      <w:proofErr w:type="spellStart"/>
      <w:r w:rsidRPr="00F70DFE">
        <w:t>Перепечин</w:t>
      </w:r>
      <w:proofErr w:type="spellEnd"/>
    </w:p>
    <w:p w:rsidR="00B958B6" w:rsidRPr="00F70DFE" w:rsidRDefault="00B958B6" w:rsidP="00B958B6"/>
    <w:p w:rsidR="00B958B6" w:rsidRPr="00F70DFE" w:rsidRDefault="00B958B6" w:rsidP="00B958B6">
      <w:r w:rsidRPr="00F70DFE">
        <w:t>Юридический отдел</w:t>
      </w:r>
    </w:p>
    <w:p w:rsidR="00B958B6" w:rsidRPr="00F70DFE" w:rsidRDefault="00B958B6" w:rsidP="00B958B6">
      <w:pPr>
        <w:rPr>
          <w:bCs/>
          <w:iCs/>
        </w:rPr>
      </w:pPr>
      <w:r w:rsidRPr="00F70DFE">
        <w:t>администрации Октябрьского района</w:t>
      </w:r>
      <w:r w:rsidRPr="00F70DFE">
        <w:tab/>
      </w:r>
      <w:r w:rsidRPr="00F70DFE">
        <w:tab/>
      </w:r>
      <w:r w:rsidRPr="00F70DFE">
        <w:tab/>
      </w:r>
      <w:r w:rsidRPr="00F70DFE">
        <w:rPr>
          <w:bCs/>
          <w:iCs/>
        </w:rPr>
        <w:t xml:space="preserve">     </w:t>
      </w:r>
    </w:p>
    <w:p w:rsidR="00B958B6" w:rsidRPr="00F70DFE" w:rsidRDefault="00B958B6" w:rsidP="00B958B6">
      <w:pPr>
        <w:jc w:val="both"/>
      </w:pPr>
    </w:p>
    <w:p w:rsidR="00B958B6" w:rsidRPr="00F70DFE" w:rsidRDefault="00B958B6" w:rsidP="00B958B6">
      <w:pPr>
        <w:jc w:val="both"/>
      </w:pPr>
      <w:r w:rsidRPr="00F70DFE">
        <w:t xml:space="preserve">Степень публичности – 1 МНПА </w:t>
      </w:r>
    </w:p>
    <w:p w:rsidR="00B958B6" w:rsidRPr="00F70DFE" w:rsidRDefault="00B958B6" w:rsidP="00B958B6">
      <w:pPr>
        <w:shd w:val="clear" w:color="auto" w:fill="FFFFFF"/>
        <w:rPr>
          <w:spacing w:val="-2"/>
        </w:rPr>
      </w:pPr>
    </w:p>
    <w:p w:rsidR="00B958B6" w:rsidRPr="00F70DFE" w:rsidRDefault="00B958B6" w:rsidP="00B958B6">
      <w:pPr>
        <w:shd w:val="clear" w:color="auto" w:fill="FFFFFF"/>
      </w:pPr>
    </w:p>
    <w:p w:rsidR="00B958B6" w:rsidRPr="00F70DFE" w:rsidRDefault="00B958B6" w:rsidP="00B958B6">
      <w:pPr>
        <w:shd w:val="clear" w:color="auto" w:fill="FFFFFF"/>
      </w:pPr>
    </w:p>
    <w:p w:rsidR="00B958B6" w:rsidRPr="00F70DFE" w:rsidRDefault="00B958B6" w:rsidP="00B958B6">
      <w:pPr>
        <w:shd w:val="clear" w:color="auto" w:fill="FFFFFF"/>
      </w:pPr>
    </w:p>
    <w:p w:rsidR="00B958B6" w:rsidRPr="00F70DFE" w:rsidRDefault="00B958B6" w:rsidP="00B958B6">
      <w:pPr>
        <w:shd w:val="clear" w:color="auto" w:fill="FFFFFF"/>
      </w:pPr>
    </w:p>
    <w:p w:rsidR="00B958B6" w:rsidRPr="00F70DFE" w:rsidRDefault="00B958B6" w:rsidP="00B958B6">
      <w:pPr>
        <w:shd w:val="clear" w:color="auto" w:fill="FFFFFF"/>
        <w:rPr>
          <w:spacing w:val="-2"/>
        </w:rPr>
      </w:pPr>
      <w:r w:rsidRPr="00F70DFE">
        <w:t xml:space="preserve">Разослать: </w:t>
      </w:r>
    </w:p>
    <w:p w:rsidR="00B958B6" w:rsidRPr="00F70DFE" w:rsidRDefault="00B958B6" w:rsidP="00B958B6">
      <w:pPr>
        <w:shd w:val="clear" w:color="auto" w:fill="FFFFFF"/>
        <w:jc w:val="center"/>
        <w:rPr>
          <w:spacing w:val="-2"/>
        </w:rPr>
      </w:pPr>
    </w:p>
    <w:p w:rsidR="00B958B6" w:rsidRPr="00F70DFE" w:rsidRDefault="00B958B6" w:rsidP="00B958B6">
      <w:pPr>
        <w:widowControl w:val="0"/>
        <w:numPr>
          <w:ilvl w:val="0"/>
          <w:numId w:val="1"/>
        </w:numPr>
        <w:tabs>
          <w:tab w:val="num" w:pos="0"/>
        </w:tabs>
        <w:autoSpaceDE w:val="0"/>
        <w:autoSpaceDN w:val="0"/>
        <w:adjustRightInd w:val="0"/>
        <w:spacing w:line="240" w:lineRule="exact"/>
        <w:ind w:left="0" w:firstLine="360"/>
        <w:jc w:val="both"/>
      </w:pPr>
      <w:r w:rsidRPr="00F70DFE">
        <w:t xml:space="preserve">УЭР – 1 экз. на бумажном носителе, 1 экз. в </w:t>
      </w:r>
      <w:proofErr w:type="spellStart"/>
      <w:r w:rsidRPr="00F70DFE">
        <w:t>эл</w:t>
      </w:r>
      <w:proofErr w:type="gramStart"/>
      <w:r w:rsidRPr="00F70DFE">
        <w:t>.в</w:t>
      </w:r>
      <w:proofErr w:type="gramEnd"/>
      <w:r w:rsidRPr="00F70DFE">
        <w:t>иде</w:t>
      </w:r>
      <w:proofErr w:type="spellEnd"/>
      <w:r w:rsidRPr="00F70DFE">
        <w:t xml:space="preserve">  </w:t>
      </w:r>
    </w:p>
    <w:p w:rsidR="00B958B6" w:rsidRPr="00F70DFE" w:rsidRDefault="00B958B6" w:rsidP="00B958B6">
      <w:pPr>
        <w:widowControl w:val="0"/>
        <w:numPr>
          <w:ilvl w:val="0"/>
          <w:numId w:val="1"/>
        </w:numPr>
        <w:autoSpaceDE w:val="0"/>
        <w:autoSpaceDN w:val="0"/>
        <w:adjustRightInd w:val="0"/>
        <w:spacing w:line="240" w:lineRule="exact"/>
        <w:jc w:val="both"/>
      </w:pPr>
      <w:r w:rsidRPr="00F70DFE">
        <w:t xml:space="preserve">Администрации городского поселения Октябрьское – 1 экз. на бумажном носителе, 1 экз. в </w:t>
      </w:r>
      <w:proofErr w:type="spellStart"/>
      <w:r w:rsidRPr="00F70DFE">
        <w:t>эл</w:t>
      </w:r>
      <w:proofErr w:type="gramStart"/>
      <w:r w:rsidRPr="00F70DFE">
        <w:t>.в</w:t>
      </w:r>
      <w:proofErr w:type="gramEnd"/>
      <w:r w:rsidRPr="00F70DFE">
        <w:t>иде</w:t>
      </w:r>
      <w:proofErr w:type="spellEnd"/>
    </w:p>
    <w:p w:rsidR="00B958B6" w:rsidRPr="00F70DFE" w:rsidRDefault="00B958B6" w:rsidP="00B958B6">
      <w:pPr>
        <w:widowControl w:val="0"/>
        <w:numPr>
          <w:ilvl w:val="0"/>
          <w:numId w:val="1"/>
        </w:numPr>
        <w:autoSpaceDE w:val="0"/>
        <w:autoSpaceDN w:val="0"/>
        <w:adjustRightInd w:val="0"/>
        <w:spacing w:line="240" w:lineRule="exact"/>
        <w:jc w:val="both"/>
      </w:pPr>
      <w:r w:rsidRPr="00F70DFE">
        <w:t xml:space="preserve">КСП Октябрьского района – 1 экз. в </w:t>
      </w:r>
      <w:proofErr w:type="spellStart"/>
      <w:r w:rsidRPr="00F70DFE">
        <w:t>эл</w:t>
      </w:r>
      <w:proofErr w:type="gramStart"/>
      <w:r w:rsidRPr="00F70DFE">
        <w:t>.в</w:t>
      </w:r>
      <w:proofErr w:type="gramEnd"/>
      <w:r w:rsidRPr="00F70DFE">
        <w:t>иде</w:t>
      </w:r>
      <w:proofErr w:type="spellEnd"/>
      <w:r w:rsidRPr="00F70DFE">
        <w:t xml:space="preserve">. </w:t>
      </w:r>
    </w:p>
    <w:p w:rsidR="00B958B6" w:rsidRPr="00F70DFE" w:rsidRDefault="00B958B6" w:rsidP="00D830CA">
      <w:pPr>
        <w:shd w:val="clear" w:color="auto" w:fill="FFFFFF"/>
        <w:spacing w:before="100" w:beforeAutospacing="1" w:after="100" w:afterAutospacing="1"/>
        <w:contextualSpacing/>
        <w:jc w:val="right"/>
      </w:pPr>
    </w:p>
    <w:p w:rsidR="00C848AC" w:rsidRDefault="00C848AC" w:rsidP="00D830CA">
      <w:pPr>
        <w:shd w:val="clear" w:color="auto" w:fill="FFFFFF"/>
        <w:spacing w:before="100" w:beforeAutospacing="1" w:after="100" w:afterAutospacing="1"/>
        <w:contextualSpacing/>
        <w:jc w:val="right"/>
      </w:pPr>
      <w:bookmarkStart w:id="0" w:name="_GoBack"/>
      <w:bookmarkEnd w:id="0"/>
    </w:p>
    <w:p w:rsidR="00C848AC" w:rsidRDefault="00C848AC" w:rsidP="00D830CA">
      <w:pPr>
        <w:shd w:val="clear" w:color="auto" w:fill="FFFFFF"/>
        <w:spacing w:before="100" w:beforeAutospacing="1" w:after="100" w:afterAutospacing="1"/>
        <w:contextualSpacing/>
        <w:jc w:val="right"/>
      </w:pPr>
    </w:p>
    <w:p w:rsidR="00092616" w:rsidRDefault="00092616" w:rsidP="00D830CA">
      <w:pPr>
        <w:shd w:val="clear" w:color="auto" w:fill="FFFFFF"/>
        <w:spacing w:before="100" w:beforeAutospacing="1" w:after="100" w:afterAutospacing="1"/>
        <w:contextualSpacing/>
        <w:jc w:val="right"/>
      </w:pPr>
    </w:p>
    <w:p w:rsidR="00092616" w:rsidRDefault="00092616" w:rsidP="00D830CA">
      <w:pPr>
        <w:shd w:val="clear" w:color="auto" w:fill="FFFFFF"/>
        <w:spacing w:before="100" w:beforeAutospacing="1" w:after="100" w:afterAutospacing="1"/>
        <w:contextualSpacing/>
        <w:jc w:val="right"/>
      </w:pPr>
    </w:p>
    <w:p w:rsidR="00C848AC" w:rsidRDefault="00C848AC" w:rsidP="00D830CA">
      <w:pPr>
        <w:shd w:val="clear" w:color="auto" w:fill="FFFFFF"/>
        <w:spacing w:before="100" w:beforeAutospacing="1" w:after="100" w:afterAutospacing="1"/>
        <w:contextualSpacing/>
        <w:jc w:val="right"/>
      </w:pPr>
    </w:p>
    <w:p w:rsidR="00A434DF" w:rsidRPr="00F70DFE" w:rsidRDefault="00A434DF" w:rsidP="00D830CA">
      <w:pPr>
        <w:shd w:val="clear" w:color="auto" w:fill="FFFFFF"/>
        <w:spacing w:before="100" w:beforeAutospacing="1" w:after="100" w:afterAutospacing="1"/>
        <w:contextualSpacing/>
        <w:jc w:val="right"/>
        <w:rPr>
          <w:color w:val="000000"/>
        </w:rPr>
      </w:pPr>
      <w:r w:rsidRPr="00F70DFE">
        <w:lastRenderedPageBreak/>
        <w:t xml:space="preserve">Приложение </w:t>
      </w:r>
      <w:r w:rsidR="008D3F7C" w:rsidRPr="00F70DFE">
        <w:t xml:space="preserve">№ </w:t>
      </w:r>
      <w:r w:rsidRPr="00F70DFE">
        <w:t>1</w:t>
      </w:r>
      <w:r w:rsidRPr="00F70DFE">
        <w:br/>
        <w:t>к постановлению администрации</w:t>
      </w:r>
      <w:r w:rsidRPr="00F70DFE">
        <w:br/>
        <w:t xml:space="preserve"> городского поселения </w:t>
      </w:r>
      <w:r w:rsidR="00367B55" w:rsidRPr="00F70DFE">
        <w:t>Октябрьское</w:t>
      </w:r>
      <w:r w:rsidRPr="00F70DFE">
        <w:br/>
        <w:t xml:space="preserve">от </w:t>
      </w:r>
      <w:r w:rsidR="00367B55" w:rsidRPr="00F70DFE">
        <w:t>«__» ____________</w:t>
      </w:r>
      <w:r w:rsidRPr="00F70DFE">
        <w:t xml:space="preserve"> 20</w:t>
      </w:r>
      <w:r w:rsidR="00A66C4B">
        <w:t>20</w:t>
      </w:r>
      <w:r w:rsidR="00C848AC">
        <w:t xml:space="preserve"> г.</w:t>
      </w:r>
      <w:r w:rsidRPr="00F70DFE">
        <w:t xml:space="preserve">  №</w:t>
      </w:r>
      <w:r w:rsidR="00367B55" w:rsidRPr="00F70DFE">
        <w:t xml:space="preserve"> ___</w:t>
      </w:r>
      <w:r w:rsidR="007B13C7">
        <w:t>__</w:t>
      </w:r>
    </w:p>
    <w:p w:rsidR="00AA68C2" w:rsidRPr="00F70DFE" w:rsidRDefault="00AA68C2" w:rsidP="0033422B">
      <w:pPr>
        <w:widowControl w:val="0"/>
        <w:autoSpaceDE w:val="0"/>
        <w:autoSpaceDN w:val="0"/>
        <w:spacing w:before="100" w:beforeAutospacing="1" w:after="100" w:afterAutospacing="1"/>
        <w:ind w:right="-283" w:firstLine="709"/>
        <w:contextualSpacing/>
        <w:jc w:val="center"/>
        <w:rPr>
          <w:b/>
        </w:rPr>
      </w:pPr>
    </w:p>
    <w:p w:rsidR="0033422B" w:rsidRPr="00F70DFE" w:rsidRDefault="0033422B" w:rsidP="0033422B">
      <w:pPr>
        <w:widowControl w:val="0"/>
        <w:autoSpaceDE w:val="0"/>
        <w:autoSpaceDN w:val="0"/>
        <w:spacing w:before="100" w:beforeAutospacing="1" w:after="100" w:afterAutospacing="1"/>
        <w:ind w:right="-283" w:firstLine="709"/>
        <w:contextualSpacing/>
        <w:jc w:val="center"/>
        <w:rPr>
          <w:b/>
        </w:rPr>
      </w:pPr>
      <w:r w:rsidRPr="00F70DFE">
        <w:rPr>
          <w:b/>
        </w:rPr>
        <w:t xml:space="preserve">Модельная муниципальная программа </w:t>
      </w:r>
    </w:p>
    <w:p w:rsidR="0033422B" w:rsidRPr="00F70DFE" w:rsidRDefault="00A77497" w:rsidP="0033422B">
      <w:pPr>
        <w:widowControl w:val="0"/>
        <w:autoSpaceDE w:val="0"/>
        <w:autoSpaceDN w:val="0"/>
        <w:spacing w:before="100" w:beforeAutospacing="1" w:after="100" w:afterAutospacing="1"/>
        <w:ind w:right="-283" w:firstLine="709"/>
        <w:contextualSpacing/>
        <w:jc w:val="center"/>
        <w:rPr>
          <w:b/>
        </w:rPr>
      </w:pPr>
      <w:r w:rsidRPr="00F70DFE">
        <w:rPr>
          <w:b/>
        </w:rPr>
        <w:t xml:space="preserve">городского поселения </w:t>
      </w:r>
      <w:r w:rsidR="0033422B" w:rsidRPr="00F70DFE">
        <w:rPr>
          <w:b/>
        </w:rPr>
        <w:t>Октябрьско</w:t>
      </w:r>
      <w:r w:rsidRPr="00F70DFE">
        <w:rPr>
          <w:b/>
        </w:rPr>
        <w:t>е</w:t>
      </w:r>
    </w:p>
    <w:p w:rsidR="0033422B" w:rsidRPr="00F70DFE" w:rsidRDefault="0033422B" w:rsidP="0033422B">
      <w:pPr>
        <w:widowControl w:val="0"/>
        <w:autoSpaceDE w:val="0"/>
        <w:autoSpaceDN w:val="0"/>
        <w:adjustRightInd w:val="0"/>
        <w:spacing w:before="100" w:beforeAutospacing="1" w:after="100" w:afterAutospacing="1"/>
        <w:ind w:right="-283" w:firstLine="709"/>
        <w:contextualSpacing/>
        <w:jc w:val="center"/>
        <w:outlineLvl w:val="1"/>
        <w:rPr>
          <w:b/>
          <w:bCs/>
        </w:rPr>
      </w:pPr>
    </w:p>
    <w:p w:rsidR="0033422B" w:rsidRPr="00F70DFE" w:rsidRDefault="0033422B" w:rsidP="0033422B">
      <w:pPr>
        <w:widowControl w:val="0"/>
        <w:autoSpaceDE w:val="0"/>
        <w:autoSpaceDN w:val="0"/>
        <w:spacing w:before="100" w:beforeAutospacing="1" w:after="100" w:afterAutospacing="1"/>
        <w:ind w:right="-283" w:firstLine="709"/>
        <w:contextualSpacing/>
        <w:jc w:val="center"/>
      </w:pPr>
      <w:r w:rsidRPr="00F70DFE">
        <w:t xml:space="preserve">Раздел </w:t>
      </w:r>
      <w:r w:rsidRPr="00F70DFE">
        <w:rPr>
          <w:lang w:val="en-US"/>
        </w:rPr>
        <w:t>I</w:t>
      </w:r>
      <w:r w:rsidRPr="00F70DFE">
        <w:t>. Общие положения</w:t>
      </w:r>
    </w:p>
    <w:p w:rsidR="0033422B" w:rsidRPr="00F70DFE" w:rsidRDefault="0033422B" w:rsidP="0033422B">
      <w:pPr>
        <w:widowControl w:val="0"/>
        <w:autoSpaceDE w:val="0"/>
        <w:autoSpaceDN w:val="0"/>
        <w:adjustRightInd w:val="0"/>
        <w:spacing w:before="100" w:beforeAutospacing="1" w:after="100" w:afterAutospacing="1"/>
        <w:ind w:right="-283" w:firstLine="709"/>
        <w:contextualSpacing/>
        <w:jc w:val="both"/>
      </w:pPr>
    </w:p>
    <w:p w:rsidR="0033422B" w:rsidRPr="00F70DFE" w:rsidRDefault="0033422B" w:rsidP="0033422B">
      <w:pPr>
        <w:widowControl w:val="0"/>
        <w:autoSpaceDE w:val="0"/>
        <w:autoSpaceDN w:val="0"/>
        <w:spacing w:before="100" w:beforeAutospacing="1" w:after="100" w:afterAutospacing="1"/>
        <w:ind w:right="-1" w:firstLine="709"/>
        <w:contextualSpacing/>
        <w:jc w:val="both"/>
      </w:pPr>
      <w:r w:rsidRPr="00F70DFE">
        <w:t xml:space="preserve">1. </w:t>
      </w:r>
      <w:proofErr w:type="gramStart"/>
      <w:r w:rsidRPr="00F70DFE">
        <w:t xml:space="preserve">Модельная муниципальная программа </w:t>
      </w:r>
      <w:r w:rsidR="00A77497" w:rsidRPr="00F70DFE">
        <w:t xml:space="preserve">городского поселения </w:t>
      </w:r>
      <w:r w:rsidRPr="00F70DFE">
        <w:t>Октябрьско</w:t>
      </w:r>
      <w:r w:rsidR="00A77497" w:rsidRPr="00F70DFE">
        <w:t>е</w:t>
      </w:r>
      <w:r w:rsidRPr="00F70DFE">
        <w:t xml:space="preserve"> (далее – Модельная муниципальная  программа) разработана в целях реализации основных положений </w:t>
      </w:r>
      <w:r w:rsidR="007B13C7">
        <w:t>у</w:t>
      </w:r>
      <w:r w:rsidRPr="00F70DFE">
        <w:t>каза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Президента Российской Федерации), в соответствии с приоритетами стратегического развития в соответствующих сферах деятельности, определенными в посланиях Президента Российской Федерации, концепциях, государственных</w:t>
      </w:r>
      <w:proofErr w:type="gramEnd"/>
      <w:r w:rsidRPr="00F70DFE">
        <w:t xml:space="preserve"> </w:t>
      </w:r>
      <w:proofErr w:type="gramStart"/>
      <w:r w:rsidRPr="00F70DFE">
        <w:t>программах Российской Федерации, Стратегии социально-экономического развития Октябрьского района до 2030 года, отраслевых стратегиях и других документах стратегического планирования Российской Федерации и Октябрьского района.</w:t>
      </w:r>
      <w:proofErr w:type="gramEnd"/>
    </w:p>
    <w:p w:rsidR="0033422B" w:rsidRPr="00F70DFE" w:rsidRDefault="0033422B" w:rsidP="0033422B">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Модельная муниципальная программа представляет собой совокупность обязательных требований к структуре муниципальных программ </w:t>
      </w:r>
      <w:r w:rsidR="00A01768" w:rsidRPr="00F70DFE">
        <w:rPr>
          <w:rFonts w:eastAsiaTheme="minorHAnsi"/>
          <w:lang w:eastAsia="en-US"/>
        </w:rPr>
        <w:t>городского поселения Октябрьское</w:t>
      </w:r>
      <w:r w:rsidRPr="00F70DFE">
        <w:rPr>
          <w:rFonts w:eastAsiaTheme="minorHAnsi"/>
          <w:lang w:eastAsia="en-US"/>
        </w:rPr>
        <w:t xml:space="preserve">, их содержанию, механизмам реализации мероприятий муниципальных программ </w:t>
      </w:r>
      <w:r w:rsidR="00BB4B0D" w:rsidRPr="00F70DFE">
        <w:rPr>
          <w:rFonts w:eastAsiaTheme="minorHAnsi"/>
          <w:lang w:eastAsia="en-US"/>
        </w:rPr>
        <w:t xml:space="preserve">городского поселения </w:t>
      </w:r>
      <w:r w:rsidRPr="00F70DFE">
        <w:rPr>
          <w:rFonts w:eastAsiaTheme="minorHAnsi"/>
          <w:lang w:eastAsia="en-US"/>
        </w:rPr>
        <w:t>Октябрьско</w:t>
      </w:r>
      <w:r w:rsidR="00BB4B0D" w:rsidRPr="00F70DFE">
        <w:rPr>
          <w:rFonts w:eastAsiaTheme="minorHAnsi"/>
          <w:lang w:eastAsia="en-US"/>
        </w:rPr>
        <w:t>е</w:t>
      </w:r>
      <w:r w:rsidRPr="00F70DFE">
        <w:rPr>
          <w:rFonts w:eastAsiaTheme="minorHAnsi"/>
          <w:lang w:eastAsia="en-US"/>
        </w:rPr>
        <w:t>.</w:t>
      </w:r>
    </w:p>
    <w:p w:rsidR="0033422B" w:rsidRPr="00F70DFE" w:rsidRDefault="0033422B" w:rsidP="0033422B">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Применение Модельной муниципальной программы осуществляется исходя из принципов:</w:t>
      </w:r>
    </w:p>
    <w:p w:rsidR="0033422B" w:rsidRPr="00F70DFE" w:rsidRDefault="0033422B" w:rsidP="0033422B">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приоритетности целей социально-экономического развития и определения измеримых </w:t>
      </w:r>
      <w:proofErr w:type="gramStart"/>
      <w:r w:rsidRPr="00F70DFE">
        <w:rPr>
          <w:rFonts w:eastAsiaTheme="minorHAnsi"/>
          <w:lang w:eastAsia="en-US"/>
        </w:rPr>
        <w:t xml:space="preserve">результатов реализации мероприятий муниципальных программ </w:t>
      </w:r>
      <w:r w:rsidR="00BB4B0D" w:rsidRPr="00F70DFE">
        <w:rPr>
          <w:rFonts w:eastAsiaTheme="minorHAnsi"/>
          <w:lang w:eastAsia="en-US"/>
        </w:rPr>
        <w:t>городского поселения</w:t>
      </w:r>
      <w:proofErr w:type="gramEnd"/>
      <w:r w:rsidR="00BB4B0D" w:rsidRPr="00F70DFE">
        <w:rPr>
          <w:rFonts w:eastAsiaTheme="minorHAnsi"/>
          <w:lang w:eastAsia="en-US"/>
        </w:rPr>
        <w:t xml:space="preserve"> Октябрьское</w:t>
      </w:r>
      <w:r w:rsidRPr="00F70DFE">
        <w:rPr>
          <w:rFonts w:eastAsiaTheme="minorHAnsi"/>
          <w:lang w:eastAsia="en-US"/>
        </w:rPr>
        <w:t>;</w:t>
      </w:r>
    </w:p>
    <w:p w:rsidR="0033422B" w:rsidRPr="00F70DFE" w:rsidRDefault="0033422B" w:rsidP="0033422B">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единообразия структуры муниципальных программ </w:t>
      </w:r>
      <w:r w:rsidR="00BB4B0D" w:rsidRPr="00F70DFE">
        <w:rPr>
          <w:rFonts w:eastAsiaTheme="minorHAnsi"/>
          <w:lang w:eastAsia="en-US"/>
        </w:rPr>
        <w:t xml:space="preserve">городского поселения </w:t>
      </w:r>
      <w:r w:rsidRPr="00F70DFE">
        <w:rPr>
          <w:rFonts w:eastAsiaTheme="minorHAnsi"/>
          <w:lang w:eastAsia="en-US"/>
        </w:rPr>
        <w:t>Октябрьско</w:t>
      </w:r>
      <w:r w:rsidR="00BB4B0D" w:rsidRPr="00F70DFE">
        <w:rPr>
          <w:rFonts w:eastAsiaTheme="minorHAnsi"/>
          <w:lang w:eastAsia="en-US"/>
        </w:rPr>
        <w:t>е</w:t>
      </w:r>
      <w:r w:rsidRPr="00F70DFE">
        <w:rPr>
          <w:rFonts w:eastAsiaTheme="minorHAnsi"/>
          <w:lang w:eastAsia="en-US"/>
        </w:rPr>
        <w:t>;</w:t>
      </w:r>
    </w:p>
    <w:p w:rsidR="0033422B" w:rsidRPr="00F70DFE" w:rsidRDefault="0033422B" w:rsidP="0033422B">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открытости деятельности ответственных исполнителей муниципальных программ </w:t>
      </w:r>
      <w:r w:rsidR="007B1B02" w:rsidRPr="00F70DFE">
        <w:rPr>
          <w:rFonts w:eastAsiaTheme="minorHAnsi"/>
          <w:lang w:eastAsia="en-US"/>
        </w:rPr>
        <w:t xml:space="preserve">городского поселения </w:t>
      </w:r>
      <w:r w:rsidRPr="00F70DFE">
        <w:rPr>
          <w:rFonts w:eastAsiaTheme="minorHAnsi"/>
          <w:lang w:eastAsia="en-US"/>
        </w:rPr>
        <w:t>Октябрьско</w:t>
      </w:r>
      <w:r w:rsidR="007B1B02" w:rsidRPr="00F70DFE">
        <w:rPr>
          <w:rFonts w:eastAsiaTheme="minorHAnsi"/>
          <w:lang w:eastAsia="en-US"/>
        </w:rPr>
        <w:t>е</w:t>
      </w:r>
      <w:r w:rsidRPr="00F70DFE">
        <w:rPr>
          <w:rFonts w:eastAsiaTheme="minorHAnsi"/>
          <w:lang w:eastAsia="en-US"/>
        </w:rPr>
        <w:t>;</w:t>
      </w:r>
    </w:p>
    <w:p w:rsidR="0033422B" w:rsidRPr="00F70DFE" w:rsidRDefault="0033422B" w:rsidP="0033422B">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взаимодействия органов местного самоуправления, экспертного сообщества и институтов гражданского общества.</w:t>
      </w:r>
    </w:p>
    <w:p w:rsidR="0033422B" w:rsidRPr="00F70DFE" w:rsidRDefault="0033422B" w:rsidP="0033422B">
      <w:pPr>
        <w:autoSpaceDE w:val="0"/>
        <w:autoSpaceDN w:val="0"/>
        <w:adjustRightInd w:val="0"/>
        <w:spacing w:before="100" w:beforeAutospacing="1" w:after="100" w:afterAutospacing="1"/>
        <w:ind w:firstLine="709"/>
        <w:contextualSpacing/>
        <w:jc w:val="center"/>
        <w:rPr>
          <w:rFonts w:eastAsiaTheme="minorHAnsi"/>
          <w:lang w:eastAsia="en-US"/>
        </w:rPr>
      </w:pPr>
    </w:p>
    <w:p w:rsidR="0033422B" w:rsidRPr="00F70DFE" w:rsidRDefault="0033422B" w:rsidP="0033422B">
      <w:pPr>
        <w:autoSpaceDE w:val="0"/>
        <w:autoSpaceDN w:val="0"/>
        <w:adjustRightInd w:val="0"/>
        <w:spacing w:before="100" w:beforeAutospacing="1" w:after="100" w:afterAutospacing="1"/>
        <w:ind w:firstLine="709"/>
        <w:contextualSpacing/>
        <w:jc w:val="center"/>
        <w:rPr>
          <w:rFonts w:eastAsiaTheme="minorHAnsi"/>
          <w:lang w:eastAsia="en-US"/>
        </w:rPr>
      </w:pPr>
      <w:r w:rsidRPr="00F70DFE">
        <w:rPr>
          <w:rFonts w:eastAsiaTheme="minorHAnsi"/>
          <w:lang w:eastAsia="en-US"/>
        </w:rPr>
        <w:t xml:space="preserve">Раздел II. Структура муниципальной программы </w:t>
      </w:r>
      <w:r w:rsidR="007B1B02" w:rsidRPr="00F70DFE">
        <w:rPr>
          <w:rFonts w:eastAsiaTheme="minorHAnsi"/>
          <w:lang w:eastAsia="en-US"/>
        </w:rPr>
        <w:t xml:space="preserve">городского поселения </w:t>
      </w:r>
      <w:r w:rsidRPr="00F70DFE">
        <w:rPr>
          <w:rFonts w:eastAsiaTheme="minorHAnsi"/>
          <w:lang w:eastAsia="en-US"/>
        </w:rPr>
        <w:t>Октябрьско</w:t>
      </w:r>
      <w:r w:rsidR="007B1B02" w:rsidRPr="00F70DFE">
        <w:rPr>
          <w:rFonts w:eastAsiaTheme="minorHAnsi"/>
          <w:lang w:eastAsia="en-US"/>
        </w:rPr>
        <w:t>е</w:t>
      </w:r>
    </w:p>
    <w:p w:rsidR="0033422B" w:rsidRPr="00F70DFE" w:rsidRDefault="0033422B" w:rsidP="0033422B">
      <w:pPr>
        <w:widowControl w:val="0"/>
        <w:autoSpaceDE w:val="0"/>
        <w:autoSpaceDN w:val="0"/>
        <w:spacing w:before="100" w:beforeAutospacing="1" w:after="100" w:afterAutospacing="1"/>
        <w:ind w:right="-283" w:firstLine="709"/>
        <w:contextualSpacing/>
        <w:jc w:val="center"/>
        <w:outlineLvl w:val="1"/>
      </w:pPr>
    </w:p>
    <w:p w:rsidR="0033422B" w:rsidRPr="00F70DFE" w:rsidRDefault="0033422B" w:rsidP="0033422B">
      <w:pPr>
        <w:widowControl w:val="0"/>
        <w:autoSpaceDE w:val="0"/>
        <w:autoSpaceDN w:val="0"/>
        <w:spacing w:before="100" w:beforeAutospacing="1" w:after="100" w:afterAutospacing="1"/>
        <w:ind w:right="-283" w:firstLine="709"/>
        <w:contextualSpacing/>
        <w:jc w:val="center"/>
        <w:outlineLvl w:val="1"/>
      </w:pPr>
      <w:r w:rsidRPr="00F70DFE">
        <w:t>Паспорт</w:t>
      </w:r>
    </w:p>
    <w:p w:rsidR="0033422B" w:rsidRPr="00F70DFE" w:rsidRDefault="0033422B" w:rsidP="0033422B">
      <w:pPr>
        <w:widowControl w:val="0"/>
        <w:autoSpaceDE w:val="0"/>
        <w:autoSpaceDN w:val="0"/>
        <w:spacing w:before="100" w:beforeAutospacing="1" w:after="100" w:afterAutospacing="1"/>
        <w:ind w:right="-283" w:firstLine="709"/>
        <w:contextualSpacing/>
        <w:jc w:val="center"/>
      </w:pPr>
      <w:r w:rsidRPr="00F70DFE">
        <w:t xml:space="preserve">муниципальной программы </w:t>
      </w:r>
      <w:r w:rsidR="007B1B02" w:rsidRPr="00F70DFE">
        <w:t xml:space="preserve">городского поселения </w:t>
      </w:r>
      <w:r w:rsidRPr="00F70DFE">
        <w:t>Октябрьско</w:t>
      </w:r>
      <w:r w:rsidR="007B1B02" w:rsidRPr="00F70DFE">
        <w:t>е</w:t>
      </w:r>
    </w:p>
    <w:p w:rsidR="0033422B" w:rsidRPr="00F70DFE" w:rsidRDefault="0033422B" w:rsidP="0033422B">
      <w:pPr>
        <w:widowControl w:val="0"/>
        <w:autoSpaceDE w:val="0"/>
        <w:autoSpaceDN w:val="0"/>
        <w:spacing w:before="100" w:beforeAutospacing="1" w:after="100" w:afterAutospacing="1"/>
        <w:ind w:right="-283" w:firstLine="709"/>
        <w:contextualSpacing/>
        <w:jc w:val="center"/>
      </w:pPr>
      <w:r w:rsidRPr="00F70DFE">
        <w:t>(далее – муниципальная программа)</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15"/>
        <w:gridCol w:w="5386"/>
      </w:tblGrid>
      <w:tr w:rsidR="0033422B" w:rsidRPr="00F70DFE" w:rsidTr="0033422B">
        <w:tc>
          <w:tcPr>
            <w:tcW w:w="4315" w:type="dxa"/>
            <w:vAlign w:val="center"/>
          </w:tcPr>
          <w:p w:rsidR="0033422B" w:rsidRPr="00F70DFE" w:rsidRDefault="0033422B" w:rsidP="0033422B">
            <w:pPr>
              <w:pStyle w:val="ConsPlusNormal"/>
              <w:spacing w:before="100" w:beforeAutospacing="1" w:after="100" w:afterAutospacing="1"/>
              <w:ind w:right="80"/>
              <w:contextualSpacing/>
              <w:rPr>
                <w:rFonts w:ascii="Times New Roman" w:hAnsi="Times New Roman" w:cs="Times New Roman"/>
                <w:sz w:val="24"/>
                <w:szCs w:val="24"/>
              </w:rPr>
            </w:pPr>
            <w:r w:rsidRPr="00F70DFE">
              <w:rPr>
                <w:rFonts w:ascii="Times New Roman" w:hAnsi="Times New Roman" w:cs="Times New Roman"/>
                <w:sz w:val="24"/>
                <w:szCs w:val="24"/>
              </w:rPr>
              <w:t>Наименование муниципальной программы</w:t>
            </w:r>
          </w:p>
        </w:tc>
        <w:tc>
          <w:tcPr>
            <w:tcW w:w="5386" w:type="dxa"/>
          </w:tcPr>
          <w:p w:rsidR="0033422B" w:rsidRPr="00F70DFE" w:rsidRDefault="0033422B" w:rsidP="0033422B">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33422B" w:rsidRPr="00F70DFE" w:rsidTr="0033422B">
        <w:tc>
          <w:tcPr>
            <w:tcW w:w="4315" w:type="dxa"/>
            <w:vAlign w:val="center"/>
          </w:tcPr>
          <w:p w:rsidR="0033422B" w:rsidRPr="00F70DFE" w:rsidRDefault="0033422B" w:rsidP="0033422B">
            <w:pPr>
              <w:pStyle w:val="ConsPlusNonformat"/>
              <w:spacing w:before="100" w:beforeAutospacing="1" w:after="100" w:afterAutospacing="1"/>
              <w:ind w:right="-283"/>
              <w:contextualSpacing/>
              <w:rPr>
                <w:rFonts w:ascii="Times New Roman" w:hAnsi="Times New Roman" w:cs="Times New Roman"/>
                <w:sz w:val="24"/>
                <w:szCs w:val="24"/>
              </w:rPr>
            </w:pPr>
            <w:proofErr w:type="gramStart"/>
            <w:r w:rsidRPr="00F70DFE">
              <w:rPr>
                <w:rFonts w:ascii="Times New Roman" w:hAnsi="Times New Roman" w:cs="Times New Roman"/>
                <w:sz w:val="24"/>
                <w:szCs w:val="24"/>
              </w:rPr>
              <w:t>Дата утверждения муниципальной программы (наименование и номер</w:t>
            </w:r>
            <w:proofErr w:type="gramEnd"/>
          </w:p>
          <w:p w:rsidR="0033422B" w:rsidRPr="00F70DFE" w:rsidRDefault="0033422B" w:rsidP="0033422B">
            <w:pPr>
              <w:pStyle w:val="ConsPlusNonformat"/>
              <w:spacing w:before="100" w:beforeAutospacing="1" w:after="100" w:afterAutospacing="1"/>
              <w:ind w:right="-283"/>
              <w:contextualSpacing/>
              <w:rPr>
                <w:rFonts w:ascii="Times New Roman" w:hAnsi="Times New Roman" w:cs="Times New Roman"/>
                <w:sz w:val="24"/>
                <w:szCs w:val="24"/>
              </w:rPr>
            </w:pPr>
            <w:r w:rsidRPr="00F70DFE">
              <w:rPr>
                <w:rFonts w:ascii="Times New Roman" w:hAnsi="Times New Roman" w:cs="Times New Roman"/>
                <w:sz w:val="24"/>
                <w:szCs w:val="24"/>
              </w:rPr>
              <w:t>соответствующего</w:t>
            </w:r>
            <w:r w:rsidRPr="00F70DFE">
              <w:rPr>
                <w:rFonts w:ascii="Times New Roman" w:hAnsi="Times New Roman" w:cs="Times New Roman"/>
                <w:sz w:val="24"/>
                <w:szCs w:val="24"/>
                <w:lang w:val="en-US"/>
              </w:rPr>
              <w:t xml:space="preserve"> </w:t>
            </w:r>
            <w:r w:rsidRPr="00F70DFE">
              <w:rPr>
                <w:rFonts w:ascii="Times New Roman" w:hAnsi="Times New Roman" w:cs="Times New Roman"/>
                <w:sz w:val="24"/>
                <w:szCs w:val="24"/>
              </w:rPr>
              <w:t>нормативного правового акта)</w:t>
            </w:r>
          </w:p>
        </w:tc>
        <w:tc>
          <w:tcPr>
            <w:tcW w:w="5386" w:type="dxa"/>
          </w:tcPr>
          <w:p w:rsidR="0033422B" w:rsidRPr="00F70DFE" w:rsidRDefault="0033422B" w:rsidP="0033422B">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33422B" w:rsidRPr="00F70DFE" w:rsidTr="0033422B">
        <w:tc>
          <w:tcPr>
            <w:tcW w:w="4315" w:type="dxa"/>
            <w:vAlign w:val="center"/>
          </w:tcPr>
          <w:p w:rsidR="0033422B" w:rsidRPr="00F70DFE" w:rsidRDefault="0033422B" w:rsidP="0033422B">
            <w:pPr>
              <w:pStyle w:val="ConsPlusNormal"/>
              <w:spacing w:before="100" w:beforeAutospacing="1" w:after="100" w:afterAutospacing="1"/>
              <w:ind w:right="-283"/>
              <w:contextualSpacing/>
              <w:rPr>
                <w:rFonts w:ascii="Times New Roman" w:hAnsi="Times New Roman" w:cs="Times New Roman"/>
                <w:sz w:val="24"/>
                <w:szCs w:val="24"/>
              </w:rPr>
            </w:pPr>
            <w:r w:rsidRPr="00F70DFE">
              <w:rPr>
                <w:rFonts w:ascii="Times New Roman" w:hAnsi="Times New Roman" w:cs="Times New Roman"/>
                <w:sz w:val="24"/>
                <w:szCs w:val="24"/>
              </w:rPr>
              <w:t>Ответственный исполнитель муниципальной программы</w:t>
            </w:r>
          </w:p>
        </w:tc>
        <w:tc>
          <w:tcPr>
            <w:tcW w:w="5386" w:type="dxa"/>
          </w:tcPr>
          <w:p w:rsidR="0033422B" w:rsidRPr="00F70DFE" w:rsidRDefault="0033422B" w:rsidP="0033422B">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9D2F89" w:rsidRPr="00F70DFE" w:rsidTr="0033422B">
        <w:tc>
          <w:tcPr>
            <w:tcW w:w="4315" w:type="dxa"/>
            <w:vAlign w:val="center"/>
          </w:tcPr>
          <w:p w:rsidR="009D2F89" w:rsidRPr="00F70DFE" w:rsidRDefault="009D2F89" w:rsidP="0033422B">
            <w:pPr>
              <w:pStyle w:val="ConsPlusNormal"/>
              <w:spacing w:before="100" w:beforeAutospacing="1" w:after="100" w:afterAutospacing="1"/>
              <w:ind w:right="-283"/>
              <w:contextualSpacing/>
              <w:rPr>
                <w:rFonts w:ascii="Times New Roman" w:hAnsi="Times New Roman" w:cs="Times New Roman"/>
                <w:sz w:val="24"/>
                <w:szCs w:val="24"/>
              </w:rPr>
            </w:pPr>
            <w:r>
              <w:rPr>
                <w:rFonts w:ascii="Times New Roman" w:hAnsi="Times New Roman" w:cs="Times New Roman"/>
                <w:sz w:val="24"/>
                <w:szCs w:val="24"/>
              </w:rPr>
              <w:lastRenderedPageBreak/>
              <w:t>Соисполнители муниципальной программы</w:t>
            </w:r>
          </w:p>
        </w:tc>
        <w:tc>
          <w:tcPr>
            <w:tcW w:w="5386" w:type="dxa"/>
          </w:tcPr>
          <w:p w:rsidR="009D2F89" w:rsidRPr="00F70DFE" w:rsidRDefault="009D2F89" w:rsidP="0033422B">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33422B" w:rsidRPr="00F70DFE" w:rsidTr="0033422B">
        <w:tc>
          <w:tcPr>
            <w:tcW w:w="4315" w:type="dxa"/>
            <w:vAlign w:val="center"/>
          </w:tcPr>
          <w:p w:rsidR="0033422B" w:rsidRPr="00F70DFE" w:rsidRDefault="0033422B" w:rsidP="0033422B">
            <w:pPr>
              <w:pStyle w:val="ConsPlusNormal"/>
              <w:spacing w:before="100" w:beforeAutospacing="1" w:after="100" w:afterAutospacing="1"/>
              <w:ind w:right="-283"/>
              <w:contextualSpacing/>
              <w:rPr>
                <w:rFonts w:ascii="Times New Roman" w:hAnsi="Times New Roman" w:cs="Times New Roman"/>
                <w:sz w:val="24"/>
                <w:szCs w:val="24"/>
              </w:rPr>
            </w:pPr>
            <w:r w:rsidRPr="00F70DFE">
              <w:rPr>
                <w:rFonts w:ascii="Times New Roman" w:hAnsi="Times New Roman" w:cs="Times New Roman"/>
                <w:sz w:val="24"/>
                <w:szCs w:val="24"/>
              </w:rPr>
              <w:t>Цели муниципальной программы</w:t>
            </w:r>
          </w:p>
        </w:tc>
        <w:tc>
          <w:tcPr>
            <w:tcW w:w="5386" w:type="dxa"/>
          </w:tcPr>
          <w:p w:rsidR="0033422B" w:rsidRPr="00F70DFE" w:rsidRDefault="0033422B" w:rsidP="0033422B">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33422B" w:rsidRPr="00F70DFE" w:rsidTr="0033422B">
        <w:tc>
          <w:tcPr>
            <w:tcW w:w="4315" w:type="dxa"/>
            <w:vAlign w:val="center"/>
          </w:tcPr>
          <w:p w:rsidR="0033422B" w:rsidRPr="00F70DFE" w:rsidRDefault="0033422B" w:rsidP="0033422B">
            <w:pPr>
              <w:pStyle w:val="ConsPlusNormal"/>
              <w:spacing w:before="100" w:beforeAutospacing="1" w:after="100" w:afterAutospacing="1"/>
              <w:ind w:right="-283"/>
              <w:contextualSpacing/>
              <w:rPr>
                <w:rFonts w:ascii="Times New Roman" w:hAnsi="Times New Roman" w:cs="Times New Roman"/>
                <w:sz w:val="24"/>
                <w:szCs w:val="24"/>
              </w:rPr>
            </w:pPr>
            <w:r w:rsidRPr="00F70DFE">
              <w:rPr>
                <w:rFonts w:ascii="Times New Roman" w:hAnsi="Times New Roman" w:cs="Times New Roman"/>
                <w:sz w:val="24"/>
                <w:szCs w:val="24"/>
              </w:rPr>
              <w:t>Задачи муниципальной программы</w:t>
            </w:r>
          </w:p>
        </w:tc>
        <w:tc>
          <w:tcPr>
            <w:tcW w:w="5386" w:type="dxa"/>
          </w:tcPr>
          <w:p w:rsidR="0033422B" w:rsidRPr="00F70DFE" w:rsidRDefault="0033422B" w:rsidP="0033422B">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33422B" w:rsidRPr="00F70DFE" w:rsidTr="0033422B">
        <w:tc>
          <w:tcPr>
            <w:tcW w:w="4315" w:type="dxa"/>
            <w:vAlign w:val="center"/>
          </w:tcPr>
          <w:p w:rsidR="0033422B" w:rsidRPr="00F70DFE" w:rsidRDefault="0033422B" w:rsidP="0033422B">
            <w:pPr>
              <w:pStyle w:val="ConsPlusNormal"/>
              <w:spacing w:before="100" w:beforeAutospacing="1" w:after="100" w:afterAutospacing="1"/>
              <w:ind w:right="-283"/>
              <w:contextualSpacing/>
              <w:rPr>
                <w:rFonts w:ascii="Times New Roman" w:hAnsi="Times New Roman" w:cs="Times New Roman"/>
                <w:sz w:val="24"/>
                <w:szCs w:val="24"/>
              </w:rPr>
            </w:pPr>
            <w:r w:rsidRPr="00F70DFE">
              <w:rPr>
                <w:rFonts w:ascii="Times New Roman" w:hAnsi="Times New Roman" w:cs="Times New Roman"/>
                <w:sz w:val="24"/>
                <w:szCs w:val="24"/>
              </w:rPr>
              <w:t>Подпрограммы и (или) основные мероприятия</w:t>
            </w:r>
          </w:p>
        </w:tc>
        <w:tc>
          <w:tcPr>
            <w:tcW w:w="5386" w:type="dxa"/>
          </w:tcPr>
          <w:p w:rsidR="0033422B" w:rsidRPr="00F70DFE" w:rsidRDefault="0033422B" w:rsidP="0033422B">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33422B" w:rsidRPr="00F70DFE" w:rsidTr="0033422B">
        <w:tc>
          <w:tcPr>
            <w:tcW w:w="4315" w:type="dxa"/>
            <w:vAlign w:val="center"/>
          </w:tcPr>
          <w:p w:rsidR="0033422B" w:rsidRPr="00F70DFE" w:rsidRDefault="0033422B" w:rsidP="0033422B">
            <w:pPr>
              <w:pStyle w:val="ConsPlusNormal"/>
              <w:spacing w:before="100" w:beforeAutospacing="1" w:after="100" w:afterAutospacing="1"/>
              <w:ind w:right="-283"/>
              <w:contextualSpacing/>
              <w:rPr>
                <w:rFonts w:ascii="Times New Roman" w:hAnsi="Times New Roman" w:cs="Times New Roman"/>
                <w:sz w:val="24"/>
                <w:szCs w:val="24"/>
              </w:rPr>
            </w:pPr>
            <w:r w:rsidRPr="00F70DFE">
              <w:rPr>
                <w:rFonts w:ascii="Times New Roman" w:hAnsi="Times New Roman" w:cs="Times New Roman"/>
                <w:sz w:val="24"/>
                <w:szCs w:val="24"/>
              </w:rPr>
              <w:t>Целевые показатели муниципальной программы</w:t>
            </w:r>
          </w:p>
        </w:tc>
        <w:tc>
          <w:tcPr>
            <w:tcW w:w="5386" w:type="dxa"/>
          </w:tcPr>
          <w:p w:rsidR="0033422B" w:rsidRPr="00F70DFE" w:rsidRDefault="0033422B" w:rsidP="0033422B">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9D2F89" w:rsidRPr="00F70DFE" w:rsidTr="0033422B">
        <w:tc>
          <w:tcPr>
            <w:tcW w:w="4315" w:type="dxa"/>
            <w:vAlign w:val="center"/>
          </w:tcPr>
          <w:p w:rsidR="009D2F89" w:rsidRPr="00F70DFE" w:rsidRDefault="009D2F89" w:rsidP="0033422B">
            <w:pPr>
              <w:pStyle w:val="ConsPlusNormal"/>
              <w:spacing w:before="100" w:beforeAutospacing="1" w:after="100" w:afterAutospacing="1"/>
              <w:ind w:right="-283"/>
              <w:contextualSpacing/>
              <w:rPr>
                <w:rFonts w:ascii="Times New Roman" w:hAnsi="Times New Roman" w:cs="Times New Roman"/>
                <w:sz w:val="24"/>
                <w:szCs w:val="24"/>
              </w:rPr>
            </w:pPr>
            <w:r>
              <w:rPr>
                <w:rFonts w:ascii="Times New Roman" w:hAnsi="Times New Roman" w:cs="Times New Roman"/>
                <w:sz w:val="24"/>
                <w:szCs w:val="24"/>
              </w:rPr>
              <w:t>Сроки реализации муниципальной программы (разрабатывается на срок от трех лет)</w:t>
            </w:r>
          </w:p>
        </w:tc>
        <w:tc>
          <w:tcPr>
            <w:tcW w:w="5386" w:type="dxa"/>
          </w:tcPr>
          <w:p w:rsidR="009D2F89" w:rsidRPr="00F70DFE" w:rsidRDefault="009D2F89" w:rsidP="0033422B">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33422B" w:rsidRPr="00F70DFE" w:rsidTr="0033422B">
        <w:tc>
          <w:tcPr>
            <w:tcW w:w="4315" w:type="dxa"/>
            <w:vAlign w:val="center"/>
          </w:tcPr>
          <w:p w:rsidR="0033422B" w:rsidRPr="00F70DFE" w:rsidRDefault="0033422B" w:rsidP="0033422B">
            <w:pPr>
              <w:pStyle w:val="ConsPlusNormal"/>
              <w:spacing w:before="100" w:beforeAutospacing="1" w:after="100" w:afterAutospacing="1"/>
              <w:ind w:right="-283"/>
              <w:contextualSpacing/>
              <w:rPr>
                <w:rFonts w:ascii="Times New Roman" w:hAnsi="Times New Roman" w:cs="Times New Roman"/>
                <w:sz w:val="24"/>
                <w:szCs w:val="24"/>
              </w:rPr>
            </w:pPr>
            <w:r w:rsidRPr="00F70DFE">
              <w:rPr>
                <w:rFonts w:ascii="Times New Roman" w:hAnsi="Times New Roman" w:cs="Times New Roman"/>
                <w:sz w:val="24"/>
                <w:szCs w:val="24"/>
              </w:rPr>
              <w:t>Параметры финансового обеспечения муниципальной программы</w:t>
            </w:r>
          </w:p>
        </w:tc>
        <w:tc>
          <w:tcPr>
            <w:tcW w:w="5386" w:type="dxa"/>
          </w:tcPr>
          <w:p w:rsidR="0033422B" w:rsidRPr="00F70DFE" w:rsidRDefault="0033422B" w:rsidP="0033422B">
            <w:pPr>
              <w:pStyle w:val="ConsPlusNormal"/>
              <w:spacing w:before="100" w:beforeAutospacing="1" w:after="100" w:afterAutospacing="1"/>
              <w:ind w:right="-283" w:firstLine="709"/>
              <w:contextualSpacing/>
              <w:rPr>
                <w:rFonts w:ascii="Times New Roman" w:hAnsi="Times New Roman" w:cs="Times New Roman"/>
                <w:sz w:val="24"/>
                <w:szCs w:val="24"/>
              </w:rPr>
            </w:pPr>
          </w:p>
        </w:tc>
      </w:tr>
    </w:tbl>
    <w:p w:rsidR="0033422B" w:rsidRPr="00F70DFE" w:rsidRDefault="0033422B" w:rsidP="0033422B">
      <w:pPr>
        <w:widowControl w:val="0"/>
        <w:autoSpaceDE w:val="0"/>
        <w:autoSpaceDN w:val="0"/>
        <w:spacing w:before="100" w:beforeAutospacing="1" w:after="100" w:afterAutospacing="1"/>
        <w:ind w:right="-283" w:firstLine="709"/>
        <w:contextualSpacing/>
        <w:jc w:val="center"/>
      </w:pPr>
    </w:p>
    <w:p w:rsidR="00F02782" w:rsidRPr="00F70DFE" w:rsidRDefault="00F02782" w:rsidP="00F02782">
      <w:pPr>
        <w:autoSpaceDE w:val="0"/>
        <w:autoSpaceDN w:val="0"/>
        <w:adjustRightInd w:val="0"/>
        <w:spacing w:before="100" w:beforeAutospacing="1" w:after="100" w:afterAutospacing="1"/>
        <w:ind w:firstLine="709"/>
        <w:contextualSpacing/>
        <w:jc w:val="center"/>
        <w:rPr>
          <w:rFonts w:eastAsiaTheme="minorHAnsi"/>
          <w:lang w:eastAsia="en-US"/>
        </w:rPr>
      </w:pPr>
      <w:r w:rsidRPr="00F70DFE">
        <w:rPr>
          <w:rFonts w:eastAsiaTheme="minorHAnsi"/>
          <w:lang w:eastAsia="en-US"/>
        </w:rPr>
        <w:t xml:space="preserve">Раздел 1 «О стимулировании </w:t>
      </w:r>
      <w:proofErr w:type="gramStart"/>
      <w:r w:rsidRPr="00F70DFE">
        <w:rPr>
          <w:rFonts w:eastAsiaTheme="minorHAnsi"/>
          <w:lang w:eastAsia="en-US"/>
        </w:rPr>
        <w:t>инвестиционной</w:t>
      </w:r>
      <w:proofErr w:type="gramEnd"/>
      <w:r w:rsidRPr="00F70DFE">
        <w:rPr>
          <w:rFonts w:eastAsiaTheme="minorHAnsi"/>
          <w:lang w:eastAsia="en-US"/>
        </w:rPr>
        <w:t xml:space="preserve"> и инновационной</w:t>
      </w:r>
    </w:p>
    <w:p w:rsidR="00F02782" w:rsidRPr="00F70DFE" w:rsidRDefault="00F02782" w:rsidP="00F02782">
      <w:pPr>
        <w:autoSpaceDE w:val="0"/>
        <w:autoSpaceDN w:val="0"/>
        <w:adjustRightInd w:val="0"/>
        <w:spacing w:before="100" w:beforeAutospacing="1" w:after="100" w:afterAutospacing="1"/>
        <w:ind w:firstLine="709"/>
        <w:contextualSpacing/>
        <w:jc w:val="center"/>
        <w:rPr>
          <w:rFonts w:eastAsiaTheme="minorHAnsi"/>
          <w:lang w:eastAsia="en-US"/>
        </w:rPr>
      </w:pPr>
      <w:r w:rsidRPr="00F70DFE">
        <w:rPr>
          <w:rFonts w:eastAsiaTheme="minorHAnsi"/>
          <w:lang w:eastAsia="en-US"/>
        </w:rPr>
        <w:t xml:space="preserve">деятельности, развитие конкуренции и </w:t>
      </w:r>
      <w:proofErr w:type="gramStart"/>
      <w:r w:rsidRPr="00F70DFE">
        <w:rPr>
          <w:rFonts w:eastAsiaTheme="minorHAnsi"/>
          <w:lang w:eastAsia="en-US"/>
        </w:rPr>
        <w:t>негосударственного</w:t>
      </w:r>
      <w:proofErr w:type="gramEnd"/>
    </w:p>
    <w:p w:rsidR="00F02782" w:rsidRPr="00F70DFE" w:rsidRDefault="00F02782" w:rsidP="00F02782">
      <w:pPr>
        <w:autoSpaceDE w:val="0"/>
        <w:autoSpaceDN w:val="0"/>
        <w:adjustRightInd w:val="0"/>
        <w:spacing w:before="100" w:beforeAutospacing="1" w:after="100" w:afterAutospacing="1"/>
        <w:ind w:firstLine="709"/>
        <w:contextualSpacing/>
        <w:jc w:val="center"/>
        <w:rPr>
          <w:rFonts w:eastAsiaTheme="minorHAnsi"/>
          <w:lang w:eastAsia="en-US"/>
        </w:rPr>
      </w:pPr>
      <w:r w:rsidRPr="00F70DFE">
        <w:rPr>
          <w:rFonts w:eastAsiaTheme="minorHAnsi"/>
          <w:lang w:eastAsia="en-US"/>
        </w:rPr>
        <w:t>сектора экономики»</w:t>
      </w:r>
    </w:p>
    <w:p w:rsidR="00F02782" w:rsidRPr="00F70DFE" w:rsidRDefault="00F02782" w:rsidP="00F02782">
      <w:pPr>
        <w:autoSpaceDE w:val="0"/>
        <w:autoSpaceDN w:val="0"/>
        <w:adjustRightInd w:val="0"/>
        <w:spacing w:before="100" w:beforeAutospacing="1" w:after="100" w:afterAutospacing="1"/>
        <w:ind w:firstLine="709"/>
        <w:contextualSpacing/>
        <w:jc w:val="both"/>
        <w:outlineLvl w:val="0"/>
        <w:rPr>
          <w:rFonts w:eastAsiaTheme="minorHAnsi"/>
          <w:lang w:eastAsia="en-US"/>
        </w:rPr>
      </w:pP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Исходя из полномочий ответственных исполнителей муниципальных программ </w:t>
      </w:r>
      <w:r w:rsidR="0091752C" w:rsidRPr="00F70DFE">
        <w:rPr>
          <w:rFonts w:eastAsiaTheme="minorHAnsi"/>
          <w:lang w:eastAsia="en-US"/>
        </w:rPr>
        <w:t xml:space="preserve">городского поселения </w:t>
      </w:r>
      <w:r w:rsidRPr="00F70DFE">
        <w:rPr>
          <w:rFonts w:eastAsiaTheme="minorHAnsi"/>
          <w:lang w:eastAsia="en-US"/>
        </w:rPr>
        <w:t>Октябрьско</w:t>
      </w:r>
      <w:r w:rsidR="0091752C" w:rsidRPr="00F70DFE">
        <w:rPr>
          <w:rFonts w:eastAsiaTheme="minorHAnsi"/>
          <w:lang w:eastAsia="en-US"/>
        </w:rPr>
        <w:t>е</w:t>
      </w:r>
      <w:r w:rsidRPr="00F70DFE">
        <w:rPr>
          <w:rFonts w:eastAsiaTheme="minorHAnsi"/>
          <w:lang w:eastAsia="en-US"/>
        </w:rPr>
        <w:t xml:space="preserve"> отражается информация о мерах, направленных </w:t>
      </w:r>
      <w:proofErr w:type="gramStart"/>
      <w:r w:rsidRPr="00F70DFE">
        <w:rPr>
          <w:rFonts w:eastAsiaTheme="minorHAnsi"/>
          <w:lang w:eastAsia="en-US"/>
        </w:rPr>
        <w:t>на</w:t>
      </w:r>
      <w:proofErr w:type="gramEnd"/>
      <w:r w:rsidRPr="00F70DFE">
        <w:rPr>
          <w:rFonts w:eastAsiaTheme="minorHAnsi"/>
          <w:lang w:eastAsia="en-US"/>
        </w:rPr>
        <w:t>:</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1.1. Формирование благоприятного инвестиционного климата лучшими региональными и муниципальными практиками, в том числе привлечение частных инвестиций для реализации инвестиционных проектов, отвечающих целям и задачам муниципальной программы.</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1.2. </w:t>
      </w:r>
      <w:proofErr w:type="gramStart"/>
      <w:r w:rsidRPr="00F70DFE">
        <w:rPr>
          <w:rFonts w:eastAsiaTheme="minorHAnsi"/>
          <w:lang w:eastAsia="en-US"/>
        </w:rPr>
        <w:t xml:space="preserve">Улучшение конкурентной среды за счет сокращения необоснованных внутренних и внешнеторговых барьеров, использования инструментов налогового и неналогового стимулирования, создания механизмов предотвращения избыточного регулирования, развития транспортной, информационной, финансовой, энергетической инфраструктуры и обеспечения ее доступности для участников рынка, повышения эффективности защиты конкуренции от </w:t>
      </w:r>
      <w:proofErr w:type="spellStart"/>
      <w:r w:rsidRPr="00F70DFE">
        <w:rPr>
          <w:rFonts w:eastAsiaTheme="minorHAnsi"/>
          <w:lang w:eastAsia="en-US"/>
        </w:rPr>
        <w:t>антиконкурентных</w:t>
      </w:r>
      <w:proofErr w:type="spellEnd"/>
      <w:r w:rsidRPr="00F70DFE">
        <w:rPr>
          <w:rFonts w:eastAsiaTheme="minorHAnsi"/>
          <w:lang w:eastAsia="en-US"/>
        </w:rPr>
        <w:t xml:space="preserve"> действий органов самоуправления и хозяйствующих субъектов посредством совершенствования антимонопольного регулирования.</w:t>
      </w:r>
      <w:proofErr w:type="gramEnd"/>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1.3.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w:t>
      </w:r>
      <w:proofErr w:type="spellStart"/>
      <w:r w:rsidRPr="00F70DFE">
        <w:rPr>
          <w:rFonts w:eastAsiaTheme="minorHAnsi"/>
          <w:lang w:eastAsia="en-US"/>
        </w:rPr>
        <w:t>самозанятых</w:t>
      </w:r>
      <w:proofErr w:type="spellEnd"/>
      <w:r w:rsidRPr="00F70DFE">
        <w:rPr>
          <w:rFonts w:eastAsiaTheme="minorHAnsi"/>
          <w:lang w:eastAsia="en-US"/>
        </w:rPr>
        <w:t xml:space="preserve"> граждан.</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1.4. Включение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1.5. Повышение производительности труда за счет:</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применения системы мотивации юридических лиц, осуществляющих модернизацию производства, предоставление услуг, оптимизацию производственных процессов, использование инновационных подходов в деятельности;</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стимулирования снижения затрат на производство единицы продукции;</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формирования культуры бережливого производства во всех отраслях социально-экономического развития </w:t>
      </w:r>
      <w:r w:rsidR="007B13C7">
        <w:rPr>
          <w:rFonts w:eastAsiaTheme="minorHAnsi"/>
          <w:lang w:eastAsia="en-US"/>
        </w:rPr>
        <w:t xml:space="preserve">городского поселения </w:t>
      </w:r>
      <w:r w:rsidRPr="00F70DFE">
        <w:rPr>
          <w:rFonts w:eastAsiaTheme="minorHAnsi"/>
          <w:lang w:eastAsia="en-US"/>
        </w:rPr>
        <w:t>Октябрьско</w:t>
      </w:r>
      <w:r w:rsidR="007B13C7">
        <w:rPr>
          <w:rFonts w:eastAsiaTheme="minorHAnsi"/>
          <w:lang w:eastAsia="en-US"/>
        </w:rPr>
        <w:t>е</w:t>
      </w:r>
      <w:r w:rsidRPr="00F70DFE">
        <w:rPr>
          <w:rFonts w:eastAsiaTheme="minorHAnsi"/>
          <w:lang w:eastAsia="en-US"/>
        </w:rPr>
        <w:t>;</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осуществления </w:t>
      </w:r>
      <w:proofErr w:type="gramStart"/>
      <w:r w:rsidRPr="00F70DFE">
        <w:rPr>
          <w:rFonts w:eastAsiaTheme="minorHAnsi"/>
          <w:lang w:eastAsia="en-US"/>
        </w:rPr>
        <w:t>контроля за</w:t>
      </w:r>
      <w:proofErr w:type="gramEnd"/>
      <w:r w:rsidRPr="00F70DFE">
        <w:rPr>
          <w:rFonts w:eastAsiaTheme="minorHAnsi"/>
          <w:lang w:eastAsia="en-US"/>
        </w:rPr>
        <w:t xml:space="preserve"> достижением результата выполненной работы (оказанной услуги).</w:t>
      </w:r>
    </w:p>
    <w:p w:rsidR="00F02782" w:rsidRPr="00F70DFE" w:rsidRDefault="00F02782" w:rsidP="00F02782">
      <w:pPr>
        <w:widowControl w:val="0"/>
        <w:autoSpaceDE w:val="0"/>
        <w:autoSpaceDN w:val="0"/>
        <w:spacing w:before="100" w:beforeAutospacing="1" w:after="100" w:afterAutospacing="1"/>
        <w:ind w:right="-283" w:firstLine="709"/>
        <w:contextualSpacing/>
        <w:jc w:val="both"/>
      </w:pPr>
    </w:p>
    <w:p w:rsidR="00F02782" w:rsidRPr="00F70DFE" w:rsidRDefault="00F02782" w:rsidP="00F02782">
      <w:pPr>
        <w:widowControl w:val="0"/>
        <w:autoSpaceDE w:val="0"/>
        <w:autoSpaceDN w:val="0"/>
        <w:spacing w:before="100" w:beforeAutospacing="1" w:after="100" w:afterAutospacing="1"/>
        <w:ind w:right="-283" w:firstLine="709"/>
        <w:contextualSpacing/>
        <w:jc w:val="both"/>
      </w:pPr>
      <w:r w:rsidRPr="00F70DFE">
        <w:t>Раздел 2 «Механизм реализации мероприятий муниципальной программы»</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Отражается информация об использовании следующих методов управления муниципальной программой:</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2.1. Взаимодействие ответственного исполнителя и соисполнителей.</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2.2. Порядки реализации мероприятий муниципальной программы, которые оформляются приложениями к нормативному правовому акту об утверждении муниципальной программы.</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2.3. Внедрение и применение технологий бережливого производства (далее - </w:t>
      </w:r>
      <w:proofErr w:type="spellStart"/>
      <w:r w:rsidRPr="00F70DFE">
        <w:rPr>
          <w:rFonts w:eastAsiaTheme="minorHAnsi"/>
          <w:lang w:eastAsia="en-US"/>
        </w:rPr>
        <w:t>ЛИН-технологий</w:t>
      </w:r>
      <w:proofErr w:type="spellEnd"/>
      <w:r w:rsidRPr="00F70DFE">
        <w:rPr>
          <w:rFonts w:eastAsiaTheme="minorHAnsi"/>
          <w:lang w:eastAsia="en-US"/>
        </w:rPr>
        <w:t xml:space="preserve">), направленных как на совершенствование системы муниципального управления, так и на стимулирование применения </w:t>
      </w:r>
      <w:proofErr w:type="spellStart"/>
      <w:r w:rsidRPr="00F70DFE">
        <w:rPr>
          <w:rFonts w:eastAsiaTheme="minorHAnsi"/>
          <w:lang w:eastAsia="en-US"/>
        </w:rPr>
        <w:t>ЛИН-технологий</w:t>
      </w:r>
      <w:proofErr w:type="spellEnd"/>
      <w:r w:rsidRPr="00F70DFE">
        <w:rPr>
          <w:rFonts w:eastAsiaTheme="minorHAnsi"/>
          <w:lang w:eastAsia="en-US"/>
        </w:rPr>
        <w:t xml:space="preserve"> при оказании муниципальной поддержки.</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2.4. Принципы проектного управления.</w:t>
      </w:r>
    </w:p>
    <w:p w:rsidR="00A434DF" w:rsidRDefault="00F02782"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2.5. Инициативное </w:t>
      </w:r>
      <w:proofErr w:type="spellStart"/>
      <w:r w:rsidRPr="00F70DFE">
        <w:rPr>
          <w:rFonts w:eastAsiaTheme="minorHAnsi"/>
          <w:lang w:eastAsia="en-US"/>
        </w:rPr>
        <w:t>бюджетирование</w:t>
      </w:r>
      <w:proofErr w:type="spellEnd"/>
      <w:r w:rsidRPr="00F70DFE">
        <w:rPr>
          <w:rFonts w:eastAsiaTheme="minorHAnsi"/>
          <w:lang w:eastAsia="en-US"/>
        </w:rPr>
        <w:t>.</w:t>
      </w:r>
    </w:p>
    <w:p w:rsidR="00595F5A" w:rsidRPr="00D10CF5" w:rsidRDefault="00595F5A"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D10CF5">
        <w:rPr>
          <w:rFonts w:eastAsiaTheme="minorHAnsi"/>
          <w:lang w:eastAsia="en-US"/>
        </w:rPr>
        <w:t xml:space="preserve">В муниципальной программе в соответствии с ее целями и задачами могут быть </w:t>
      </w:r>
      <w:proofErr w:type="gramStart"/>
      <w:r w:rsidRPr="00D10CF5">
        <w:rPr>
          <w:rFonts w:eastAsiaTheme="minorHAnsi"/>
          <w:lang w:eastAsia="en-US"/>
        </w:rPr>
        <w:t>предусмотрены</w:t>
      </w:r>
      <w:proofErr w:type="gramEnd"/>
      <w:r w:rsidRPr="00D10CF5">
        <w:rPr>
          <w:rFonts w:eastAsiaTheme="minorHAnsi"/>
          <w:lang w:eastAsia="en-US"/>
        </w:rPr>
        <w:t>:</w:t>
      </w:r>
    </w:p>
    <w:p w:rsidR="00595F5A" w:rsidRPr="00F70DFE" w:rsidRDefault="0020000F"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D10CF5">
        <w:t xml:space="preserve">получение межбюджетных трансфертов из бюджета </w:t>
      </w:r>
      <w:r w:rsidR="00B401FA" w:rsidRPr="00D10CF5">
        <w:t>Октябрьского района</w:t>
      </w:r>
      <w:r w:rsidRPr="00D10CF5">
        <w:t>, предусмотренных решением</w:t>
      </w:r>
      <w:r w:rsidR="00A51DDE" w:rsidRPr="00D10CF5">
        <w:t xml:space="preserve"> </w:t>
      </w:r>
      <w:r w:rsidR="00A51DDE" w:rsidRPr="00D10CF5">
        <w:rPr>
          <w:color w:val="000000"/>
        </w:rPr>
        <w:t>Совета Депутатов городского поселения Октябрьское</w:t>
      </w:r>
      <w:r w:rsidRPr="00D10CF5">
        <w:t xml:space="preserve">  о бюджете </w:t>
      </w:r>
      <w:r w:rsidR="00D10CF5" w:rsidRPr="00D10CF5">
        <w:t>городского поселения</w:t>
      </w:r>
      <w:r w:rsidRPr="00D10CF5">
        <w:t xml:space="preserve"> Октябрьск</w:t>
      </w:r>
      <w:r w:rsidR="00D10CF5" w:rsidRPr="00D10CF5">
        <w:t>ое</w:t>
      </w:r>
      <w:r w:rsidRPr="00D10CF5">
        <w:t xml:space="preserve"> и соответствующих требованиям Бюджетного кодекса Российской Федерации</w:t>
      </w:r>
      <w:r w:rsidR="003F6D38">
        <w:t>.</w:t>
      </w:r>
    </w:p>
    <w:p w:rsidR="00886F35" w:rsidRPr="00F70DFE" w:rsidRDefault="00886F35" w:rsidP="00886F35">
      <w:pPr>
        <w:autoSpaceDE w:val="0"/>
        <w:autoSpaceDN w:val="0"/>
        <w:adjustRightInd w:val="0"/>
        <w:spacing w:before="100" w:beforeAutospacing="1" w:after="100" w:afterAutospacing="1"/>
        <w:ind w:firstLine="709"/>
        <w:contextualSpacing/>
        <w:jc w:val="both"/>
        <w:rPr>
          <w:color w:val="000000"/>
        </w:rPr>
      </w:pPr>
    </w:p>
    <w:p w:rsidR="00886F35" w:rsidRPr="00F70DFE"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Таблица 1 «Целевые показатели муниципальной программы»</w:t>
      </w:r>
    </w:p>
    <w:p w:rsidR="00886F35" w:rsidRPr="00F70DFE"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p>
    <w:p w:rsidR="00886F35" w:rsidRPr="00F70DFE"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Содержит показатели, значения которых определяются на основе данных федерального статистического наблюдения, приводится ссылка на соответствующую форму федерального статистического наблюдения (в муниципальной программе могут предусматриваться иные показатели, характеризующие эффективность реализации ее мероприятий, которые отражаются в приложении к муниципальной программе).</w:t>
      </w:r>
    </w:p>
    <w:p w:rsidR="00886F35" w:rsidRPr="00F70DFE"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Целевые показатели муниципальной программы должны количественно характеризовать результат ее реализации, решение задач и достижение целей, а также:</w:t>
      </w:r>
    </w:p>
    <w:p w:rsidR="00886F35" w:rsidRPr="00F70DFE"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отражать прогнозные показатели социально-экономического развития </w:t>
      </w:r>
      <w:r w:rsidR="001F1487" w:rsidRPr="00F70DFE">
        <w:rPr>
          <w:rFonts w:eastAsiaTheme="minorHAnsi"/>
          <w:lang w:eastAsia="en-US"/>
        </w:rPr>
        <w:t xml:space="preserve">городского поселения </w:t>
      </w:r>
      <w:r w:rsidRPr="00F70DFE">
        <w:rPr>
          <w:rFonts w:eastAsiaTheme="minorHAnsi"/>
          <w:lang w:eastAsia="en-US"/>
        </w:rPr>
        <w:t>Октябрьско</w:t>
      </w:r>
      <w:r w:rsidR="001F1487" w:rsidRPr="00F70DFE">
        <w:rPr>
          <w:rFonts w:eastAsiaTheme="minorHAnsi"/>
          <w:lang w:eastAsia="en-US"/>
        </w:rPr>
        <w:t>е</w:t>
      </w:r>
      <w:r w:rsidRPr="00F70DFE">
        <w:rPr>
          <w:rFonts w:eastAsiaTheme="minorHAnsi"/>
          <w:lang w:eastAsia="en-US"/>
        </w:rPr>
        <w:t>;</w:t>
      </w:r>
    </w:p>
    <w:p w:rsidR="00886F35" w:rsidRPr="00F70DFE"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отражать специфику развития соответствующей сферы, проблем и задач, на решение которых направлена ее реализация;</w:t>
      </w:r>
    </w:p>
    <w:p w:rsidR="00886F35" w:rsidRPr="00F70DFE"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иметь количественное значение;</w:t>
      </w:r>
    </w:p>
    <w:p w:rsidR="00886F35" w:rsidRPr="00F70DFE"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определяться на основе данных государственного статистического наблюдения;</w:t>
      </w:r>
    </w:p>
    <w:p w:rsidR="00886F35" w:rsidRPr="00F70DFE"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непосредственно зависеть от решения ее задач и реализации в целом;</w:t>
      </w:r>
    </w:p>
    <w:p w:rsidR="00886F35" w:rsidRPr="00F70DFE"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должны быть направлены на достижение целей, целевых показателей, задач, установленных указами Президента Российской Федерации.</w:t>
      </w:r>
    </w:p>
    <w:p w:rsidR="00886F35" w:rsidRPr="00F70DFE"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Не допускается возможность дублирования целей, задач, показателей и мероприятий других муниципальных программ </w:t>
      </w:r>
      <w:r w:rsidR="001F1487" w:rsidRPr="00F70DFE">
        <w:rPr>
          <w:rFonts w:eastAsiaTheme="minorHAnsi"/>
          <w:lang w:eastAsia="en-US"/>
        </w:rPr>
        <w:t xml:space="preserve">городского поселения </w:t>
      </w:r>
      <w:r w:rsidRPr="00F70DFE">
        <w:rPr>
          <w:rFonts w:eastAsiaTheme="minorHAnsi"/>
          <w:lang w:eastAsia="en-US"/>
        </w:rPr>
        <w:t>Октябрьско</w:t>
      </w:r>
      <w:r w:rsidR="001F1487" w:rsidRPr="00F70DFE">
        <w:rPr>
          <w:rFonts w:eastAsiaTheme="minorHAnsi"/>
          <w:lang w:eastAsia="en-US"/>
        </w:rPr>
        <w:t>е</w:t>
      </w:r>
      <w:r w:rsidRPr="00F70DFE">
        <w:rPr>
          <w:rFonts w:eastAsiaTheme="minorHAnsi"/>
          <w:lang w:eastAsia="en-US"/>
        </w:rPr>
        <w:t>.</w:t>
      </w:r>
    </w:p>
    <w:p w:rsidR="00886F35" w:rsidRPr="00F70DFE" w:rsidRDefault="00886F35" w:rsidP="00886F35">
      <w:pPr>
        <w:autoSpaceDE w:val="0"/>
        <w:autoSpaceDN w:val="0"/>
        <w:adjustRightInd w:val="0"/>
        <w:spacing w:before="100" w:beforeAutospacing="1" w:after="100" w:afterAutospacing="1"/>
        <w:ind w:firstLine="709"/>
        <w:contextualSpacing/>
        <w:jc w:val="center"/>
        <w:rPr>
          <w:rFonts w:eastAsiaTheme="minorHAnsi"/>
          <w:lang w:eastAsia="en-US"/>
        </w:rPr>
      </w:pPr>
    </w:p>
    <w:p w:rsidR="00886F35" w:rsidRPr="00F70DFE" w:rsidRDefault="00886F35" w:rsidP="00886F35">
      <w:pPr>
        <w:autoSpaceDE w:val="0"/>
        <w:autoSpaceDN w:val="0"/>
        <w:adjustRightInd w:val="0"/>
        <w:spacing w:before="100" w:beforeAutospacing="1" w:after="100" w:afterAutospacing="1"/>
        <w:ind w:firstLine="709"/>
        <w:contextualSpacing/>
        <w:jc w:val="center"/>
        <w:rPr>
          <w:rFonts w:eastAsiaTheme="minorHAnsi"/>
          <w:lang w:eastAsia="en-US"/>
        </w:rPr>
      </w:pPr>
      <w:r w:rsidRPr="00F70DFE">
        <w:rPr>
          <w:rFonts w:eastAsiaTheme="minorHAnsi"/>
          <w:lang w:eastAsia="en-US"/>
        </w:rPr>
        <w:t>Таблица 2 «Распределение финансовых ресурсов муниципальной программы»</w:t>
      </w:r>
    </w:p>
    <w:p w:rsidR="00886F35" w:rsidRPr="00F70DFE" w:rsidRDefault="00886F35" w:rsidP="00886F35">
      <w:pPr>
        <w:autoSpaceDE w:val="0"/>
        <w:autoSpaceDN w:val="0"/>
        <w:adjustRightInd w:val="0"/>
        <w:spacing w:before="100" w:beforeAutospacing="1" w:after="100" w:afterAutospacing="1"/>
        <w:ind w:firstLine="709"/>
        <w:contextualSpacing/>
        <w:jc w:val="center"/>
        <w:outlineLvl w:val="0"/>
        <w:rPr>
          <w:rFonts w:eastAsiaTheme="minorHAnsi"/>
          <w:lang w:eastAsia="en-US"/>
        </w:rPr>
      </w:pPr>
    </w:p>
    <w:p w:rsidR="00886F35"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Содержит основные мероприятия муниципальной программы с указанием объемов их финансирования в разрезе по годам и с распределением по источникам финансирования.</w:t>
      </w:r>
    </w:p>
    <w:p w:rsidR="0020000F" w:rsidRDefault="0020000F" w:rsidP="00886F35">
      <w:pPr>
        <w:autoSpaceDE w:val="0"/>
        <w:autoSpaceDN w:val="0"/>
        <w:adjustRightInd w:val="0"/>
        <w:spacing w:before="100" w:beforeAutospacing="1" w:after="100" w:afterAutospacing="1"/>
        <w:ind w:firstLine="709"/>
        <w:contextualSpacing/>
        <w:jc w:val="both"/>
        <w:rPr>
          <w:rFonts w:eastAsiaTheme="minorHAnsi"/>
          <w:lang w:eastAsia="en-US"/>
        </w:rPr>
      </w:pPr>
    </w:p>
    <w:p w:rsidR="00FC6109" w:rsidRDefault="00FC6109" w:rsidP="00886F35">
      <w:pPr>
        <w:autoSpaceDE w:val="0"/>
        <w:autoSpaceDN w:val="0"/>
        <w:adjustRightInd w:val="0"/>
        <w:spacing w:before="100" w:beforeAutospacing="1" w:after="100" w:afterAutospacing="1"/>
        <w:ind w:firstLine="709"/>
        <w:contextualSpacing/>
        <w:jc w:val="both"/>
        <w:rPr>
          <w:rFonts w:eastAsiaTheme="minorHAnsi"/>
          <w:lang w:eastAsia="en-US"/>
        </w:rPr>
      </w:pPr>
    </w:p>
    <w:p w:rsidR="008357A6" w:rsidRPr="00D0101E" w:rsidRDefault="008357A6" w:rsidP="008357A6">
      <w:pPr>
        <w:autoSpaceDE w:val="0"/>
        <w:autoSpaceDN w:val="0"/>
        <w:adjustRightInd w:val="0"/>
        <w:spacing w:before="100" w:beforeAutospacing="1" w:after="100" w:afterAutospacing="1"/>
        <w:ind w:firstLine="709"/>
        <w:contextualSpacing/>
        <w:jc w:val="center"/>
        <w:rPr>
          <w:rFonts w:eastAsiaTheme="minorHAnsi"/>
          <w:lang w:eastAsia="en-US"/>
        </w:rPr>
      </w:pPr>
      <w:r w:rsidRPr="00D0101E">
        <w:rPr>
          <w:rFonts w:eastAsiaTheme="minorHAnsi"/>
          <w:lang w:eastAsia="en-US"/>
        </w:rPr>
        <w:t xml:space="preserve">Таблица </w:t>
      </w:r>
      <w:r w:rsidR="00A6319D">
        <w:rPr>
          <w:rFonts w:eastAsiaTheme="minorHAnsi"/>
          <w:lang w:eastAsia="en-US"/>
        </w:rPr>
        <w:t>3</w:t>
      </w:r>
      <w:r w:rsidRPr="00D0101E">
        <w:rPr>
          <w:rFonts w:eastAsiaTheme="minorHAnsi"/>
          <w:lang w:eastAsia="en-US"/>
        </w:rPr>
        <w:t xml:space="preserve"> </w:t>
      </w:r>
      <w:r>
        <w:rPr>
          <w:rFonts w:eastAsiaTheme="minorHAnsi"/>
          <w:lang w:eastAsia="en-US"/>
        </w:rPr>
        <w:t>«</w:t>
      </w:r>
      <w:r w:rsidRPr="00D0101E">
        <w:rPr>
          <w:rFonts w:eastAsiaTheme="minorHAnsi"/>
          <w:lang w:eastAsia="en-US"/>
        </w:rPr>
        <w:t>Перечень возможных рисков при реализации</w:t>
      </w:r>
      <w:r w:rsidR="00A6319D">
        <w:rPr>
          <w:rFonts w:eastAsiaTheme="minorHAnsi"/>
          <w:lang w:eastAsia="en-US"/>
        </w:rPr>
        <w:t xml:space="preserve"> </w:t>
      </w:r>
      <w:r w:rsidRPr="00D0101E">
        <w:rPr>
          <w:rFonts w:eastAsiaTheme="minorHAnsi"/>
          <w:lang w:eastAsia="en-US"/>
        </w:rPr>
        <w:t>муниципальной пр</w:t>
      </w:r>
      <w:r>
        <w:rPr>
          <w:rFonts w:eastAsiaTheme="minorHAnsi"/>
          <w:lang w:eastAsia="en-US"/>
        </w:rPr>
        <w:t>ограммы и мер по их преодолению»</w:t>
      </w:r>
    </w:p>
    <w:p w:rsidR="008357A6" w:rsidRPr="00D0101E" w:rsidRDefault="008357A6" w:rsidP="008357A6">
      <w:pPr>
        <w:autoSpaceDE w:val="0"/>
        <w:autoSpaceDN w:val="0"/>
        <w:adjustRightInd w:val="0"/>
        <w:spacing w:before="100" w:beforeAutospacing="1" w:after="100" w:afterAutospacing="1"/>
        <w:ind w:firstLine="709"/>
        <w:contextualSpacing/>
        <w:jc w:val="center"/>
        <w:outlineLvl w:val="0"/>
        <w:rPr>
          <w:rFonts w:eastAsiaTheme="minorHAnsi"/>
          <w:lang w:eastAsia="en-US"/>
        </w:rPr>
      </w:pPr>
    </w:p>
    <w:p w:rsidR="008357A6" w:rsidRPr="00D0101E" w:rsidRDefault="008357A6" w:rsidP="008357A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lastRenderedPageBreak/>
        <w:t>Приводятся риски (негативные факторы), которые могут оказать влияние на результативность планируемых мероприятий муниципальной программы.</w:t>
      </w:r>
    </w:p>
    <w:p w:rsidR="008357A6" w:rsidRDefault="008357A6" w:rsidP="008357A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Предусматриваются меры, которые могут быть направлены на предотвращение и (или) уменьшение вероятности появления и воздействия рисков.</w:t>
      </w:r>
    </w:p>
    <w:p w:rsidR="008357A6" w:rsidRDefault="008357A6" w:rsidP="008357A6">
      <w:pPr>
        <w:autoSpaceDE w:val="0"/>
        <w:autoSpaceDN w:val="0"/>
        <w:adjustRightInd w:val="0"/>
        <w:spacing w:before="100" w:beforeAutospacing="1" w:after="100" w:afterAutospacing="1"/>
        <w:ind w:firstLine="709"/>
        <w:contextualSpacing/>
        <w:jc w:val="both"/>
        <w:rPr>
          <w:rFonts w:eastAsiaTheme="minorHAnsi"/>
          <w:lang w:eastAsia="en-US"/>
        </w:rPr>
      </w:pPr>
    </w:p>
    <w:p w:rsidR="008357A6" w:rsidRDefault="00A6319D" w:rsidP="008357A6">
      <w:pPr>
        <w:autoSpaceDE w:val="0"/>
        <w:autoSpaceDN w:val="0"/>
        <w:adjustRightInd w:val="0"/>
        <w:spacing w:before="100" w:beforeAutospacing="1" w:after="100" w:afterAutospacing="1"/>
        <w:ind w:firstLine="709"/>
        <w:contextualSpacing/>
        <w:jc w:val="center"/>
        <w:rPr>
          <w:rFonts w:eastAsiaTheme="minorHAnsi"/>
          <w:lang w:eastAsia="en-US"/>
        </w:rPr>
      </w:pPr>
      <w:r>
        <w:rPr>
          <w:rFonts w:eastAsiaTheme="minorHAnsi"/>
          <w:lang w:eastAsia="en-US"/>
        </w:rPr>
        <w:t>Таблица 4</w:t>
      </w:r>
      <w:r w:rsidR="008357A6">
        <w:rPr>
          <w:rFonts w:eastAsiaTheme="minorHAnsi"/>
          <w:lang w:eastAsia="en-US"/>
        </w:rPr>
        <w:t xml:space="preserve"> «Направления основных мероприятий муниципальной программы»</w:t>
      </w:r>
    </w:p>
    <w:p w:rsidR="008357A6" w:rsidRDefault="008357A6" w:rsidP="008357A6">
      <w:pPr>
        <w:autoSpaceDE w:val="0"/>
        <w:autoSpaceDN w:val="0"/>
        <w:adjustRightInd w:val="0"/>
        <w:spacing w:before="100" w:beforeAutospacing="1" w:after="100" w:afterAutospacing="1"/>
        <w:ind w:firstLine="709"/>
        <w:contextualSpacing/>
        <w:jc w:val="center"/>
        <w:rPr>
          <w:rFonts w:eastAsiaTheme="minorHAnsi"/>
          <w:lang w:eastAsia="en-US"/>
        </w:rPr>
      </w:pPr>
    </w:p>
    <w:p w:rsidR="008357A6" w:rsidRPr="007A7921" w:rsidRDefault="008357A6" w:rsidP="008357A6">
      <w:pPr>
        <w:widowControl w:val="0"/>
        <w:autoSpaceDE w:val="0"/>
        <w:autoSpaceDN w:val="0"/>
        <w:ind w:right="-1" w:firstLine="709"/>
        <w:jc w:val="both"/>
      </w:pPr>
      <w:r w:rsidRPr="007A7921">
        <w:t>Содержит характеристику основных мероприятий муниципальной программы, отражающих актуальные и перспективные направления, обозначенные государственной политикой и органами местного самоуправления,</w:t>
      </w:r>
      <w:r w:rsidRPr="007A7921">
        <w:rPr>
          <w:sz w:val="28"/>
          <w:szCs w:val="28"/>
        </w:rPr>
        <w:t xml:space="preserve"> </w:t>
      </w:r>
      <w:r w:rsidRPr="007A7921">
        <w:t>в соответствующих сферах деятельности, необходимость их реализации в целях достижения показателей, установленных в указах Президента Российской Федерации.</w:t>
      </w:r>
    </w:p>
    <w:p w:rsidR="008357A6" w:rsidRPr="007A7921" w:rsidRDefault="008357A6" w:rsidP="008357A6">
      <w:pPr>
        <w:widowControl w:val="0"/>
        <w:autoSpaceDE w:val="0"/>
        <w:autoSpaceDN w:val="0"/>
        <w:ind w:right="-283" w:firstLine="709"/>
        <w:jc w:val="both"/>
      </w:pPr>
      <w:r w:rsidRPr="007A7921">
        <w:t xml:space="preserve">Программные мероприятия должны быть направлены, в том числе </w:t>
      </w:r>
      <w:proofErr w:type="gramStart"/>
      <w:r w:rsidRPr="007A7921">
        <w:t>на</w:t>
      </w:r>
      <w:proofErr w:type="gramEnd"/>
      <w:r w:rsidRPr="007A7921">
        <w:t>:</w:t>
      </w:r>
    </w:p>
    <w:p w:rsidR="008357A6" w:rsidRPr="007A7921" w:rsidRDefault="008357A6" w:rsidP="008357A6">
      <w:pPr>
        <w:widowControl w:val="0"/>
        <w:autoSpaceDE w:val="0"/>
        <w:autoSpaceDN w:val="0"/>
        <w:ind w:right="-1" w:firstLine="709"/>
        <w:jc w:val="both"/>
      </w:pPr>
      <w:r w:rsidRPr="007A7921">
        <w:t>формирование благоприятных условий ведения предпринимательской деятельности и обеспечения благоприятного инвестиционного климата в соответствующих сферах экономической деятельности;</w:t>
      </w:r>
    </w:p>
    <w:p w:rsidR="008357A6" w:rsidRPr="007A7921" w:rsidRDefault="008357A6" w:rsidP="008357A6">
      <w:pPr>
        <w:widowControl w:val="0"/>
        <w:autoSpaceDE w:val="0"/>
        <w:autoSpaceDN w:val="0"/>
        <w:ind w:right="-1" w:firstLine="709"/>
        <w:jc w:val="both"/>
      </w:pPr>
      <w:r w:rsidRPr="003F6D38">
        <w:t xml:space="preserve">увеличение объемов привлекаемых средств из бюджета </w:t>
      </w:r>
      <w:r w:rsidR="003F6D38" w:rsidRPr="003F6D38">
        <w:t>Октябрьского района</w:t>
      </w:r>
      <w:r w:rsidRPr="003F6D38">
        <w:t xml:space="preserve"> и иных источников на софинансирование муниципальных программ </w:t>
      </w:r>
      <w:r w:rsidR="003F6D38" w:rsidRPr="003F6D38">
        <w:t>городского поселения Октябрьское</w:t>
      </w:r>
      <w:r w:rsidRPr="003F6D38">
        <w:t>, в том числе на развитие материально-технической базы, в соответствующих сферах экономической деятельности.</w:t>
      </w:r>
    </w:p>
    <w:p w:rsidR="008357A6" w:rsidRPr="00FF0251" w:rsidRDefault="008357A6" w:rsidP="008357A6">
      <w:pPr>
        <w:widowControl w:val="0"/>
        <w:autoSpaceDE w:val="0"/>
        <w:autoSpaceDN w:val="0"/>
        <w:ind w:right="-1" w:firstLine="709"/>
        <w:jc w:val="both"/>
      </w:pPr>
      <w:r w:rsidRPr="007A7921">
        <w:t>Не допускается включение в муниципальные программы мероприятий, дублирующих мероприятия, содержащиеся в других муниципальных программах.</w:t>
      </w:r>
    </w:p>
    <w:p w:rsidR="008357A6" w:rsidRPr="00D0101E" w:rsidRDefault="008357A6" w:rsidP="008357A6">
      <w:pPr>
        <w:autoSpaceDE w:val="0"/>
        <w:autoSpaceDN w:val="0"/>
        <w:adjustRightInd w:val="0"/>
        <w:spacing w:before="100" w:beforeAutospacing="1" w:after="100" w:afterAutospacing="1"/>
        <w:ind w:firstLine="709"/>
        <w:contextualSpacing/>
        <w:jc w:val="center"/>
        <w:rPr>
          <w:rFonts w:eastAsiaTheme="minorHAnsi"/>
          <w:lang w:eastAsia="en-US"/>
        </w:rPr>
      </w:pPr>
    </w:p>
    <w:p w:rsidR="00FC6109" w:rsidRDefault="00FC6109" w:rsidP="00FC6109">
      <w:pPr>
        <w:autoSpaceDE w:val="0"/>
        <w:autoSpaceDN w:val="0"/>
        <w:adjustRightInd w:val="0"/>
        <w:spacing w:before="100" w:beforeAutospacing="1" w:after="100" w:afterAutospacing="1"/>
        <w:ind w:firstLine="709"/>
        <w:contextualSpacing/>
        <w:jc w:val="right"/>
        <w:rPr>
          <w:rFonts w:eastAsiaTheme="minorHAnsi"/>
          <w:lang w:eastAsia="en-US"/>
        </w:rPr>
      </w:pPr>
      <w:r>
        <w:rPr>
          <w:rFonts w:eastAsiaTheme="minorHAnsi"/>
          <w:lang w:eastAsia="en-US"/>
        </w:rPr>
        <w:t>Таблица 1</w:t>
      </w:r>
    </w:p>
    <w:p w:rsidR="00FC6109" w:rsidRPr="00D066BA" w:rsidRDefault="00B46967" w:rsidP="00FC6109">
      <w:pPr>
        <w:autoSpaceDE w:val="0"/>
        <w:autoSpaceDN w:val="0"/>
        <w:adjustRightInd w:val="0"/>
        <w:spacing w:before="100" w:beforeAutospacing="1" w:after="100" w:afterAutospacing="1"/>
        <w:ind w:firstLine="709"/>
        <w:contextualSpacing/>
        <w:jc w:val="center"/>
      </w:pPr>
      <w:r w:rsidRPr="00D066BA">
        <w:t>Целевые показатели муниципальной программы</w:t>
      </w:r>
    </w:p>
    <w:p w:rsidR="00FC6109" w:rsidRPr="00D066BA" w:rsidRDefault="00B46967" w:rsidP="00FC6109">
      <w:pPr>
        <w:autoSpaceDE w:val="0"/>
        <w:autoSpaceDN w:val="0"/>
        <w:adjustRightInd w:val="0"/>
        <w:spacing w:before="100" w:beforeAutospacing="1" w:after="100" w:afterAutospacing="1"/>
        <w:ind w:firstLine="709"/>
        <w:contextualSpacing/>
        <w:jc w:val="center"/>
      </w:pPr>
      <w:r w:rsidRPr="00D066BA">
        <w:t>городского поселения Октябрьское</w:t>
      </w:r>
      <w:r w:rsidR="006924BD" w:rsidRPr="00D066BA">
        <w:t xml:space="preserve"> &lt;*&gt;</w:t>
      </w:r>
    </w:p>
    <w:tbl>
      <w:tblPr>
        <w:tblW w:w="9639" w:type="dxa"/>
        <w:tblInd w:w="70" w:type="dxa"/>
        <w:tblLayout w:type="fixed"/>
        <w:tblCellMar>
          <w:left w:w="70" w:type="dxa"/>
          <w:right w:w="70" w:type="dxa"/>
        </w:tblCellMar>
        <w:tblLook w:val="0000"/>
      </w:tblPr>
      <w:tblGrid>
        <w:gridCol w:w="851"/>
        <w:gridCol w:w="1843"/>
        <w:gridCol w:w="1984"/>
        <w:gridCol w:w="851"/>
        <w:gridCol w:w="850"/>
        <w:gridCol w:w="992"/>
        <w:gridCol w:w="2268"/>
      </w:tblGrid>
      <w:tr w:rsidR="00B46967" w:rsidRPr="00F70DFE" w:rsidTr="00B46967">
        <w:trPr>
          <w:cantSplit/>
          <w:trHeight w:val="644"/>
        </w:trPr>
        <w:tc>
          <w:tcPr>
            <w:tcW w:w="851" w:type="dxa"/>
            <w:vMerge w:val="restart"/>
            <w:tcBorders>
              <w:top w:val="single" w:sz="6" w:space="0" w:color="auto"/>
              <w:left w:val="single" w:sz="6" w:space="0" w:color="auto"/>
              <w:bottom w:val="nil"/>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w:t>
            </w:r>
            <w:r w:rsidRPr="00F70DFE">
              <w:rPr>
                <w:rFonts w:ascii="Times New Roman" w:hAnsi="Times New Roman" w:cs="Times New Roman"/>
                <w:sz w:val="24"/>
                <w:szCs w:val="24"/>
              </w:rPr>
              <w:br/>
              <w:t>показателя</w:t>
            </w:r>
          </w:p>
        </w:tc>
        <w:tc>
          <w:tcPr>
            <w:tcW w:w="1843" w:type="dxa"/>
            <w:vMerge w:val="restart"/>
            <w:tcBorders>
              <w:top w:val="single" w:sz="6" w:space="0" w:color="auto"/>
              <w:left w:val="single" w:sz="6" w:space="0" w:color="auto"/>
              <w:bottom w:val="nil"/>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Наименование целевых</w:t>
            </w:r>
            <w:r w:rsidRPr="00F70DFE">
              <w:rPr>
                <w:rFonts w:ascii="Times New Roman" w:hAnsi="Times New Roman" w:cs="Times New Roman"/>
                <w:sz w:val="24"/>
                <w:szCs w:val="24"/>
              </w:rPr>
              <w:br/>
              <w:t xml:space="preserve">показателей </w:t>
            </w:r>
            <w:r w:rsidRPr="00F70DFE">
              <w:rPr>
                <w:rFonts w:ascii="Times New Roman" w:hAnsi="Times New Roman" w:cs="Times New Roman"/>
                <w:sz w:val="24"/>
                <w:szCs w:val="24"/>
              </w:rPr>
              <w:br/>
            </w:r>
          </w:p>
        </w:tc>
        <w:tc>
          <w:tcPr>
            <w:tcW w:w="1984" w:type="dxa"/>
            <w:vMerge w:val="restart"/>
            <w:tcBorders>
              <w:top w:val="single" w:sz="6" w:space="0" w:color="auto"/>
              <w:left w:val="single" w:sz="6" w:space="0" w:color="auto"/>
              <w:bottom w:val="nil"/>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Базовый показатель на начало реализации муниципальной программы</w:t>
            </w:r>
          </w:p>
        </w:tc>
        <w:tc>
          <w:tcPr>
            <w:tcW w:w="2693" w:type="dxa"/>
            <w:gridSpan w:val="3"/>
            <w:tcBorders>
              <w:top w:val="single" w:sz="6" w:space="0" w:color="auto"/>
              <w:left w:val="single" w:sz="6" w:space="0" w:color="auto"/>
              <w:bottom w:val="single" w:sz="6" w:space="0" w:color="auto"/>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Значения показателя по годам</w:t>
            </w:r>
          </w:p>
        </w:tc>
        <w:tc>
          <w:tcPr>
            <w:tcW w:w="2268" w:type="dxa"/>
            <w:vMerge w:val="restart"/>
            <w:tcBorders>
              <w:top w:val="single" w:sz="6" w:space="0" w:color="auto"/>
              <w:left w:val="single" w:sz="6" w:space="0" w:color="auto"/>
              <w:bottom w:val="nil"/>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 xml:space="preserve">Целевое  значение    </w:t>
            </w:r>
            <w:r w:rsidRPr="00F70DFE">
              <w:rPr>
                <w:rFonts w:ascii="Times New Roman" w:hAnsi="Times New Roman" w:cs="Times New Roman"/>
                <w:sz w:val="24"/>
                <w:szCs w:val="24"/>
              </w:rPr>
              <w:br/>
              <w:t xml:space="preserve">показателя на момент     </w:t>
            </w:r>
            <w:r w:rsidRPr="00F70DFE">
              <w:rPr>
                <w:rFonts w:ascii="Times New Roman" w:hAnsi="Times New Roman" w:cs="Times New Roman"/>
                <w:sz w:val="24"/>
                <w:szCs w:val="24"/>
              </w:rPr>
              <w:br/>
              <w:t xml:space="preserve">окончания   реализации муниципальной </w:t>
            </w:r>
            <w:r w:rsidRPr="00F70DFE">
              <w:rPr>
                <w:rFonts w:ascii="Times New Roman" w:hAnsi="Times New Roman" w:cs="Times New Roman"/>
                <w:sz w:val="24"/>
                <w:szCs w:val="24"/>
              </w:rPr>
              <w:br/>
              <w:t>программы</w:t>
            </w:r>
          </w:p>
        </w:tc>
      </w:tr>
      <w:tr w:rsidR="00B46967" w:rsidRPr="00F70DFE" w:rsidTr="00B46967">
        <w:trPr>
          <w:cantSplit/>
          <w:trHeight w:val="600"/>
        </w:trPr>
        <w:tc>
          <w:tcPr>
            <w:tcW w:w="851" w:type="dxa"/>
            <w:vMerge/>
            <w:tcBorders>
              <w:top w:val="nil"/>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1843" w:type="dxa"/>
            <w:vMerge/>
            <w:tcBorders>
              <w:top w:val="nil"/>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1984" w:type="dxa"/>
            <w:vMerge/>
            <w:tcBorders>
              <w:top w:val="nil"/>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rPr>
                <w:rFonts w:ascii="Times New Roman" w:hAnsi="Times New Roman" w:cs="Times New Roman"/>
                <w:sz w:val="24"/>
                <w:szCs w:val="24"/>
              </w:rPr>
            </w:pPr>
            <w:r w:rsidRPr="00F70DFE">
              <w:rPr>
                <w:rFonts w:ascii="Times New Roman" w:hAnsi="Times New Roman" w:cs="Times New Roman"/>
                <w:sz w:val="24"/>
                <w:szCs w:val="24"/>
              </w:rPr>
              <w:t>20__ г.</w:t>
            </w:r>
          </w:p>
        </w:tc>
        <w:tc>
          <w:tcPr>
            <w:tcW w:w="850" w:type="dxa"/>
            <w:tcBorders>
              <w:top w:val="single" w:sz="6" w:space="0" w:color="auto"/>
              <w:left w:val="single" w:sz="6" w:space="0" w:color="auto"/>
              <w:bottom w:val="single" w:sz="6" w:space="0" w:color="auto"/>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rPr>
                <w:rFonts w:ascii="Times New Roman" w:hAnsi="Times New Roman" w:cs="Times New Roman"/>
                <w:sz w:val="24"/>
                <w:szCs w:val="24"/>
              </w:rPr>
            </w:pPr>
            <w:r w:rsidRPr="00F70DFE">
              <w:rPr>
                <w:rFonts w:ascii="Times New Roman" w:hAnsi="Times New Roman" w:cs="Times New Roman"/>
                <w:sz w:val="24"/>
                <w:szCs w:val="24"/>
              </w:rPr>
              <w:t>20__ г.</w:t>
            </w:r>
          </w:p>
        </w:tc>
        <w:tc>
          <w:tcPr>
            <w:tcW w:w="992" w:type="dxa"/>
            <w:tcBorders>
              <w:top w:val="single" w:sz="6" w:space="0" w:color="auto"/>
              <w:left w:val="single" w:sz="6" w:space="0" w:color="auto"/>
              <w:bottom w:val="single" w:sz="6" w:space="0" w:color="auto"/>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rPr>
                <w:rFonts w:ascii="Times New Roman" w:hAnsi="Times New Roman" w:cs="Times New Roman"/>
                <w:sz w:val="24"/>
                <w:szCs w:val="24"/>
              </w:rPr>
            </w:pPr>
            <w:r w:rsidRPr="00F70DFE">
              <w:rPr>
                <w:rFonts w:ascii="Times New Roman" w:hAnsi="Times New Roman" w:cs="Times New Roman"/>
                <w:sz w:val="24"/>
                <w:szCs w:val="24"/>
              </w:rPr>
              <w:t>20___ г.</w:t>
            </w:r>
          </w:p>
        </w:tc>
        <w:tc>
          <w:tcPr>
            <w:tcW w:w="2268" w:type="dxa"/>
            <w:vMerge/>
            <w:tcBorders>
              <w:top w:val="nil"/>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r>
      <w:tr w:rsidR="00B46967" w:rsidRPr="00F70DFE" w:rsidTr="00B46967">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2</w:t>
            </w:r>
          </w:p>
        </w:tc>
        <w:tc>
          <w:tcPr>
            <w:tcW w:w="1984" w:type="dxa"/>
            <w:tcBorders>
              <w:top w:val="single" w:sz="6" w:space="0" w:color="auto"/>
              <w:left w:val="single" w:sz="6" w:space="0" w:color="auto"/>
              <w:bottom w:val="single" w:sz="6" w:space="0" w:color="auto"/>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6</w:t>
            </w:r>
          </w:p>
        </w:tc>
        <w:tc>
          <w:tcPr>
            <w:tcW w:w="2268" w:type="dxa"/>
            <w:tcBorders>
              <w:top w:val="single" w:sz="6" w:space="0" w:color="auto"/>
              <w:left w:val="single" w:sz="6" w:space="0" w:color="auto"/>
              <w:bottom w:val="single" w:sz="6" w:space="0" w:color="auto"/>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7</w:t>
            </w:r>
          </w:p>
        </w:tc>
      </w:tr>
      <w:tr w:rsidR="00B46967" w:rsidRPr="00F70DFE" w:rsidTr="00B46967">
        <w:trPr>
          <w:cantSplit/>
          <w:trHeight w:val="240"/>
        </w:trPr>
        <w:tc>
          <w:tcPr>
            <w:tcW w:w="851"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r>
      <w:tr w:rsidR="00B46967" w:rsidRPr="00F70DFE" w:rsidTr="00B46967">
        <w:trPr>
          <w:cantSplit/>
          <w:trHeight w:val="240"/>
        </w:trPr>
        <w:tc>
          <w:tcPr>
            <w:tcW w:w="851"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r>
      <w:tr w:rsidR="00B46967" w:rsidRPr="00F70DFE" w:rsidTr="00B46967">
        <w:trPr>
          <w:cantSplit/>
          <w:trHeight w:val="240"/>
        </w:trPr>
        <w:tc>
          <w:tcPr>
            <w:tcW w:w="851"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r>
      <w:tr w:rsidR="00B46967" w:rsidRPr="00F70DFE" w:rsidTr="00B46967">
        <w:trPr>
          <w:cantSplit/>
          <w:trHeight w:val="240"/>
        </w:trPr>
        <w:tc>
          <w:tcPr>
            <w:tcW w:w="851"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r>
    </w:tbl>
    <w:p w:rsidR="006924BD" w:rsidRPr="00F70DFE" w:rsidRDefault="006924BD" w:rsidP="006924BD">
      <w:pPr>
        <w:autoSpaceDE w:val="0"/>
        <w:autoSpaceDN w:val="0"/>
        <w:adjustRightInd w:val="0"/>
        <w:ind w:firstLine="540"/>
        <w:jc w:val="both"/>
        <w:rPr>
          <w:rFonts w:eastAsiaTheme="minorHAnsi"/>
          <w:lang w:eastAsia="en-US"/>
        </w:rPr>
      </w:pPr>
      <w:r w:rsidRPr="00F70DFE">
        <w:rPr>
          <w:rFonts w:eastAsiaTheme="minorHAnsi"/>
          <w:lang w:eastAsia="en-US"/>
        </w:rPr>
        <w:t xml:space="preserve">&lt;*&gt; В сносках отражаются методика расчета или ссылка на форму федерального статистического наблюдения. </w:t>
      </w:r>
    </w:p>
    <w:p w:rsidR="006924BD" w:rsidRPr="00F70DFE" w:rsidRDefault="006924BD" w:rsidP="006924BD">
      <w:pPr>
        <w:autoSpaceDE w:val="0"/>
        <w:autoSpaceDN w:val="0"/>
        <w:adjustRightInd w:val="0"/>
        <w:ind w:firstLine="540"/>
        <w:jc w:val="both"/>
        <w:rPr>
          <w:rFonts w:eastAsiaTheme="minorHAnsi"/>
          <w:lang w:eastAsia="en-US"/>
        </w:rPr>
      </w:pPr>
      <w:r w:rsidRPr="00F70DFE">
        <w:rPr>
          <w:rFonts w:eastAsiaTheme="minorHAnsi"/>
          <w:lang w:eastAsia="en-US"/>
        </w:rPr>
        <w:t>Приводится ссылка на нормативный правовой либо распорядительный правовой акт, в соответствии с которым целевой показатель включен в муниципальную программу.**</w:t>
      </w:r>
    </w:p>
    <w:p w:rsidR="006924BD" w:rsidRPr="00F70DFE" w:rsidRDefault="006924BD" w:rsidP="006924BD">
      <w:pPr>
        <w:autoSpaceDE w:val="0"/>
        <w:autoSpaceDN w:val="0"/>
        <w:adjustRightInd w:val="0"/>
        <w:spacing w:before="100" w:beforeAutospacing="1" w:after="100" w:afterAutospacing="1"/>
        <w:ind w:firstLine="709"/>
        <w:contextualSpacing/>
        <w:rPr>
          <w:rFonts w:eastAsiaTheme="minorHAnsi"/>
          <w:lang w:eastAsia="en-US"/>
        </w:rPr>
      </w:pPr>
      <w:r w:rsidRPr="00F70DFE">
        <w:rPr>
          <w:rFonts w:eastAsiaTheme="minorHAnsi"/>
          <w:lang w:eastAsia="en-US"/>
        </w:rPr>
        <w:t>(** указывается при наличии).</w:t>
      </w:r>
    </w:p>
    <w:p w:rsidR="006924BD" w:rsidRPr="00F70DFE" w:rsidRDefault="006924BD"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953593">
      <w:pPr>
        <w:autoSpaceDE w:val="0"/>
        <w:autoSpaceDN w:val="0"/>
        <w:adjustRightInd w:val="0"/>
        <w:spacing w:before="100" w:beforeAutospacing="1" w:after="100" w:afterAutospacing="1"/>
        <w:ind w:firstLine="709"/>
        <w:contextualSpacing/>
        <w:rPr>
          <w:rFonts w:eastAsiaTheme="minorHAnsi"/>
          <w:lang w:eastAsia="en-US"/>
        </w:rPr>
        <w:sectPr w:rsidR="00953593" w:rsidRPr="00F70DFE" w:rsidSect="006924BD">
          <w:pgSz w:w="11906" w:h="16838"/>
          <w:pgMar w:top="1134" w:right="567" w:bottom="1134" w:left="1701" w:header="709" w:footer="709" w:gutter="0"/>
          <w:cols w:space="708"/>
          <w:docGrid w:linePitch="360"/>
        </w:sectPr>
      </w:pPr>
    </w:p>
    <w:p w:rsidR="00953593" w:rsidRPr="00F70DFE" w:rsidRDefault="00953593" w:rsidP="00953593">
      <w:pPr>
        <w:widowControl w:val="0"/>
        <w:autoSpaceDE w:val="0"/>
        <w:autoSpaceDN w:val="0"/>
        <w:spacing w:before="100" w:beforeAutospacing="1" w:after="100" w:afterAutospacing="1"/>
        <w:ind w:firstLine="709"/>
        <w:contextualSpacing/>
        <w:jc w:val="right"/>
      </w:pPr>
      <w:r w:rsidRPr="00F70DFE">
        <w:lastRenderedPageBreak/>
        <w:t xml:space="preserve">Таблица 2 </w:t>
      </w:r>
    </w:p>
    <w:p w:rsidR="00953593" w:rsidRPr="00F70DFE" w:rsidRDefault="00953593" w:rsidP="00953593">
      <w:pPr>
        <w:autoSpaceDE w:val="0"/>
        <w:autoSpaceDN w:val="0"/>
        <w:adjustRightInd w:val="0"/>
        <w:spacing w:before="100" w:beforeAutospacing="1" w:after="100" w:afterAutospacing="1"/>
        <w:ind w:firstLine="709"/>
        <w:contextualSpacing/>
        <w:jc w:val="center"/>
        <w:rPr>
          <w:rFonts w:eastAsiaTheme="minorHAnsi"/>
          <w:lang w:eastAsia="en-US"/>
        </w:rPr>
      </w:pPr>
      <w:r w:rsidRPr="00F70DFE">
        <w:rPr>
          <w:rFonts w:eastAsiaTheme="minorHAnsi"/>
          <w:lang w:eastAsia="en-US"/>
        </w:rPr>
        <w:t>Распределение финансовых ресурсов муниципальной программы</w:t>
      </w:r>
    </w:p>
    <w:p w:rsidR="00953593" w:rsidRPr="00F70DFE" w:rsidRDefault="00953593" w:rsidP="00953593">
      <w:pPr>
        <w:autoSpaceDE w:val="0"/>
        <w:autoSpaceDN w:val="0"/>
        <w:adjustRightInd w:val="0"/>
        <w:spacing w:before="100" w:beforeAutospacing="1" w:after="100" w:afterAutospacing="1"/>
        <w:ind w:firstLine="709"/>
        <w:contextualSpacing/>
        <w:rPr>
          <w:rFonts w:eastAsiaTheme="minorHAnsi"/>
          <w:lang w:eastAsia="en-US"/>
        </w:rPr>
      </w:pPr>
    </w:p>
    <w:tbl>
      <w:tblPr>
        <w:tblW w:w="14743" w:type="dxa"/>
        <w:tblInd w:w="-176" w:type="dxa"/>
        <w:tblLayout w:type="fixed"/>
        <w:tblLook w:val="04A0"/>
      </w:tblPr>
      <w:tblGrid>
        <w:gridCol w:w="2411"/>
        <w:gridCol w:w="2268"/>
        <w:gridCol w:w="1843"/>
        <w:gridCol w:w="2693"/>
        <w:gridCol w:w="1417"/>
        <w:gridCol w:w="1417"/>
        <w:gridCol w:w="1275"/>
        <w:gridCol w:w="1419"/>
      </w:tblGrid>
      <w:tr w:rsidR="00EA2329" w:rsidRPr="00F70DFE" w:rsidTr="002E1041">
        <w:trPr>
          <w:trHeight w:val="894"/>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jc w:val="center"/>
              <w:rPr>
                <w:color w:val="000000"/>
              </w:rPr>
            </w:pPr>
            <w:r w:rsidRPr="00F70DFE">
              <w:rPr>
                <w:color w:val="000000"/>
              </w:rPr>
              <w:t>Номер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329" w:rsidRPr="00F70DFE" w:rsidRDefault="000477E4" w:rsidP="000477E4">
            <w:pPr>
              <w:spacing w:before="100" w:beforeAutospacing="1" w:after="100" w:afterAutospacing="1"/>
              <w:contextualSpacing/>
              <w:jc w:val="center"/>
              <w:rPr>
                <w:color w:val="000000"/>
              </w:rPr>
            </w:pPr>
            <w:r>
              <w:rPr>
                <w:color w:val="000000"/>
              </w:rPr>
              <w:t>Основные</w:t>
            </w:r>
            <w:r w:rsidR="00EA2329" w:rsidRPr="00F70DFE">
              <w:rPr>
                <w:color w:val="000000"/>
              </w:rPr>
              <w:t xml:space="preserve"> мероприяти</w:t>
            </w:r>
            <w:r>
              <w:rPr>
                <w:color w:val="000000"/>
              </w:rPr>
              <w:t>я</w:t>
            </w:r>
            <w:r w:rsidR="00EA2329" w:rsidRPr="00F70DFE">
              <w:rPr>
                <w:color w:val="000000"/>
              </w:rPr>
              <w:t xml:space="preserve"> муниципальной программы (</w:t>
            </w:r>
            <w:r>
              <w:rPr>
                <w:color w:val="000000"/>
              </w:rPr>
              <w:t xml:space="preserve">их </w:t>
            </w:r>
            <w:r w:rsidR="00EA2329" w:rsidRPr="00F70DFE">
              <w:rPr>
                <w:color w:val="000000"/>
              </w:rPr>
              <w:t xml:space="preserve">связь с </w:t>
            </w:r>
            <w:r>
              <w:rPr>
                <w:color w:val="000000"/>
              </w:rPr>
              <w:t xml:space="preserve">целевыми </w:t>
            </w:r>
            <w:r w:rsidR="00EA2329" w:rsidRPr="00F70DFE">
              <w:rPr>
                <w:color w:val="000000"/>
              </w:rPr>
              <w:t>показателями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jc w:val="center"/>
              <w:rPr>
                <w:color w:val="000000"/>
              </w:rPr>
            </w:pPr>
            <w:r w:rsidRPr="00F70DFE">
              <w:rPr>
                <w:color w:val="000000"/>
              </w:rPr>
              <w:t>Ответственный исполнитель, соисполнитель муниципальной программы</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jc w:val="center"/>
              <w:rPr>
                <w:color w:val="000000"/>
              </w:rPr>
            </w:pPr>
            <w:r w:rsidRPr="00F70DFE">
              <w:rPr>
                <w:color w:val="000000"/>
              </w:rPr>
              <w:t>Источники финансирования</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EA2329" w:rsidRPr="00F70DFE" w:rsidRDefault="00FC6109" w:rsidP="00EA2329">
            <w:pPr>
              <w:spacing w:before="100" w:beforeAutospacing="1" w:after="100" w:afterAutospacing="1"/>
              <w:contextualSpacing/>
              <w:jc w:val="center"/>
              <w:rPr>
                <w:color w:val="000000"/>
              </w:rPr>
            </w:pPr>
            <w:r>
              <w:rPr>
                <w:color w:val="000000"/>
              </w:rPr>
              <w:t>Финансовые затраты на реализацию (</w:t>
            </w:r>
            <w:r w:rsidR="00EA2329" w:rsidRPr="00F70DFE">
              <w:rPr>
                <w:color w:val="000000"/>
              </w:rPr>
              <w:t>тыс</w:t>
            </w:r>
            <w:proofErr w:type="gramStart"/>
            <w:r w:rsidR="00EA2329" w:rsidRPr="00F70DFE">
              <w:rPr>
                <w:color w:val="000000"/>
              </w:rPr>
              <w:t>.р</w:t>
            </w:r>
            <w:proofErr w:type="gramEnd"/>
            <w:r w:rsidR="00EA2329" w:rsidRPr="00F70DFE">
              <w:rPr>
                <w:color w:val="000000"/>
              </w:rPr>
              <w:t>ублей</w:t>
            </w:r>
            <w:r>
              <w:rPr>
                <w:color w:val="000000"/>
              </w:rPr>
              <w:t>)</w:t>
            </w:r>
          </w:p>
        </w:tc>
      </w:tr>
      <w:tr w:rsidR="00EA2329" w:rsidRPr="00F70DFE" w:rsidTr="002E1041">
        <w:trPr>
          <w:trHeight w:val="33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EA2329" w:rsidRPr="00F70DFE" w:rsidRDefault="00EA2329" w:rsidP="00EA2329">
            <w:pPr>
              <w:spacing w:before="100" w:beforeAutospacing="1" w:after="100" w:afterAutospacing="1"/>
              <w:ind w:firstLine="709"/>
              <w:contextualSpacing/>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A2329" w:rsidRPr="00F70DFE" w:rsidRDefault="00EA2329" w:rsidP="00EA2329">
            <w:pPr>
              <w:spacing w:before="100" w:beforeAutospacing="1" w:after="100" w:afterAutospacing="1"/>
              <w:ind w:firstLine="709"/>
              <w:contextualSpacing/>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A2329" w:rsidRPr="00F70DFE" w:rsidRDefault="00EA2329" w:rsidP="00EA2329">
            <w:pPr>
              <w:spacing w:before="100" w:beforeAutospacing="1" w:after="100" w:afterAutospacing="1"/>
              <w:ind w:firstLine="709"/>
              <w:contextualSpacing/>
              <w:rPr>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A2329" w:rsidRPr="00F70DFE" w:rsidRDefault="00EA2329" w:rsidP="00EA2329">
            <w:pPr>
              <w:spacing w:before="100" w:beforeAutospacing="1" w:after="100" w:afterAutospacing="1"/>
              <w:ind w:firstLine="709"/>
              <w:contextualSpacing/>
              <w:rPr>
                <w:color w:val="000000"/>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rPr>
                <w:color w:val="000000"/>
              </w:rPr>
            </w:pPr>
            <w:r w:rsidRPr="00F70DFE">
              <w:rPr>
                <w:color w:val="000000"/>
              </w:rPr>
              <w:t>Всего</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jc w:val="center"/>
              <w:rPr>
                <w:color w:val="000000"/>
              </w:rPr>
            </w:pPr>
            <w:r w:rsidRPr="00F70DFE">
              <w:rPr>
                <w:color w:val="000000"/>
              </w:rPr>
              <w:t>в том числе</w:t>
            </w:r>
          </w:p>
        </w:tc>
      </w:tr>
      <w:tr w:rsidR="00EA2329" w:rsidRPr="00F70DFE" w:rsidTr="002E1041">
        <w:trPr>
          <w:trHeight w:val="31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EA2329" w:rsidRPr="00F70DFE" w:rsidRDefault="00EA2329" w:rsidP="00EA2329">
            <w:pPr>
              <w:spacing w:before="100" w:beforeAutospacing="1" w:after="100" w:afterAutospacing="1"/>
              <w:ind w:firstLine="709"/>
              <w:contextualSpacing/>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A2329" w:rsidRPr="00F70DFE" w:rsidRDefault="00EA2329" w:rsidP="00EA2329">
            <w:pPr>
              <w:spacing w:before="100" w:beforeAutospacing="1" w:after="100" w:afterAutospacing="1"/>
              <w:ind w:firstLine="709"/>
              <w:contextualSpacing/>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A2329" w:rsidRPr="00F70DFE" w:rsidRDefault="00EA2329" w:rsidP="00EA2329">
            <w:pPr>
              <w:spacing w:before="100" w:beforeAutospacing="1" w:after="100" w:afterAutospacing="1"/>
              <w:ind w:firstLine="709"/>
              <w:contextualSpacing/>
              <w:rPr>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A2329" w:rsidRPr="00F70DFE" w:rsidRDefault="00EA2329" w:rsidP="00EA2329">
            <w:pPr>
              <w:spacing w:before="100" w:beforeAutospacing="1" w:after="100" w:afterAutospacing="1"/>
              <w:ind w:firstLine="709"/>
              <w:contextualSpacing/>
              <w:rPr>
                <w:color w:val="000000"/>
              </w:rPr>
            </w:pPr>
          </w:p>
        </w:tc>
        <w:tc>
          <w:tcPr>
            <w:tcW w:w="1417" w:type="dxa"/>
            <w:vMerge/>
            <w:tcBorders>
              <w:top w:val="nil"/>
              <w:left w:val="single" w:sz="4" w:space="0" w:color="auto"/>
              <w:bottom w:val="single" w:sz="4" w:space="0" w:color="000000"/>
              <w:right w:val="single" w:sz="4" w:space="0" w:color="auto"/>
            </w:tcBorders>
            <w:vAlign w:val="center"/>
            <w:hideMark/>
          </w:tcPr>
          <w:p w:rsidR="00EA2329" w:rsidRPr="00F70DFE" w:rsidRDefault="00EA2329" w:rsidP="00EA2329">
            <w:pPr>
              <w:spacing w:before="100" w:beforeAutospacing="1" w:after="100" w:afterAutospacing="1"/>
              <w:ind w:firstLine="709"/>
              <w:contextualSpacing/>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rPr>
                <w:color w:val="000000"/>
              </w:rPr>
            </w:pPr>
            <w:r w:rsidRPr="00F70DFE">
              <w:rPr>
                <w:color w:val="000000"/>
              </w:rPr>
              <w:t>20___год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rPr>
                <w:color w:val="000000"/>
              </w:rPr>
            </w:pPr>
            <w:r w:rsidRPr="00F70DFE">
              <w:rPr>
                <w:color w:val="000000"/>
              </w:rPr>
              <w:t>20__год</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rPr>
                <w:color w:val="000000"/>
              </w:rPr>
            </w:pPr>
            <w:r w:rsidRPr="00F70DFE">
              <w:rPr>
                <w:color w:val="000000"/>
              </w:rPr>
              <w:t>20__год</w:t>
            </w:r>
          </w:p>
        </w:tc>
      </w:tr>
      <w:tr w:rsidR="00EA2329" w:rsidRPr="00F70DFE" w:rsidTr="002E1041">
        <w:trPr>
          <w:trHeight w:val="204"/>
        </w:trPr>
        <w:tc>
          <w:tcPr>
            <w:tcW w:w="1474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A2329" w:rsidRPr="00F70DFE" w:rsidRDefault="00EA2329" w:rsidP="00BC3D72">
            <w:pPr>
              <w:spacing w:before="100" w:beforeAutospacing="1" w:after="100" w:afterAutospacing="1"/>
              <w:ind w:firstLine="709"/>
              <w:contextualSpacing/>
              <w:jc w:val="center"/>
              <w:rPr>
                <w:color w:val="000000"/>
              </w:rPr>
            </w:pPr>
            <w:r w:rsidRPr="00F70DFE">
              <w:rPr>
                <w:color w:val="000000"/>
              </w:rPr>
              <w:t>Подпрограмма 1*</w:t>
            </w:r>
          </w:p>
        </w:tc>
      </w:tr>
      <w:tr w:rsidR="00DB1CC4" w:rsidRPr="00F70DFE" w:rsidTr="002E1041">
        <w:trPr>
          <w:trHeight w:val="125"/>
        </w:trPr>
        <w:tc>
          <w:tcPr>
            <w:tcW w:w="2411" w:type="dxa"/>
            <w:vMerge w:val="restart"/>
            <w:tcBorders>
              <w:top w:val="nil"/>
              <w:left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contextualSpacing/>
              <w:jc w:val="center"/>
              <w:rPr>
                <w:color w:val="000000"/>
              </w:rPr>
            </w:pPr>
            <w:r w:rsidRPr="00F70DFE">
              <w:rPr>
                <w:color w:val="000000"/>
              </w:rPr>
              <w:t>1.1.</w:t>
            </w:r>
          </w:p>
        </w:tc>
        <w:tc>
          <w:tcPr>
            <w:tcW w:w="2268" w:type="dxa"/>
            <w:vMerge w:val="restart"/>
            <w:tcBorders>
              <w:top w:val="nil"/>
              <w:left w:val="nil"/>
              <w:right w:val="single" w:sz="4" w:space="0" w:color="auto"/>
            </w:tcBorders>
            <w:shd w:val="clear" w:color="auto" w:fill="auto"/>
            <w:vAlign w:val="center"/>
            <w:hideMark/>
          </w:tcPr>
          <w:p w:rsidR="00DB1CC4" w:rsidRPr="00F70DFE" w:rsidRDefault="00DB1CC4" w:rsidP="00D066BA">
            <w:pPr>
              <w:spacing w:before="100" w:beforeAutospacing="1" w:after="100" w:afterAutospacing="1"/>
              <w:contextualSpacing/>
              <w:rPr>
                <w:color w:val="000000"/>
              </w:rPr>
            </w:pPr>
            <w:r w:rsidRPr="00F70DFE">
              <w:rPr>
                <w:color w:val="000000"/>
              </w:rPr>
              <w:t xml:space="preserve">Наименование основного мероприятия (номер показателя из </w:t>
            </w:r>
            <w:r>
              <w:rPr>
                <w:color w:val="000000"/>
              </w:rPr>
              <w:t>таблицы 1)</w:t>
            </w:r>
          </w:p>
        </w:tc>
        <w:tc>
          <w:tcPr>
            <w:tcW w:w="1843" w:type="dxa"/>
            <w:vMerge w:val="restart"/>
            <w:tcBorders>
              <w:top w:val="nil"/>
              <w:left w:val="nil"/>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DB1CC4" w:rsidRPr="00F70DFE" w:rsidRDefault="00DB1CC4" w:rsidP="00DB0A23">
            <w:pPr>
              <w:spacing w:before="100" w:beforeAutospacing="1" w:after="100" w:afterAutospacing="1"/>
              <w:contextualSpacing/>
              <w:rPr>
                <w:color w:val="000000"/>
              </w:rPr>
            </w:pPr>
            <w:r>
              <w:rPr>
                <w:color w:val="000000"/>
              </w:rPr>
              <w:t>Всего</w:t>
            </w:r>
          </w:p>
        </w:tc>
        <w:tc>
          <w:tcPr>
            <w:tcW w:w="1417" w:type="dxa"/>
            <w:tcBorders>
              <w:top w:val="nil"/>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419" w:type="dxa"/>
            <w:tcBorders>
              <w:top w:val="nil"/>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r>
      <w:tr w:rsidR="00DB1CC4" w:rsidRPr="00F70DFE" w:rsidTr="002E1041">
        <w:trPr>
          <w:trHeight w:val="122"/>
        </w:trPr>
        <w:tc>
          <w:tcPr>
            <w:tcW w:w="2411" w:type="dxa"/>
            <w:vMerge/>
            <w:tcBorders>
              <w:left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contextualSpacing/>
              <w:jc w:val="center"/>
              <w:rPr>
                <w:color w:val="000000"/>
              </w:rPr>
            </w:pPr>
          </w:p>
        </w:tc>
        <w:tc>
          <w:tcPr>
            <w:tcW w:w="2268" w:type="dxa"/>
            <w:vMerge/>
            <w:tcBorders>
              <w:left w:val="nil"/>
              <w:right w:val="single" w:sz="4" w:space="0" w:color="auto"/>
            </w:tcBorders>
            <w:shd w:val="clear" w:color="auto" w:fill="auto"/>
            <w:vAlign w:val="center"/>
            <w:hideMark/>
          </w:tcPr>
          <w:p w:rsidR="00DB1CC4" w:rsidRPr="00F70DFE" w:rsidRDefault="00DB1CC4" w:rsidP="00D066BA">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DB1CC4" w:rsidRPr="00F70DFE" w:rsidRDefault="00DB0A23" w:rsidP="00DB0A23">
            <w:pPr>
              <w:spacing w:before="100" w:beforeAutospacing="1" w:after="100" w:afterAutospacing="1"/>
              <w:contextualSpacing/>
              <w:rPr>
                <w:color w:val="000000"/>
              </w:rPr>
            </w:pPr>
            <w:r>
              <w:rPr>
                <w:color w:val="000000"/>
              </w:rPr>
              <w:t>Федеральный бюджет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r>
      <w:tr w:rsidR="00DB1CC4" w:rsidRPr="00F70DFE" w:rsidTr="002E1041">
        <w:trPr>
          <w:trHeight w:val="122"/>
        </w:trPr>
        <w:tc>
          <w:tcPr>
            <w:tcW w:w="2411" w:type="dxa"/>
            <w:vMerge/>
            <w:tcBorders>
              <w:left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contextualSpacing/>
              <w:jc w:val="center"/>
              <w:rPr>
                <w:color w:val="000000"/>
              </w:rPr>
            </w:pPr>
          </w:p>
        </w:tc>
        <w:tc>
          <w:tcPr>
            <w:tcW w:w="2268" w:type="dxa"/>
            <w:vMerge/>
            <w:tcBorders>
              <w:left w:val="nil"/>
              <w:right w:val="single" w:sz="4" w:space="0" w:color="auto"/>
            </w:tcBorders>
            <w:shd w:val="clear" w:color="auto" w:fill="auto"/>
            <w:vAlign w:val="center"/>
            <w:hideMark/>
          </w:tcPr>
          <w:p w:rsidR="00DB1CC4" w:rsidRPr="00F70DFE" w:rsidRDefault="00DB1CC4" w:rsidP="00D066BA">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DB1CC4" w:rsidRPr="00F70DFE" w:rsidRDefault="00DB0A23" w:rsidP="00DB0A23">
            <w:pPr>
              <w:spacing w:before="100" w:beforeAutospacing="1" w:after="100" w:afterAutospacing="1"/>
              <w:contextualSpacing/>
              <w:rPr>
                <w:color w:val="000000"/>
              </w:rPr>
            </w:pPr>
            <w:r>
              <w:rPr>
                <w:color w:val="000000"/>
              </w:rPr>
              <w:t>Бюджет автономного округа</w:t>
            </w:r>
          </w:p>
        </w:tc>
        <w:tc>
          <w:tcPr>
            <w:tcW w:w="1417" w:type="dxa"/>
            <w:tcBorders>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r>
      <w:tr w:rsidR="00DB1CC4" w:rsidRPr="00F70DFE" w:rsidTr="002E1041">
        <w:trPr>
          <w:trHeight w:val="122"/>
        </w:trPr>
        <w:tc>
          <w:tcPr>
            <w:tcW w:w="2411" w:type="dxa"/>
            <w:vMerge/>
            <w:tcBorders>
              <w:left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contextualSpacing/>
              <w:jc w:val="center"/>
              <w:rPr>
                <w:color w:val="000000"/>
              </w:rPr>
            </w:pPr>
          </w:p>
        </w:tc>
        <w:tc>
          <w:tcPr>
            <w:tcW w:w="2268" w:type="dxa"/>
            <w:vMerge/>
            <w:tcBorders>
              <w:left w:val="nil"/>
              <w:right w:val="single" w:sz="4" w:space="0" w:color="auto"/>
            </w:tcBorders>
            <w:shd w:val="clear" w:color="auto" w:fill="auto"/>
            <w:vAlign w:val="center"/>
            <w:hideMark/>
          </w:tcPr>
          <w:p w:rsidR="00DB1CC4" w:rsidRPr="00F70DFE" w:rsidRDefault="00DB1CC4" w:rsidP="00D066BA">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DB1CC4" w:rsidRPr="00F70DFE" w:rsidRDefault="00DB0A23" w:rsidP="00DB0A23">
            <w:pPr>
              <w:spacing w:before="100" w:beforeAutospacing="1" w:after="100" w:afterAutospacing="1"/>
              <w:contextualSpacing/>
              <w:rPr>
                <w:color w:val="000000"/>
              </w:rPr>
            </w:pPr>
            <w:r>
              <w:rPr>
                <w:color w:val="000000"/>
              </w:rPr>
              <w:t>Бюджет Октябрьского района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r>
      <w:tr w:rsidR="00DB1CC4" w:rsidRPr="00F70DFE" w:rsidTr="002E1041">
        <w:trPr>
          <w:trHeight w:val="122"/>
        </w:trPr>
        <w:tc>
          <w:tcPr>
            <w:tcW w:w="2411" w:type="dxa"/>
            <w:vMerge/>
            <w:tcBorders>
              <w:left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contextualSpacing/>
              <w:jc w:val="center"/>
              <w:rPr>
                <w:color w:val="000000"/>
              </w:rPr>
            </w:pPr>
          </w:p>
        </w:tc>
        <w:tc>
          <w:tcPr>
            <w:tcW w:w="2268" w:type="dxa"/>
            <w:vMerge/>
            <w:tcBorders>
              <w:left w:val="nil"/>
              <w:right w:val="single" w:sz="4" w:space="0" w:color="auto"/>
            </w:tcBorders>
            <w:shd w:val="clear" w:color="auto" w:fill="auto"/>
            <w:vAlign w:val="center"/>
            <w:hideMark/>
          </w:tcPr>
          <w:p w:rsidR="00DB1CC4" w:rsidRPr="00F70DFE" w:rsidRDefault="00DB1CC4" w:rsidP="00D066BA">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DB1CC4" w:rsidRPr="00F70DFE" w:rsidRDefault="00DB0A23" w:rsidP="00D94D14">
            <w:pPr>
              <w:spacing w:before="100" w:beforeAutospacing="1" w:after="100" w:afterAutospacing="1"/>
              <w:contextualSpacing/>
              <w:rPr>
                <w:color w:val="000000"/>
              </w:rPr>
            </w:pPr>
            <w:r>
              <w:rPr>
                <w:color w:val="000000"/>
              </w:rPr>
              <w:t>Местный бюджет</w:t>
            </w:r>
          </w:p>
        </w:tc>
        <w:tc>
          <w:tcPr>
            <w:tcW w:w="1417" w:type="dxa"/>
            <w:tcBorders>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r>
      <w:tr w:rsidR="00DB1CC4" w:rsidRPr="00F70DFE" w:rsidTr="002E1041">
        <w:trPr>
          <w:trHeight w:val="122"/>
        </w:trPr>
        <w:tc>
          <w:tcPr>
            <w:tcW w:w="2411" w:type="dxa"/>
            <w:vMerge/>
            <w:tcBorders>
              <w:left w:val="single" w:sz="4" w:space="0" w:color="auto"/>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contextualSpacing/>
              <w:jc w:val="center"/>
              <w:rPr>
                <w:color w:val="000000"/>
              </w:rPr>
            </w:pPr>
          </w:p>
        </w:tc>
        <w:tc>
          <w:tcPr>
            <w:tcW w:w="2268" w:type="dxa"/>
            <w:vMerge/>
            <w:tcBorders>
              <w:left w:val="nil"/>
              <w:bottom w:val="single" w:sz="4" w:space="0" w:color="auto"/>
              <w:right w:val="single" w:sz="4" w:space="0" w:color="auto"/>
            </w:tcBorders>
            <w:shd w:val="clear" w:color="auto" w:fill="auto"/>
            <w:vAlign w:val="center"/>
            <w:hideMark/>
          </w:tcPr>
          <w:p w:rsidR="00DB1CC4" w:rsidRPr="00F70DFE" w:rsidRDefault="00DB1CC4" w:rsidP="00D066BA">
            <w:pPr>
              <w:spacing w:before="100" w:beforeAutospacing="1" w:after="100" w:afterAutospacing="1"/>
              <w:contextualSpacing/>
              <w:rPr>
                <w:color w:val="000000"/>
              </w:rPr>
            </w:pPr>
          </w:p>
        </w:tc>
        <w:tc>
          <w:tcPr>
            <w:tcW w:w="1843" w:type="dxa"/>
            <w:vMerge/>
            <w:tcBorders>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DB1CC4" w:rsidRPr="00F70DFE" w:rsidRDefault="00D94D14" w:rsidP="00D94D14">
            <w:pPr>
              <w:spacing w:before="100" w:beforeAutospacing="1" w:after="100" w:afterAutospacing="1"/>
              <w:contextualSpacing/>
              <w:rPr>
                <w:color w:val="000000"/>
              </w:rPr>
            </w:pPr>
            <w:r>
              <w:rPr>
                <w:color w:val="000000"/>
              </w:rPr>
              <w:t>Иные источники финансирования</w:t>
            </w:r>
          </w:p>
        </w:tc>
        <w:tc>
          <w:tcPr>
            <w:tcW w:w="1417" w:type="dxa"/>
            <w:tcBorders>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r>
      <w:tr w:rsidR="00223341" w:rsidRPr="00F70DFE" w:rsidTr="002E1041">
        <w:trPr>
          <w:trHeight w:val="115"/>
        </w:trPr>
        <w:tc>
          <w:tcPr>
            <w:tcW w:w="2411" w:type="dxa"/>
            <w:vMerge w:val="restart"/>
            <w:tcBorders>
              <w:top w:val="nil"/>
              <w:left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contextualSpacing/>
              <w:jc w:val="center"/>
              <w:rPr>
                <w:color w:val="000000"/>
              </w:rPr>
            </w:pPr>
            <w:r w:rsidRPr="00F70DFE">
              <w:rPr>
                <w:color w:val="000000"/>
              </w:rPr>
              <w:t>1.2.</w:t>
            </w:r>
          </w:p>
        </w:tc>
        <w:tc>
          <w:tcPr>
            <w:tcW w:w="2268" w:type="dxa"/>
            <w:vMerge w:val="restart"/>
            <w:tcBorders>
              <w:top w:val="nil"/>
              <w:left w:val="nil"/>
              <w:right w:val="single" w:sz="4" w:space="0" w:color="auto"/>
            </w:tcBorders>
            <w:shd w:val="clear" w:color="auto" w:fill="auto"/>
            <w:vAlign w:val="center"/>
            <w:hideMark/>
          </w:tcPr>
          <w:p w:rsidR="00223341" w:rsidRPr="00F70DFE" w:rsidRDefault="00223341" w:rsidP="00D066BA">
            <w:pPr>
              <w:spacing w:before="100" w:beforeAutospacing="1" w:after="100" w:afterAutospacing="1"/>
              <w:contextualSpacing/>
              <w:rPr>
                <w:color w:val="000000"/>
              </w:rPr>
            </w:pPr>
            <w:r w:rsidRPr="00F70DFE">
              <w:rPr>
                <w:color w:val="000000"/>
              </w:rPr>
              <w:t xml:space="preserve">Наименование основного мероприятия (номер показателя из </w:t>
            </w:r>
            <w:r>
              <w:rPr>
                <w:color w:val="000000"/>
              </w:rPr>
              <w:t>таблицы 1</w:t>
            </w:r>
            <w:r w:rsidRPr="00F70DFE">
              <w:rPr>
                <w:color w:val="000000"/>
              </w:rPr>
              <w:t>)</w:t>
            </w:r>
          </w:p>
        </w:tc>
        <w:tc>
          <w:tcPr>
            <w:tcW w:w="1843" w:type="dxa"/>
            <w:vMerge w:val="restart"/>
            <w:tcBorders>
              <w:top w:val="nil"/>
              <w:left w:val="nil"/>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223341" w:rsidRPr="00F70DFE" w:rsidRDefault="00223341" w:rsidP="00223341">
            <w:pPr>
              <w:spacing w:before="100" w:beforeAutospacing="1" w:after="100" w:afterAutospacing="1"/>
              <w:contextualSpacing/>
              <w:rPr>
                <w:color w:val="000000"/>
              </w:rPr>
            </w:pPr>
            <w:r>
              <w:rPr>
                <w:color w:val="000000"/>
              </w:rPr>
              <w:t>Всего</w:t>
            </w:r>
          </w:p>
        </w:tc>
        <w:tc>
          <w:tcPr>
            <w:tcW w:w="1417" w:type="dxa"/>
            <w:tcBorders>
              <w:top w:val="nil"/>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419" w:type="dxa"/>
            <w:tcBorders>
              <w:top w:val="nil"/>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r>
      <w:tr w:rsidR="00223341" w:rsidRPr="00F70DFE" w:rsidTr="002E1041">
        <w:trPr>
          <w:trHeight w:val="115"/>
        </w:trPr>
        <w:tc>
          <w:tcPr>
            <w:tcW w:w="2411" w:type="dxa"/>
            <w:vMerge/>
            <w:tcBorders>
              <w:left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contextualSpacing/>
              <w:jc w:val="center"/>
              <w:rPr>
                <w:color w:val="000000"/>
              </w:rPr>
            </w:pPr>
          </w:p>
        </w:tc>
        <w:tc>
          <w:tcPr>
            <w:tcW w:w="2268" w:type="dxa"/>
            <w:vMerge/>
            <w:tcBorders>
              <w:left w:val="nil"/>
              <w:right w:val="single" w:sz="4" w:space="0" w:color="auto"/>
            </w:tcBorders>
            <w:shd w:val="clear" w:color="auto" w:fill="auto"/>
            <w:vAlign w:val="center"/>
            <w:hideMark/>
          </w:tcPr>
          <w:p w:rsidR="00223341" w:rsidRPr="00F70DFE" w:rsidRDefault="00223341" w:rsidP="00D066BA">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223341" w:rsidRPr="00F70DFE" w:rsidRDefault="00223341" w:rsidP="00223341">
            <w:pPr>
              <w:spacing w:before="100" w:beforeAutospacing="1" w:after="100" w:afterAutospacing="1"/>
              <w:contextualSpacing/>
              <w:rPr>
                <w:color w:val="000000"/>
              </w:rPr>
            </w:pPr>
            <w:r>
              <w:rPr>
                <w:color w:val="000000"/>
              </w:rPr>
              <w:t>Федеральный бюджет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r>
      <w:tr w:rsidR="00223341" w:rsidRPr="00F70DFE" w:rsidTr="002E1041">
        <w:trPr>
          <w:trHeight w:val="115"/>
        </w:trPr>
        <w:tc>
          <w:tcPr>
            <w:tcW w:w="2411" w:type="dxa"/>
            <w:vMerge/>
            <w:tcBorders>
              <w:left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contextualSpacing/>
              <w:jc w:val="center"/>
              <w:rPr>
                <w:color w:val="000000"/>
              </w:rPr>
            </w:pPr>
          </w:p>
        </w:tc>
        <w:tc>
          <w:tcPr>
            <w:tcW w:w="2268" w:type="dxa"/>
            <w:vMerge/>
            <w:tcBorders>
              <w:left w:val="nil"/>
              <w:right w:val="single" w:sz="4" w:space="0" w:color="auto"/>
            </w:tcBorders>
            <w:shd w:val="clear" w:color="auto" w:fill="auto"/>
            <w:vAlign w:val="center"/>
            <w:hideMark/>
          </w:tcPr>
          <w:p w:rsidR="00223341" w:rsidRPr="00F70DFE" w:rsidRDefault="00223341" w:rsidP="00D066BA">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223341" w:rsidRPr="00F70DFE" w:rsidRDefault="00223341" w:rsidP="00223341">
            <w:pPr>
              <w:spacing w:before="100" w:beforeAutospacing="1" w:after="100" w:afterAutospacing="1"/>
              <w:contextualSpacing/>
              <w:rPr>
                <w:color w:val="000000"/>
              </w:rPr>
            </w:pPr>
            <w:r>
              <w:rPr>
                <w:color w:val="000000"/>
              </w:rPr>
              <w:t>Бюджет автономного округа</w:t>
            </w:r>
          </w:p>
        </w:tc>
        <w:tc>
          <w:tcPr>
            <w:tcW w:w="1417" w:type="dxa"/>
            <w:tcBorders>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r>
      <w:tr w:rsidR="00223341" w:rsidRPr="00F70DFE" w:rsidTr="002E1041">
        <w:trPr>
          <w:trHeight w:val="115"/>
        </w:trPr>
        <w:tc>
          <w:tcPr>
            <w:tcW w:w="2411" w:type="dxa"/>
            <w:vMerge/>
            <w:tcBorders>
              <w:left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contextualSpacing/>
              <w:jc w:val="center"/>
              <w:rPr>
                <w:color w:val="000000"/>
              </w:rPr>
            </w:pPr>
          </w:p>
        </w:tc>
        <w:tc>
          <w:tcPr>
            <w:tcW w:w="2268" w:type="dxa"/>
            <w:vMerge/>
            <w:tcBorders>
              <w:left w:val="nil"/>
              <w:right w:val="single" w:sz="4" w:space="0" w:color="auto"/>
            </w:tcBorders>
            <w:shd w:val="clear" w:color="auto" w:fill="auto"/>
            <w:vAlign w:val="center"/>
            <w:hideMark/>
          </w:tcPr>
          <w:p w:rsidR="00223341" w:rsidRPr="00F70DFE" w:rsidRDefault="00223341" w:rsidP="00D066BA">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223341" w:rsidRPr="00F70DFE" w:rsidRDefault="00223341" w:rsidP="00223341">
            <w:pPr>
              <w:spacing w:before="100" w:beforeAutospacing="1" w:after="100" w:afterAutospacing="1"/>
              <w:contextualSpacing/>
              <w:rPr>
                <w:color w:val="000000"/>
              </w:rPr>
            </w:pPr>
            <w:r>
              <w:rPr>
                <w:color w:val="000000"/>
              </w:rPr>
              <w:t>Бюджет Октябрьского района</w:t>
            </w:r>
          </w:p>
        </w:tc>
        <w:tc>
          <w:tcPr>
            <w:tcW w:w="1417" w:type="dxa"/>
            <w:tcBorders>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r>
      <w:tr w:rsidR="00223341" w:rsidRPr="00F70DFE" w:rsidTr="002E1041">
        <w:trPr>
          <w:trHeight w:val="115"/>
        </w:trPr>
        <w:tc>
          <w:tcPr>
            <w:tcW w:w="2411" w:type="dxa"/>
            <w:vMerge/>
            <w:tcBorders>
              <w:left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contextualSpacing/>
              <w:jc w:val="center"/>
              <w:rPr>
                <w:color w:val="000000"/>
              </w:rPr>
            </w:pPr>
          </w:p>
        </w:tc>
        <w:tc>
          <w:tcPr>
            <w:tcW w:w="2268" w:type="dxa"/>
            <w:vMerge/>
            <w:tcBorders>
              <w:left w:val="nil"/>
              <w:right w:val="single" w:sz="4" w:space="0" w:color="auto"/>
            </w:tcBorders>
            <w:shd w:val="clear" w:color="auto" w:fill="auto"/>
            <w:vAlign w:val="center"/>
            <w:hideMark/>
          </w:tcPr>
          <w:p w:rsidR="00223341" w:rsidRPr="00F70DFE" w:rsidRDefault="00223341" w:rsidP="00D066BA">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223341" w:rsidRPr="00F70DFE" w:rsidRDefault="00223341" w:rsidP="00223341">
            <w:pPr>
              <w:spacing w:before="100" w:beforeAutospacing="1" w:after="100" w:afterAutospacing="1"/>
              <w:contextualSpacing/>
              <w:rPr>
                <w:color w:val="000000"/>
              </w:rPr>
            </w:pPr>
            <w:r>
              <w:rPr>
                <w:color w:val="000000"/>
              </w:rPr>
              <w:t>Местный бюджет</w:t>
            </w:r>
          </w:p>
        </w:tc>
        <w:tc>
          <w:tcPr>
            <w:tcW w:w="1417" w:type="dxa"/>
            <w:tcBorders>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r>
      <w:tr w:rsidR="00223341" w:rsidRPr="00F70DFE" w:rsidTr="002E1041">
        <w:trPr>
          <w:trHeight w:val="115"/>
        </w:trPr>
        <w:tc>
          <w:tcPr>
            <w:tcW w:w="2411" w:type="dxa"/>
            <w:vMerge/>
            <w:tcBorders>
              <w:left w:val="single" w:sz="4" w:space="0" w:color="auto"/>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contextualSpacing/>
              <w:jc w:val="center"/>
              <w:rPr>
                <w:color w:val="000000"/>
              </w:rPr>
            </w:pPr>
          </w:p>
        </w:tc>
        <w:tc>
          <w:tcPr>
            <w:tcW w:w="2268" w:type="dxa"/>
            <w:vMerge/>
            <w:tcBorders>
              <w:left w:val="nil"/>
              <w:bottom w:val="single" w:sz="4" w:space="0" w:color="auto"/>
              <w:right w:val="single" w:sz="4" w:space="0" w:color="auto"/>
            </w:tcBorders>
            <w:shd w:val="clear" w:color="auto" w:fill="auto"/>
            <w:vAlign w:val="center"/>
            <w:hideMark/>
          </w:tcPr>
          <w:p w:rsidR="00223341" w:rsidRPr="00F70DFE" w:rsidRDefault="00223341" w:rsidP="00D066BA">
            <w:pPr>
              <w:spacing w:before="100" w:beforeAutospacing="1" w:after="100" w:afterAutospacing="1"/>
              <w:contextualSpacing/>
              <w:rPr>
                <w:color w:val="000000"/>
              </w:rPr>
            </w:pPr>
          </w:p>
        </w:tc>
        <w:tc>
          <w:tcPr>
            <w:tcW w:w="1843" w:type="dxa"/>
            <w:vMerge/>
            <w:tcBorders>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223341" w:rsidRPr="00F70DFE" w:rsidRDefault="00223341" w:rsidP="00223341">
            <w:pPr>
              <w:spacing w:before="100" w:beforeAutospacing="1" w:after="100" w:afterAutospacing="1"/>
              <w:contextualSpacing/>
              <w:rPr>
                <w:color w:val="000000"/>
              </w:rPr>
            </w:pPr>
            <w:r>
              <w:rPr>
                <w:color w:val="000000"/>
              </w:rPr>
              <w:t>Иные источники финансирования</w:t>
            </w:r>
          </w:p>
        </w:tc>
        <w:tc>
          <w:tcPr>
            <w:tcW w:w="1417" w:type="dxa"/>
            <w:tcBorders>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r>
      <w:tr w:rsidR="00854683" w:rsidRPr="00F70DFE" w:rsidTr="002E1041">
        <w:trPr>
          <w:trHeight w:val="55"/>
        </w:trPr>
        <w:tc>
          <w:tcPr>
            <w:tcW w:w="2411" w:type="dxa"/>
            <w:vMerge w:val="restart"/>
            <w:tcBorders>
              <w:top w:val="nil"/>
              <w:left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2268" w:type="dxa"/>
            <w:vMerge w:val="restart"/>
            <w:tcBorders>
              <w:top w:val="nil"/>
              <w:left w:val="nil"/>
              <w:right w:val="single" w:sz="4" w:space="0" w:color="auto"/>
            </w:tcBorders>
            <w:shd w:val="clear" w:color="auto" w:fill="auto"/>
            <w:vAlign w:val="center"/>
            <w:hideMark/>
          </w:tcPr>
          <w:p w:rsidR="00854683" w:rsidRPr="00CD582C" w:rsidRDefault="00854683" w:rsidP="00EA2329">
            <w:pPr>
              <w:spacing w:before="100" w:beforeAutospacing="1" w:after="100" w:afterAutospacing="1"/>
              <w:contextualSpacing/>
              <w:rPr>
                <w:color w:val="000000"/>
                <w:lang w:val="en-US"/>
              </w:rPr>
            </w:pPr>
            <w:r w:rsidRPr="00F70DFE">
              <w:rPr>
                <w:color w:val="000000"/>
              </w:rPr>
              <w:t>Итого по подпрограмме</w:t>
            </w:r>
            <w:r w:rsidR="00CD582C">
              <w:rPr>
                <w:color w:val="000000"/>
                <w:lang w:val="en-US"/>
              </w:rPr>
              <w:t xml:space="preserve"> I</w:t>
            </w:r>
          </w:p>
        </w:tc>
        <w:tc>
          <w:tcPr>
            <w:tcW w:w="1843" w:type="dxa"/>
            <w:vMerge w:val="restart"/>
            <w:tcBorders>
              <w:top w:val="nil"/>
              <w:left w:val="nil"/>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854683" w:rsidRPr="00F70DFE" w:rsidRDefault="00854683" w:rsidP="00854683">
            <w:pPr>
              <w:spacing w:before="100" w:beforeAutospacing="1" w:after="100" w:afterAutospacing="1"/>
              <w:contextualSpacing/>
              <w:rPr>
                <w:color w:val="000000"/>
              </w:rPr>
            </w:pPr>
            <w:r>
              <w:rPr>
                <w:color w:val="000000"/>
              </w:rPr>
              <w:t>Всего</w:t>
            </w:r>
          </w:p>
        </w:tc>
        <w:tc>
          <w:tcPr>
            <w:tcW w:w="1417" w:type="dxa"/>
            <w:tcBorders>
              <w:top w:val="nil"/>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419" w:type="dxa"/>
            <w:tcBorders>
              <w:top w:val="nil"/>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r>
      <w:tr w:rsidR="00854683" w:rsidRPr="00F70DFE" w:rsidTr="002E1041">
        <w:trPr>
          <w:trHeight w:val="52"/>
        </w:trPr>
        <w:tc>
          <w:tcPr>
            <w:tcW w:w="2411" w:type="dxa"/>
            <w:vMerge/>
            <w:tcBorders>
              <w:left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2268" w:type="dxa"/>
            <w:vMerge/>
            <w:tcBorders>
              <w:left w:val="nil"/>
              <w:right w:val="single" w:sz="4" w:space="0" w:color="auto"/>
            </w:tcBorders>
            <w:shd w:val="clear" w:color="auto" w:fill="auto"/>
            <w:vAlign w:val="center"/>
            <w:hideMark/>
          </w:tcPr>
          <w:p w:rsidR="00854683" w:rsidRPr="00F70DFE" w:rsidRDefault="00854683" w:rsidP="00EA2329">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854683" w:rsidRPr="00F70DFE" w:rsidRDefault="00854683" w:rsidP="00854683">
            <w:pPr>
              <w:spacing w:before="100" w:beforeAutospacing="1" w:after="100" w:afterAutospacing="1"/>
              <w:contextualSpacing/>
              <w:rPr>
                <w:color w:val="000000"/>
              </w:rPr>
            </w:pPr>
            <w:r>
              <w:rPr>
                <w:color w:val="000000"/>
              </w:rPr>
              <w:t>Федеральный бюджет</w:t>
            </w:r>
          </w:p>
        </w:tc>
        <w:tc>
          <w:tcPr>
            <w:tcW w:w="1417"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r>
      <w:tr w:rsidR="00854683" w:rsidRPr="00F70DFE" w:rsidTr="002E1041">
        <w:trPr>
          <w:trHeight w:val="52"/>
        </w:trPr>
        <w:tc>
          <w:tcPr>
            <w:tcW w:w="2411" w:type="dxa"/>
            <w:vMerge/>
            <w:tcBorders>
              <w:left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2268" w:type="dxa"/>
            <w:vMerge/>
            <w:tcBorders>
              <w:left w:val="nil"/>
              <w:right w:val="single" w:sz="4" w:space="0" w:color="auto"/>
            </w:tcBorders>
            <w:shd w:val="clear" w:color="auto" w:fill="auto"/>
            <w:vAlign w:val="center"/>
            <w:hideMark/>
          </w:tcPr>
          <w:p w:rsidR="00854683" w:rsidRPr="00F70DFE" w:rsidRDefault="00854683" w:rsidP="00EA2329">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854683" w:rsidRPr="00F70DFE" w:rsidRDefault="00854683" w:rsidP="00854683">
            <w:pPr>
              <w:spacing w:before="100" w:beforeAutospacing="1" w:after="100" w:afterAutospacing="1"/>
              <w:contextualSpacing/>
              <w:rPr>
                <w:color w:val="000000"/>
              </w:rPr>
            </w:pPr>
            <w:r>
              <w:rPr>
                <w:color w:val="000000"/>
              </w:rPr>
              <w:t>Бюджет автономного округа</w:t>
            </w:r>
          </w:p>
        </w:tc>
        <w:tc>
          <w:tcPr>
            <w:tcW w:w="1417"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r>
      <w:tr w:rsidR="00854683" w:rsidRPr="00F70DFE" w:rsidTr="002E1041">
        <w:trPr>
          <w:trHeight w:val="255"/>
        </w:trPr>
        <w:tc>
          <w:tcPr>
            <w:tcW w:w="2411" w:type="dxa"/>
            <w:vMerge/>
            <w:tcBorders>
              <w:left w:val="single" w:sz="4" w:space="0" w:color="auto"/>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2268" w:type="dxa"/>
            <w:vMerge/>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contextualSpacing/>
              <w:rPr>
                <w:color w:val="000000"/>
              </w:rPr>
            </w:pPr>
          </w:p>
        </w:tc>
        <w:tc>
          <w:tcPr>
            <w:tcW w:w="1843" w:type="dxa"/>
            <w:vMerge/>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854683" w:rsidRPr="00F70DFE" w:rsidRDefault="00854683" w:rsidP="00854683">
            <w:pPr>
              <w:spacing w:before="100" w:beforeAutospacing="1" w:after="100" w:afterAutospacing="1"/>
              <w:contextualSpacing/>
              <w:rPr>
                <w:color w:val="000000"/>
              </w:rPr>
            </w:pPr>
            <w:r>
              <w:rPr>
                <w:color w:val="000000"/>
              </w:rPr>
              <w:t xml:space="preserve">Бюджет </w:t>
            </w:r>
            <w:proofErr w:type="gramStart"/>
            <w:r>
              <w:rPr>
                <w:color w:val="000000"/>
              </w:rPr>
              <w:t>Октябрьского</w:t>
            </w:r>
            <w:proofErr w:type="gramEnd"/>
            <w:r>
              <w:rPr>
                <w:color w:val="000000"/>
              </w:rPr>
              <w:t xml:space="preserve"> </w:t>
            </w:r>
          </w:p>
        </w:tc>
        <w:tc>
          <w:tcPr>
            <w:tcW w:w="1417"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r>
      <w:tr w:rsidR="00854683" w:rsidRPr="00F70DFE" w:rsidTr="002E1041">
        <w:trPr>
          <w:trHeight w:val="282"/>
        </w:trPr>
        <w:tc>
          <w:tcPr>
            <w:tcW w:w="2411" w:type="dxa"/>
            <w:vMerge w:val="restart"/>
            <w:tcBorders>
              <w:top w:val="single" w:sz="4" w:space="0" w:color="auto"/>
              <w:left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2268" w:type="dxa"/>
            <w:vMerge w:val="restart"/>
            <w:tcBorders>
              <w:top w:val="single" w:sz="4" w:space="0" w:color="auto"/>
              <w:left w:val="nil"/>
              <w:right w:val="single" w:sz="4" w:space="0" w:color="auto"/>
            </w:tcBorders>
            <w:shd w:val="clear" w:color="auto" w:fill="auto"/>
            <w:vAlign w:val="center"/>
            <w:hideMark/>
          </w:tcPr>
          <w:p w:rsidR="00854683" w:rsidRPr="00F70DFE" w:rsidRDefault="00854683" w:rsidP="00EA2329">
            <w:pPr>
              <w:spacing w:before="100" w:beforeAutospacing="1" w:after="100" w:afterAutospacing="1"/>
              <w:contextualSpacing/>
              <w:rPr>
                <w:color w:val="000000"/>
              </w:rPr>
            </w:pPr>
          </w:p>
        </w:tc>
        <w:tc>
          <w:tcPr>
            <w:tcW w:w="1843" w:type="dxa"/>
            <w:vMerge w:val="restart"/>
            <w:tcBorders>
              <w:top w:val="single" w:sz="4" w:space="0" w:color="auto"/>
              <w:left w:val="nil"/>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54683" w:rsidRDefault="00854683" w:rsidP="00854683">
            <w:pPr>
              <w:spacing w:before="100" w:beforeAutospacing="1" w:after="100" w:afterAutospacing="1"/>
              <w:contextualSpacing/>
              <w:rPr>
                <w:color w:val="000000"/>
              </w:rPr>
            </w:pPr>
            <w:r>
              <w:rPr>
                <w:color w:val="000000"/>
              </w:rPr>
              <w:t>района</w:t>
            </w:r>
          </w:p>
        </w:tc>
        <w:tc>
          <w:tcPr>
            <w:tcW w:w="1417" w:type="dxa"/>
            <w:tcBorders>
              <w:top w:val="single" w:sz="4" w:space="0" w:color="auto"/>
              <w:left w:val="nil"/>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417" w:type="dxa"/>
            <w:tcBorders>
              <w:top w:val="single" w:sz="4" w:space="0" w:color="auto"/>
              <w:left w:val="nil"/>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275" w:type="dxa"/>
            <w:tcBorders>
              <w:top w:val="single" w:sz="4" w:space="0" w:color="auto"/>
              <w:left w:val="nil"/>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419" w:type="dxa"/>
            <w:tcBorders>
              <w:top w:val="single" w:sz="4" w:space="0" w:color="auto"/>
              <w:left w:val="nil"/>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r>
      <w:tr w:rsidR="00854683" w:rsidRPr="00F70DFE" w:rsidTr="002E1041">
        <w:trPr>
          <w:trHeight w:val="52"/>
        </w:trPr>
        <w:tc>
          <w:tcPr>
            <w:tcW w:w="2411" w:type="dxa"/>
            <w:vMerge/>
            <w:tcBorders>
              <w:left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2268" w:type="dxa"/>
            <w:vMerge/>
            <w:tcBorders>
              <w:left w:val="nil"/>
              <w:right w:val="single" w:sz="4" w:space="0" w:color="auto"/>
            </w:tcBorders>
            <w:shd w:val="clear" w:color="auto" w:fill="auto"/>
            <w:vAlign w:val="center"/>
            <w:hideMark/>
          </w:tcPr>
          <w:p w:rsidR="00854683" w:rsidRPr="00F70DFE" w:rsidRDefault="00854683" w:rsidP="00EA2329">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854683" w:rsidRPr="00F70DFE" w:rsidRDefault="00854683" w:rsidP="00854683">
            <w:pPr>
              <w:spacing w:before="100" w:beforeAutospacing="1" w:after="100" w:afterAutospacing="1"/>
              <w:contextualSpacing/>
              <w:rPr>
                <w:color w:val="000000"/>
              </w:rPr>
            </w:pPr>
            <w:r>
              <w:rPr>
                <w:color w:val="000000"/>
              </w:rPr>
              <w:t>Местный бюджет</w:t>
            </w:r>
          </w:p>
        </w:tc>
        <w:tc>
          <w:tcPr>
            <w:tcW w:w="1417"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r>
      <w:tr w:rsidR="00854683" w:rsidRPr="00F70DFE" w:rsidTr="002E1041">
        <w:trPr>
          <w:trHeight w:val="52"/>
        </w:trPr>
        <w:tc>
          <w:tcPr>
            <w:tcW w:w="2411" w:type="dxa"/>
            <w:vMerge/>
            <w:tcBorders>
              <w:left w:val="single" w:sz="4" w:space="0" w:color="auto"/>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2268" w:type="dxa"/>
            <w:vMerge/>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contextualSpacing/>
              <w:rPr>
                <w:color w:val="000000"/>
              </w:rPr>
            </w:pPr>
          </w:p>
        </w:tc>
        <w:tc>
          <w:tcPr>
            <w:tcW w:w="1843" w:type="dxa"/>
            <w:vMerge/>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854683" w:rsidRPr="00F70DFE" w:rsidRDefault="00854683" w:rsidP="00854683">
            <w:pPr>
              <w:spacing w:before="100" w:beforeAutospacing="1" w:after="100" w:afterAutospacing="1"/>
              <w:contextualSpacing/>
              <w:rPr>
                <w:color w:val="000000"/>
              </w:rPr>
            </w:pPr>
            <w:r>
              <w:rPr>
                <w:color w:val="000000"/>
              </w:rPr>
              <w:t>Иные источники финансирования</w:t>
            </w:r>
          </w:p>
        </w:tc>
        <w:tc>
          <w:tcPr>
            <w:tcW w:w="1417"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r>
      <w:tr w:rsidR="00EA2329" w:rsidRPr="00F70DFE" w:rsidTr="002E1041">
        <w:trPr>
          <w:trHeight w:val="256"/>
        </w:trPr>
        <w:tc>
          <w:tcPr>
            <w:tcW w:w="1474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A2329" w:rsidRPr="00F70DFE" w:rsidRDefault="00BC3D72" w:rsidP="00BC3D72">
            <w:pPr>
              <w:spacing w:before="100" w:beforeAutospacing="1" w:after="100" w:afterAutospacing="1"/>
              <w:ind w:firstLine="709"/>
              <w:contextualSpacing/>
              <w:jc w:val="center"/>
              <w:rPr>
                <w:color w:val="000000"/>
              </w:rPr>
            </w:pPr>
            <w:r>
              <w:rPr>
                <w:color w:val="000000"/>
              </w:rPr>
              <w:t>Подпрограмма 2</w:t>
            </w:r>
            <w:r w:rsidR="00EA2329" w:rsidRPr="00F70DFE">
              <w:rPr>
                <w:color w:val="000000"/>
              </w:rPr>
              <w:t>*</w:t>
            </w:r>
          </w:p>
        </w:tc>
      </w:tr>
      <w:tr w:rsidR="001C4D74" w:rsidRPr="00F70DFE" w:rsidTr="002E1041">
        <w:trPr>
          <w:trHeight w:val="110"/>
        </w:trPr>
        <w:tc>
          <w:tcPr>
            <w:tcW w:w="2411" w:type="dxa"/>
            <w:vMerge w:val="restart"/>
            <w:tcBorders>
              <w:top w:val="nil"/>
              <w:left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contextualSpacing/>
              <w:jc w:val="center"/>
              <w:rPr>
                <w:color w:val="000000"/>
              </w:rPr>
            </w:pPr>
            <w:r w:rsidRPr="00F70DFE">
              <w:rPr>
                <w:color w:val="000000"/>
              </w:rPr>
              <w:t>2.1.</w:t>
            </w:r>
          </w:p>
        </w:tc>
        <w:tc>
          <w:tcPr>
            <w:tcW w:w="2268" w:type="dxa"/>
            <w:vMerge w:val="restart"/>
            <w:tcBorders>
              <w:top w:val="nil"/>
              <w:left w:val="nil"/>
              <w:right w:val="single" w:sz="4" w:space="0" w:color="auto"/>
            </w:tcBorders>
            <w:shd w:val="clear" w:color="auto" w:fill="auto"/>
            <w:vAlign w:val="center"/>
            <w:hideMark/>
          </w:tcPr>
          <w:p w:rsidR="001C4D74" w:rsidRPr="00F70DFE" w:rsidRDefault="001C4D74" w:rsidP="00BC3D72">
            <w:pPr>
              <w:spacing w:before="100" w:beforeAutospacing="1" w:after="100" w:afterAutospacing="1"/>
              <w:contextualSpacing/>
              <w:rPr>
                <w:color w:val="000000"/>
              </w:rPr>
            </w:pPr>
            <w:r w:rsidRPr="00F70DFE">
              <w:rPr>
                <w:color w:val="000000"/>
              </w:rPr>
              <w:t xml:space="preserve">Наименование основного мероприятия (номер показателя из </w:t>
            </w:r>
            <w:r>
              <w:rPr>
                <w:color w:val="000000"/>
              </w:rPr>
              <w:t>таблицы 1</w:t>
            </w:r>
            <w:r w:rsidRPr="00F70DFE">
              <w:rPr>
                <w:color w:val="000000"/>
              </w:rPr>
              <w:t>)</w:t>
            </w:r>
          </w:p>
        </w:tc>
        <w:tc>
          <w:tcPr>
            <w:tcW w:w="1843" w:type="dxa"/>
            <w:vMerge w:val="restart"/>
            <w:tcBorders>
              <w:top w:val="nil"/>
              <w:left w:val="nil"/>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1C4D74" w:rsidRPr="00F70DFE" w:rsidRDefault="001C4D74" w:rsidP="001C4D74">
            <w:pPr>
              <w:spacing w:before="100" w:beforeAutospacing="1" w:after="100" w:afterAutospacing="1"/>
              <w:contextualSpacing/>
              <w:rPr>
                <w:color w:val="000000"/>
              </w:rPr>
            </w:pPr>
            <w:r>
              <w:rPr>
                <w:color w:val="000000"/>
              </w:rPr>
              <w:t>Всего</w:t>
            </w:r>
          </w:p>
        </w:tc>
        <w:tc>
          <w:tcPr>
            <w:tcW w:w="1417" w:type="dxa"/>
            <w:tcBorders>
              <w:top w:val="nil"/>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419" w:type="dxa"/>
            <w:tcBorders>
              <w:top w:val="nil"/>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r>
      <w:tr w:rsidR="001C4D74" w:rsidRPr="00F70DFE" w:rsidTr="002E1041">
        <w:trPr>
          <w:trHeight w:val="107"/>
        </w:trPr>
        <w:tc>
          <w:tcPr>
            <w:tcW w:w="2411" w:type="dxa"/>
            <w:vMerge/>
            <w:tcBorders>
              <w:left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contextualSpacing/>
              <w:jc w:val="center"/>
              <w:rPr>
                <w:color w:val="000000"/>
              </w:rPr>
            </w:pPr>
          </w:p>
        </w:tc>
        <w:tc>
          <w:tcPr>
            <w:tcW w:w="2268" w:type="dxa"/>
            <w:vMerge/>
            <w:tcBorders>
              <w:left w:val="nil"/>
              <w:right w:val="single" w:sz="4" w:space="0" w:color="auto"/>
            </w:tcBorders>
            <w:shd w:val="clear" w:color="auto" w:fill="auto"/>
            <w:vAlign w:val="center"/>
            <w:hideMark/>
          </w:tcPr>
          <w:p w:rsidR="001C4D74" w:rsidRPr="00F70DFE" w:rsidRDefault="001C4D74" w:rsidP="00BC3D72">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1C4D74" w:rsidRPr="00F70DFE" w:rsidRDefault="001C4D74" w:rsidP="001C4D74">
            <w:pPr>
              <w:spacing w:before="100" w:beforeAutospacing="1" w:after="100" w:afterAutospacing="1"/>
              <w:contextualSpacing/>
              <w:rPr>
                <w:color w:val="000000"/>
              </w:rPr>
            </w:pPr>
            <w:r>
              <w:rPr>
                <w:color w:val="000000"/>
              </w:rPr>
              <w:t>Федеральный бюджет</w:t>
            </w:r>
          </w:p>
        </w:tc>
        <w:tc>
          <w:tcPr>
            <w:tcW w:w="1417" w:type="dxa"/>
            <w:tcBorders>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r>
      <w:tr w:rsidR="001C4D74" w:rsidRPr="00F70DFE" w:rsidTr="002E1041">
        <w:trPr>
          <w:trHeight w:val="107"/>
        </w:trPr>
        <w:tc>
          <w:tcPr>
            <w:tcW w:w="2411" w:type="dxa"/>
            <w:vMerge/>
            <w:tcBorders>
              <w:left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contextualSpacing/>
              <w:jc w:val="center"/>
              <w:rPr>
                <w:color w:val="000000"/>
              </w:rPr>
            </w:pPr>
          </w:p>
        </w:tc>
        <w:tc>
          <w:tcPr>
            <w:tcW w:w="2268" w:type="dxa"/>
            <w:vMerge/>
            <w:tcBorders>
              <w:left w:val="nil"/>
              <w:right w:val="single" w:sz="4" w:space="0" w:color="auto"/>
            </w:tcBorders>
            <w:shd w:val="clear" w:color="auto" w:fill="auto"/>
            <w:vAlign w:val="center"/>
            <w:hideMark/>
          </w:tcPr>
          <w:p w:rsidR="001C4D74" w:rsidRPr="00F70DFE" w:rsidRDefault="001C4D74" w:rsidP="00BC3D72">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1C4D74" w:rsidRPr="00F70DFE" w:rsidRDefault="001C4D74" w:rsidP="001C4D74">
            <w:pPr>
              <w:spacing w:before="100" w:beforeAutospacing="1" w:after="100" w:afterAutospacing="1"/>
              <w:contextualSpacing/>
              <w:rPr>
                <w:color w:val="000000"/>
              </w:rPr>
            </w:pPr>
            <w:r>
              <w:rPr>
                <w:color w:val="000000"/>
              </w:rPr>
              <w:t>Бюджет автономного округа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r>
      <w:tr w:rsidR="001C4D74" w:rsidRPr="00F70DFE" w:rsidTr="002E1041">
        <w:trPr>
          <w:trHeight w:val="107"/>
        </w:trPr>
        <w:tc>
          <w:tcPr>
            <w:tcW w:w="2411" w:type="dxa"/>
            <w:vMerge/>
            <w:tcBorders>
              <w:left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contextualSpacing/>
              <w:jc w:val="center"/>
              <w:rPr>
                <w:color w:val="000000"/>
              </w:rPr>
            </w:pPr>
          </w:p>
        </w:tc>
        <w:tc>
          <w:tcPr>
            <w:tcW w:w="2268" w:type="dxa"/>
            <w:vMerge/>
            <w:tcBorders>
              <w:left w:val="nil"/>
              <w:right w:val="single" w:sz="4" w:space="0" w:color="auto"/>
            </w:tcBorders>
            <w:shd w:val="clear" w:color="auto" w:fill="auto"/>
            <w:vAlign w:val="center"/>
            <w:hideMark/>
          </w:tcPr>
          <w:p w:rsidR="001C4D74" w:rsidRPr="00F70DFE" w:rsidRDefault="001C4D74" w:rsidP="00BC3D72">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1C4D74" w:rsidRPr="00F70DFE" w:rsidRDefault="001C4D74" w:rsidP="001C4D74">
            <w:pPr>
              <w:spacing w:before="100" w:beforeAutospacing="1" w:after="100" w:afterAutospacing="1"/>
              <w:contextualSpacing/>
              <w:rPr>
                <w:color w:val="000000"/>
              </w:rPr>
            </w:pPr>
            <w:r>
              <w:rPr>
                <w:color w:val="000000"/>
              </w:rPr>
              <w:t>Бюджет Октябрьского района</w:t>
            </w:r>
          </w:p>
        </w:tc>
        <w:tc>
          <w:tcPr>
            <w:tcW w:w="1417" w:type="dxa"/>
            <w:tcBorders>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r>
      <w:tr w:rsidR="001C4D74" w:rsidRPr="00F70DFE" w:rsidTr="002E1041">
        <w:trPr>
          <w:trHeight w:val="107"/>
        </w:trPr>
        <w:tc>
          <w:tcPr>
            <w:tcW w:w="2411" w:type="dxa"/>
            <w:vMerge/>
            <w:tcBorders>
              <w:left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contextualSpacing/>
              <w:jc w:val="center"/>
              <w:rPr>
                <w:color w:val="000000"/>
              </w:rPr>
            </w:pPr>
          </w:p>
        </w:tc>
        <w:tc>
          <w:tcPr>
            <w:tcW w:w="2268" w:type="dxa"/>
            <w:vMerge/>
            <w:tcBorders>
              <w:left w:val="nil"/>
              <w:right w:val="single" w:sz="4" w:space="0" w:color="auto"/>
            </w:tcBorders>
            <w:shd w:val="clear" w:color="auto" w:fill="auto"/>
            <w:vAlign w:val="center"/>
            <w:hideMark/>
          </w:tcPr>
          <w:p w:rsidR="001C4D74" w:rsidRPr="00F70DFE" w:rsidRDefault="001C4D74" w:rsidP="00BC3D72">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1C4D74" w:rsidRPr="00F70DFE" w:rsidRDefault="001C4D74" w:rsidP="001C4D74">
            <w:pPr>
              <w:spacing w:before="100" w:beforeAutospacing="1" w:after="100" w:afterAutospacing="1"/>
              <w:contextualSpacing/>
              <w:rPr>
                <w:color w:val="000000"/>
              </w:rPr>
            </w:pPr>
            <w:r>
              <w:rPr>
                <w:color w:val="000000"/>
              </w:rPr>
              <w:t>Местный бюджет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r>
      <w:tr w:rsidR="001C4D74" w:rsidRPr="00F70DFE" w:rsidTr="002E1041">
        <w:trPr>
          <w:trHeight w:val="107"/>
        </w:trPr>
        <w:tc>
          <w:tcPr>
            <w:tcW w:w="2411" w:type="dxa"/>
            <w:vMerge/>
            <w:tcBorders>
              <w:left w:val="single" w:sz="4" w:space="0" w:color="auto"/>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contextualSpacing/>
              <w:jc w:val="center"/>
              <w:rPr>
                <w:color w:val="000000"/>
              </w:rPr>
            </w:pPr>
          </w:p>
        </w:tc>
        <w:tc>
          <w:tcPr>
            <w:tcW w:w="2268" w:type="dxa"/>
            <w:vMerge/>
            <w:tcBorders>
              <w:left w:val="nil"/>
              <w:bottom w:val="single" w:sz="4" w:space="0" w:color="auto"/>
              <w:right w:val="single" w:sz="4" w:space="0" w:color="auto"/>
            </w:tcBorders>
            <w:shd w:val="clear" w:color="auto" w:fill="auto"/>
            <w:vAlign w:val="center"/>
            <w:hideMark/>
          </w:tcPr>
          <w:p w:rsidR="001C4D74" w:rsidRPr="00F70DFE" w:rsidRDefault="001C4D74" w:rsidP="00BC3D72">
            <w:pPr>
              <w:spacing w:before="100" w:beforeAutospacing="1" w:after="100" w:afterAutospacing="1"/>
              <w:contextualSpacing/>
              <w:rPr>
                <w:color w:val="000000"/>
              </w:rPr>
            </w:pPr>
          </w:p>
        </w:tc>
        <w:tc>
          <w:tcPr>
            <w:tcW w:w="1843" w:type="dxa"/>
            <w:vMerge/>
            <w:tcBorders>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1C4D74" w:rsidRPr="00F70DFE" w:rsidRDefault="001C4D74" w:rsidP="001C4D74">
            <w:pPr>
              <w:spacing w:before="100" w:beforeAutospacing="1" w:after="100" w:afterAutospacing="1"/>
              <w:contextualSpacing/>
              <w:rPr>
                <w:color w:val="000000"/>
              </w:rPr>
            </w:pPr>
            <w:r>
              <w:rPr>
                <w:color w:val="000000"/>
              </w:rPr>
              <w:t>Иные источники финансирования</w:t>
            </w:r>
          </w:p>
        </w:tc>
        <w:tc>
          <w:tcPr>
            <w:tcW w:w="1417" w:type="dxa"/>
            <w:tcBorders>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r>
      <w:tr w:rsidR="006629DD" w:rsidRPr="00F70DFE" w:rsidTr="002E1041">
        <w:trPr>
          <w:trHeight w:val="120"/>
        </w:trPr>
        <w:tc>
          <w:tcPr>
            <w:tcW w:w="2411" w:type="dxa"/>
            <w:vMerge w:val="restart"/>
            <w:tcBorders>
              <w:top w:val="nil"/>
              <w:left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contextualSpacing/>
              <w:jc w:val="center"/>
              <w:rPr>
                <w:color w:val="000000"/>
              </w:rPr>
            </w:pPr>
            <w:r w:rsidRPr="00F70DFE">
              <w:rPr>
                <w:color w:val="000000"/>
              </w:rPr>
              <w:t>2.2.</w:t>
            </w:r>
          </w:p>
        </w:tc>
        <w:tc>
          <w:tcPr>
            <w:tcW w:w="2268" w:type="dxa"/>
            <w:vMerge w:val="restart"/>
            <w:tcBorders>
              <w:top w:val="nil"/>
              <w:left w:val="nil"/>
              <w:right w:val="single" w:sz="4" w:space="0" w:color="auto"/>
            </w:tcBorders>
            <w:shd w:val="clear" w:color="auto" w:fill="auto"/>
            <w:vAlign w:val="center"/>
            <w:hideMark/>
          </w:tcPr>
          <w:p w:rsidR="006629DD" w:rsidRPr="00F70DFE" w:rsidRDefault="006629DD" w:rsidP="00BC3D72">
            <w:pPr>
              <w:spacing w:before="100" w:beforeAutospacing="1" w:after="100" w:afterAutospacing="1"/>
              <w:contextualSpacing/>
              <w:rPr>
                <w:color w:val="000000"/>
              </w:rPr>
            </w:pPr>
            <w:r w:rsidRPr="00F70DFE">
              <w:rPr>
                <w:color w:val="000000"/>
              </w:rPr>
              <w:t xml:space="preserve">Наименование основного мероприятия (номер показателя из </w:t>
            </w:r>
            <w:r>
              <w:rPr>
                <w:color w:val="000000"/>
              </w:rPr>
              <w:t>таблицы 1</w:t>
            </w:r>
            <w:r w:rsidRPr="00F70DFE">
              <w:rPr>
                <w:color w:val="000000"/>
              </w:rPr>
              <w:t>)</w:t>
            </w:r>
          </w:p>
        </w:tc>
        <w:tc>
          <w:tcPr>
            <w:tcW w:w="1843" w:type="dxa"/>
            <w:vMerge w:val="restart"/>
            <w:tcBorders>
              <w:top w:val="nil"/>
              <w:left w:val="nil"/>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6629DD" w:rsidRPr="00F70DFE" w:rsidRDefault="006629DD" w:rsidP="006629DD">
            <w:pPr>
              <w:spacing w:before="100" w:beforeAutospacing="1" w:after="100" w:afterAutospacing="1"/>
              <w:contextualSpacing/>
              <w:rPr>
                <w:color w:val="000000"/>
              </w:rPr>
            </w:pPr>
            <w:r>
              <w:rPr>
                <w:color w:val="000000"/>
              </w:rPr>
              <w:t>Всего</w:t>
            </w:r>
          </w:p>
        </w:tc>
        <w:tc>
          <w:tcPr>
            <w:tcW w:w="1417" w:type="dxa"/>
            <w:tcBorders>
              <w:top w:val="nil"/>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419" w:type="dxa"/>
            <w:tcBorders>
              <w:top w:val="nil"/>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r>
      <w:tr w:rsidR="006629DD" w:rsidRPr="00F70DFE" w:rsidTr="002E1041">
        <w:trPr>
          <w:trHeight w:val="120"/>
        </w:trPr>
        <w:tc>
          <w:tcPr>
            <w:tcW w:w="2411" w:type="dxa"/>
            <w:vMerge/>
            <w:tcBorders>
              <w:left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contextualSpacing/>
              <w:jc w:val="center"/>
              <w:rPr>
                <w:color w:val="000000"/>
              </w:rPr>
            </w:pPr>
          </w:p>
        </w:tc>
        <w:tc>
          <w:tcPr>
            <w:tcW w:w="2268" w:type="dxa"/>
            <w:vMerge/>
            <w:tcBorders>
              <w:left w:val="nil"/>
              <w:right w:val="single" w:sz="4" w:space="0" w:color="auto"/>
            </w:tcBorders>
            <w:shd w:val="clear" w:color="auto" w:fill="auto"/>
            <w:vAlign w:val="center"/>
            <w:hideMark/>
          </w:tcPr>
          <w:p w:rsidR="006629DD" w:rsidRPr="00F70DFE" w:rsidRDefault="006629DD" w:rsidP="00BC3D72">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6629DD" w:rsidRPr="00F70DFE" w:rsidRDefault="006629DD" w:rsidP="006629DD">
            <w:pPr>
              <w:spacing w:before="100" w:beforeAutospacing="1" w:after="100" w:afterAutospacing="1"/>
              <w:contextualSpacing/>
              <w:rPr>
                <w:color w:val="000000"/>
              </w:rPr>
            </w:pPr>
            <w:r>
              <w:rPr>
                <w:color w:val="000000"/>
              </w:rPr>
              <w:t>Федеральный бюджет</w:t>
            </w:r>
          </w:p>
        </w:tc>
        <w:tc>
          <w:tcPr>
            <w:tcW w:w="1417" w:type="dxa"/>
            <w:tcBorders>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r>
      <w:tr w:rsidR="006629DD" w:rsidRPr="00F70DFE" w:rsidTr="002E1041">
        <w:trPr>
          <w:trHeight w:val="120"/>
        </w:trPr>
        <w:tc>
          <w:tcPr>
            <w:tcW w:w="2411" w:type="dxa"/>
            <w:vMerge/>
            <w:tcBorders>
              <w:left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contextualSpacing/>
              <w:jc w:val="center"/>
              <w:rPr>
                <w:color w:val="000000"/>
              </w:rPr>
            </w:pPr>
          </w:p>
        </w:tc>
        <w:tc>
          <w:tcPr>
            <w:tcW w:w="2268" w:type="dxa"/>
            <w:vMerge/>
            <w:tcBorders>
              <w:left w:val="nil"/>
              <w:right w:val="single" w:sz="4" w:space="0" w:color="auto"/>
            </w:tcBorders>
            <w:shd w:val="clear" w:color="auto" w:fill="auto"/>
            <w:vAlign w:val="center"/>
            <w:hideMark/>
          </w:tcPr>
          <w:p w:rsidR="006629DD" w:rsidRPr="00F70DFE" w:rsidRDefault="006629DD" w:rsidP="00BC3D72">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6629DD" w:rsidRPr="00F70DFE" w:rsidRDefault="006629DD" w:rsidP="006629DD">
            <w:pPr>
              <w:spacing w:before="100" w:beforeAutospacing="1" w:after="100" w:afterAutospacing="1"/>
              <w:contextualSpacing/>
              <w:rPr>
                <w:color w:val="000000"/>
              </w:rPr>
            </w:pPr>
            <w:r>
              <w:rPr>
                <w:color w:val="000000"/>
              </w:rPr>
              <w:t>Бюджет автономного округа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r>
      <w:tr w:rsidR="006629DD" w:rsidRPr="00F70DFE" w:rsidTr="002E1041">
        <w:trPr>
          <w:trHeight w:val="120"/>
        </w:trPr>
        <w:tc>
          <w:tcPr>
            <w:tcW w:w="2411" w:type="dxa"/>
            <w:vMerge/>
            <w:tcBorders>
              <w:left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contextualSpacing/>
              <w:jc w:val="center"/>
              <w:rPr>
                <w:color w:val="000000"/>
              </w:rPr>
            </w:pPr>
          </w:p>
        </w:tc>
        <w:tc>
          <w:tcPr>
            <w:tcW w:w="2268" w:type="dxa"/>
            <w:vMerge/>
            <w:tcBorders>
              <w:left w:val="nil"/>
              <w:right w:val="single" w:sz="4" w:space="0" w:color="auto"/>
            </w:tcBorders>
            <w:shd w:val="clear" w:color="auto" w:fill="auto"/>
            <w:vAlign w:val="center"/>
            <w:hideMark/>
          </w:tcPr>
          <w:p w:rsidR="006629DD" w:rsidRPr="00F70DFE" w:rsidRDefault="006629DD" w:rsidP="00BC3D72">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6629DD" w:rsidRPr="00F70DFE" w:rsidRDefault="006629DD" w:rsidP="006629DD">
            <w:pPr>
              <w:spacing w:before="100" w:beforeAutospacing="1" w:after="100" w:afterAutospacing="1"/>
              <w:contextualSpacing/>
              <w:rPr>
                <w:color w:val="000000"/>
              </w:rPr>
            </w:pPr>
            <w:r>
              <w:rPr>
                <w:color w:val="000000"/>
              </w:rPr>
              <w:t>Бюджет Октябрьского района</w:t>
            </w:r>
          </w:p>
        </w:tc>
        <w:tc>
          <w:tcPr>
            <w:tcW w:w="1417" w:type="dxa"/>
            <w:tcBorders>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r>
      <w:tr w:rsidR="006629DD" w:rsidRPr="00F70DFE" w:rsidTr="002E1041">
        <w:trPr>
          <w:trHeight w:val="120"/>
        </w:trPr>
        <w:tc>
          <w:tcPr>
            <w:tcW w:w="2411" w:type="dxa"/>
            <w:vMerge/>
            <w:tcBorders>
              <w:left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contextualSpacing/>
              <w:jc w:val="center"/>
              <w:rPr>
                <w:color w:val="000000"/>
              </w:rPr>
            </w:pPr>
          </w:p>
        </w:tc>
        <w:tc>
          <w:tcPr>
            <w:tcW w:w="2268" w:type="dxa"/>
            <w:vMerge/>
            <w:tcBorders>
              <w:left w:val="nil"/>
              <w:right w:val="single" w:sz="4" w:space="0" w:color="auto"/>
            </w:tcBorders>
            <w:shd w:val="clear" w:color="auto" w:fill="auto"/>
            <w:vAlign w:val="center"/>
            <w:hideMark/>
          </w:tcPr>
          <w:p w:rsidR="006629DD" w:rsidRPr="00F70DFE" w:rsidRDefault="006629DD" w:rsidP="00BC3D72">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6629DD" w:rsidRPr="00F70DFE" w:rsidRDefault="006629DD" w:rsidP="006629DD">
            <w:pPr>
              <w:spacing w:before="100" w:beforeAutospacing="1" w:after="100" w:afterAutospacing="1"/>
              <w:contextualSpacing/>
              <w:rPr>
                <w:color w:val="000000"/>
              </w:rPr>
            </w:pPr>
            <w:r>
              <w:rPr>
                <w:color w:val="000000"/>
              </w:rPr>
              <w:t>Местный бюджет</w:t>
            </w:r>
          </w:p>
        </w:tc>
        <w:tc>
          <w:tcPr>
            <w:tcW w:w="1417" w:type="dxa"/>
            <w:tcBorders>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r>
      <w:tr w:rsidR="006629DD" w:rsidRPr="00F70DFE" w:rsidTr="002E1041">
        <w:trPr>
          <w:trHeight w:val="120"/>
        </w:trPr>
        <w:tc>
          <w:tcPr>
            <w:tcW w:w="2411" w:type="dxa"/>
            <w:vMerge/>
            <w:tcBorders>
              <w:left w:val="single" w:sz="4" w:space="0" w:color="auto"/>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contextualSpacing/>
              <w:jc w:val="center"/>
              <w:rPr>
                <w:color w:val="000000"/>
              </w:rPr>
            </w:pPr>
          </w:p>
        </w:tc>
        <w:tc>
          <w:tcPr>
            <w:tcW w:w="2268" w:type="dxa"/>
            <w:vMerge/>
            <w:tcBorders>
              <w:left w:val="nil"/>
              <w:bottom w:val="single" w:sz="4" w:space="0" w:color="auto"/>
              <w:right w:val="single" w:sz="4" w:space="0" w:color="auto"/>
            </w:tcBorders>
            <w:shd w:val="clear" w:color="auto" w:fill="auto"/>
            <w:vAlign w:val="center"/>
            <w:hideMark/>
          </w:tcPr>
          <w:p w:rsidR="006629DD" w:rsidRPr="00F70DFE" w:rsidRDefault="006629DD" w:rsidP="00BC3D72">
            <w:pPr>
              <w:spacing w:before="100" w:beforeAutospacing="1" w:after="100" w:afterAutospacing="1"/>
              <w:contextualSpacing/>
              <w:rPr>
                <w:color w:val="000000"/>
              </w:rPr>
            </w:pPr>
          </w:p>
        </w:tc>
        <w:tc>
          <w:tcPr>
            <w:tcW w:w="1843" w:type="dxa"/>
            <w:vMerge/>
            <w:tcBorders>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6629DD" w:rsidRPr="00F70DFE" w:rsidRDefault="006629DD" w:rsidP="006629DD">
            <w:pPr>
              <w:spacing w:before="100" w:beforeAutospacing="1" w:after="100" w:afterAutospacing="1"/>
              <w:contextualSpacing/>
              <w:rPr>
                <w:color w:val="000000"/>
              </w:rPr>
            </w:pPr>
            <w:r>
              <w:rPr>
                <w:color w:val="000000"/>
              </w:rPr>
              <w:t>Иные источники финансирования</w:t>
            </w:r>
          </w:p>
        </w:tc>
        <w:tc>
          <w:tcPr>
            <w:tcW w:w="1417" w:type="dxa"/>
            <w:tcBorders>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r>
      <w:tr w:rsidR="00690E5B" w:rsidRPr="00F70DFE" w:rsidTr="002E1041">
        <w:trPr>
          <w:trHeight w:val="55"/>
        </w:trPr>
        <w:tc>
          <w:tcPr>
            <w:tcW w:w="2411" w:type="dxa"/>
            <w:vMerge w:val="restart"/>
            <w:tcBorders>
              <w:top w:val="single" w:sz="4" w:space="0" w:color="auto"/>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690E5B" w:rsidRPr="00CD582C" w:rsidRDefault="00690E5B" w:rsidP="00EA2329">
            <w:pPr>
              <w:spacing w:before="100" w:beforeAutospacing="1" w:after="100" w:afterAutospacing="1"/>
              <w:contextualSpacing/>
              <w:rPr>
                <w:color w:val="000000"/>
                <w:lang w:val="en-US"/>
              </w:rPr>
            </w:pPr>
            <w:r w:rsidRPr="00F70DFE">
              <w:rPr>
                <w:color w:val="000000"/>
              </w:rPr>
              <w:t>Итого по подпрограмме</w:t>
            </w:r>
            <w:r w:rsidR="00CD582C">
              <w:rPr>
                <w:color w:val="000000"/>
              </w:rPr>
              <w:t xml:space="preserve"> </w:t>
            </w:r>
            <w:r w:rsidR="00CD582C">
              <w:rPr>
                <w:color w:val="000000"/>
                <w:lang w:val="en-US"/>
              </w:rPr>
              <w:t>II</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690E5B">
            <w:pPr>
              <w:spacing w:before="100" w:beforeAutospacing="1" w:after="100" w:afterAutospacing="1"/>
              <w:contextualSpacing/>
              <w:rPr>
                <w:color w:val="000000"/>
              </w:rPr>
            </w:pPr>
            <w:r>
              <w:rPr>
                <w:color w:val="000000"/>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r>
      <w:tr w:rsidR="00690E5B" w:rsidRPr="00F70DFE" w:rsidTr="002E1041">
        <w:trPr>
          <w:trHeight w:val="52"/>
        </w:trPr>
        <w:tc>
          <w:tcPr>
            <w:tcW w:w="2411"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268"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contextualSpacing/>
              <w:rPr>
                <w:color w:val="000000"/>
              </w:rPr>
            </w:pPr>
          </w:p>
        </w:tc>
        <w:tc>
          <w:tcPr>
            <w:tcW w:w="1843"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690E5B">
            <w:pPr>
              <w:spacing w:before="100" w:beforeAutospacing="1" w:after="100" w:afterAutospacing="1"/>
              <w:contextualSpacing/>
              <w:rPr>
                <w:color w:val="000000"/>
              </w:rPr>
            </w:pPr>
            <w:r>
              <w:rPr>
                <w:color w:val="000000"/>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r>
      <w:tr w:rsidR="00690E5B" w:rsidRPr="00F70DFE" w:rsidTr="002E1041">
        <w:trPr>
          <w:trHeight w:val="108"/>
        </w:trPr>
        <w:tc>
          <w:tcPr>
            <w:tcW w:w="2411"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268"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contextualSpacing/>
              <w:rPr>
                <w:color w:val="000000"/>
              </w:rPr>
            </w:pPr>
          </w:p>
        </w:tc>
        <w:tc>
          <w:tcPr>
            <w:tcW w:w="1843"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690E5B">
            <w:pPr>
              <w:spacing w:before="100" w:beforeAutospacing="1" w:after="100" w:afterAutospacing="1"/>
              <w:contextualSpacing/>
              <w:rPr>
                <w:color w:val="000000"/>
              </w:rPr>
            </w:pPr>
            <w:r>
              <w:rPr>
                <w:color w:val="000000"/>
              </w:rPr>
              <w:t>Бюджет автономного округа</w:t>
            </w:r>
          </w:p>
        </w:tc>
        <w:tc>
          <w:tcPr>
            <w:tcW w:w="1417"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7"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275"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9"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r>
      <w:tr w:rsidR="00690E5B" w:rsidRPr="00F70DFE" w:rsidTr="002E1041">
        <w:trPr>
          <w:trHeight w:val="52"/>
        </w:trPr>
        <w:tc>
          <w:tcPr>
            <w:tcW w:w="2411"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268"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contextualSpacing/>
              <w:rPr>
                <w:color w:val="000000"/>
              </w:rPr>
            </w:pPr>
          </w:p>
        </w:tc>
        <w:tc>
          <w:tcPr>
            <w:tcW w:w="1843"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690E5B">
            <w:pPr>
              <w:spacing w:before="100" w:beforeAutospacing="1" w:after="100" w:afterAutospacing="1"/>
              <w:contextualSpacing/>
              <w:rPr>
                <w:color w:val="000000"/>
              </w:rPr>
            </w:pPr>
            <w:r>
              <w:rPr>
                <w:color w:val="000000"/>
              </w:rPr>
              <w:t>Бюджет Октябрьского района</w:t>
            </w:r>
          </w:p>
        </w:tc>
        <w:tc>
          <w:tcPr>
            <w:tcW w:w="1417"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7"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275"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9"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r>
      <w:tr w:rsidR="00690E5B" w:rsidRPr="00F70DFE" w:rsidTr="002E1041">
        <w:trPr>
          <w:trHeight w:val="52"/>
        </w:trPr>
        <w:tc>
          <w:tcPr>
            <w:tcW w:w="2411"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268"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contextualSpacing/>
              <w:rPr>
                <w:color w:val="000000"/>
              </w:rPr>
            </w:pPr>
          </w:p>
        </w:tc>
        <w:tc>
          <w:tcPr>
            <w:tcW w:w="1843"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690E5B">
            <w:pPr>
              <w:spacing w:before="100" w:beforeAutospacing="1" w:after="100" w:afterAutospacing="1"/>
              <w:contextualSpacing/>
              <w:rPr>
                <w:color w:val="000000"/>
              </w:rPr>
            </w:pPr>
            <w:r>
              <w:rPr>
                <w:color w:val="000000"/>
              </w:rPr>
              <w:t>Местный бюджет</w:t>
            </w:r>
          </w:p>
        </w:tc>
        <w:tc>
          <w:tcPr>
            <w:tcW w:w="1417"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7"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275"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9"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r>
      <w:tr w:rsidR="00690E5B" w:rsidRPr="00F70DFE" w:rsidTr="002E1041">
        <w:trPr>
          <w:trHeight w:val="52"/>
        </w:trPr>
        <w:tc>
          <w:tcPr>
            <w:tcW w:w="2411" w:type="dxa"/>
            <w:vMerge/>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contextualSpacing/>
              <w:rPr>
                <w:color w:val="00000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690E5B">
            <w:pPr>
              <w:spacing w:before="100" w:beforeAutospacing="1" w:after="100" w:afterAutospacing="1"/>
              <w:contextualSpacing/>
              <w:rPr>
                <w:color w:val="000000"/>
              </w:rPr>
            </w:pPr>
            <w:r>
              <w:rPr>
                <w:color w:val="000000"/>
              </w:rPr>
              <w:t>Иные 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r>
      <w:tr w:rsidR="00690E5B" w:rsidRPr="00F70DFE" w:rsidTr="002E1041">
        <w:trPr>
          <w:trHeight w:val="75"/>
        </w:trPr>
        <w:tc>
          <w:tcPr>
            <w:tcW w:w="2411" w:type="dxa"/>
            <w:vMerge w:val="restart"/>
            <w:tcBorders>
              <w:top w:val="single" w:sz="4" w:space="0" w:color="auto"/>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contextualSpacing/>
              <w:rPr>
                <w:color w:val="000000"/>
              </w:rPr>
            </w:pPr>
            <w:r w:rsidRPr="00F70DFE">
              <w:rPr>
                <w:color w:val="000000"/>
              </w:rPr>
              <w:t xml:space="preserve">Итого по </w:t>
            </w:r>
            <w:r w:rsidRPr="00F70DFE">
              <w:rPr>
                <w:color w:val="000000"/>
              </w:rPr>
              <w:lastRenderedPageBreak/>
              <w:t>муниципальной программе</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690E5B">
            <w:pPr>
              <w:spacing w:before="100" w:beforeAutospacing="1" w:after="100" w:afterAutospacing="1"/>
              <w:contextualSpacing/>
              <w:rPr>
                <w:color w:val="000000"/>
              </w:rPr>
            </w:pPr>
            <w:r>
              <w:rPr>
                <w:color w:val="000000"/>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r>
      <w:tr w:rsidR="00690E5B" w:rsidRPr="00F70DFE" w:rsidTr="002E1041">
        <w:trPr>
          <w:trHeight w:val="75"/>
        </w:trPr>
        <w:tc>
          <w:tcPr>
            <w:tcW w:w="2411"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268"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contextualSpacing/>
              <w:rPr>
                <w:color w:val="000000"/>
              </w:rPr>
            </w:pPr>
          </w:p>
        </w:tc>
        <w:tc>
          <w:tcPr>
            <w:tcW w:w="1843"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690E5B">
            <w:pPr>
              <w:spacing w:before="100" w:beforeAutospacing="1" w:after="100" w:afterAutospacing="1"/>
              <w:contextualSpacing/>
              <w:rPr>
                <w:color w:val="000000"/>
              </w:rPr>
            </w:pPr>
            <w:r>
              <w:rPr>
                <w:color w:val="000000"/>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r>
      <w:tr w:rsidR="00690E5B" w:rsidRPr="00F70DFE" w:rsidTr="002E1041">
        <w:trPr>
          <w:trHeight w:val="75"/>
        </w:trPr>
        <w:tc>
          <w:tcPr>
            <w:tcW w:w="2411"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268"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contextualSpacing/>
              <w:rPr>
                <w:color w:val="000000"/>
              </w:rPr>
            </w:pPr>
          </w:p>
        </w:tc>
        <w:tc>
          <w:tcPr>
            <w:tcW w:w="1843"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690E5B">
            <w:pPr>
              <w:spacing w:before="100" w:beforeAutospacing="1" w:after="100" w:afterAutospacing="1"/>
              <w:contextualSpacing/>
              <w:rPr>
                <w:color w:val="000000"/>
              </w:rPr>
            </w:pPr>
            <w:r>
              <w:rPr>
                <w:color w:val="000000"/>
              </w:rPr>
              <w:t>Бюджет автономного округа</w:t>
            </w:r>
          </w:p>
        </w:tc>
        <w:tc>
          <w:tcPr>
            <w:tcW w:w="1417"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7"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275"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9"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r>
      <w:tr w:rsidR="00690E5B" w:rsidRPr="00F70DFE" w:rsidTr="002E1041">
        <w:trPr>
          <w:trHeight w:val="75"/>
        </w:trPr>
        <w:tc>
          <w:tcPr>
            <w:tcW w:w="2411"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268"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contextualSpacing/>
              <w:rPr>
                <w:color w:val="000000"/>
              </w:rPr>
            </w:pPr>
          </w:p>
        </w:tc>
        <w:tc>
          <w:tcPr>
            <w:tcW w:w="1843"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690E5B">
            <w:pPr>
              <w:spacing w:before="100" w:beforeAutospacing="1" w:after="100" w:afterAutospacing="1"/>
              <w:contextualSpacing/>
              <w:rPr>
                <w:color w:val="000000"/>
              </w:rPr>
            </w:pPr>
            <w:r>
              <w:rPr>
                <w:color w:val="000000"/>
              </w:rPr>
              <w:t>Бюджет Октябрьского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r>
      <w:tr w:rsidR="00690E5B" w:rsidRPr="00F70DFE" w:rsidTr="002E1041">
        <w:trPr>
          <w:trHeight w:val="75"/>
        </w:trPr>
        <w:tc>
          <w:tcPr>
            <w:tcW w:w="2411"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268"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contextualSpacing/>
              <w:rPr>
                <w:color w:val="000000"/>
              </w:rPr>
            </w:pPr>
          </w:p>
        </w:tc>
        <w:tc>
          <w:tcPr>
            <w:tcW w:w="1843"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690E5B">
            <w:pPr>
              <w:spacing w:before="100" w:beforeAutospacing="1" w:after="100" w:afterAutospacing="1"/>
              <w:contextualSpacing/>
              <w:rPr>
                <w:color w:val="000000"/>
              </w:rPr>
            </w:pPr>
            <w:r>
              <w:rPr>
                <w:color w:val="000000"/>
              </w:rPr>
              <w:t>Местный бюджет</w:t>
            </w:r>
          </w:p>
        </w:tc>
        <w:tc>
          <w:tcPr>
            <w:tcW w:w="1417" w:type="dxa"/>
            <w:tcBorders>
              <w:top w:val="single" w:sz="4" w:space="0" w:color="auto"/>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7" w:type="dxa"/>
            <w:tcBorders>
              <w:top w:val="single" w:sz="4" w:space="0" w:color="auto"/>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275" w:type="dxa"/>
            <w:tcBorders>
              <w:top w:val="single" w:sz="4" w:space="0" w:color="auto"/>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9" w:type="dxa"/>
            <w:tcBorders>
              <w:top w:val="single" w:sz="4" w:space="0" w:color="auto"/>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r>
      <w:tr w:rsidR="00690E5B" w:rsidRPr="00F70DFE" w:rsidTr="002E1041">
        <w:trPr>
          <w:trHeight w:val="75"/>
        </w:trPr>
        <w:tc>
          <w:tcPr>
            <w:tcW w:w="2411"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268"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contextualSpacing/>
              <w:rPr>
                <w:color w:val="000000"/>
              </w:rPr>
            </w:pPr>
          </w:p>
        </w:tc>
        <w:tc>
          <w:tcPr>
            <w:tcW w:w="1843"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690E5B">
            <w:pPr>
              <w:spacing w:before="100" w:beforeAutospacing="1" w:after="100" w:afterAutospacing="1"/>
              <w:contextualSpacing/>
              <w:rPr>
                <w:color w:val="000000"/>
              </w:rPr>
            </w:pPr>
            <w:r>
              <w:rPr>
                <w:color w:val="000000"/>
              </w:rPr>
              <w:t>Иные источники финансирования</w:t>
            </w:r>
          </w:p>
        </w:tc>
        <w:tc>
          <w:tcPr>
            <w:tcW w:w="1417"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7"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275"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9"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r>
      <w:tr w:rsidR="005753C2" w:rsidRPr="00F70DFE" w:rsidTr="005753C2">
        <w:trPr>
          <w:trHeight w:val="410"/>
        </w:trPr>
        <w:tc>
          <w:tcPr>
            <w:tcW w:w="1474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753C2" w:rsidRPr="00F70DFE" w:rsidRDefault="005753C2" w:rsidP="005753C2">
            <w:pPr>
              <w:spacing w:before="100" w:beforeAutospacing="1" w:after="100" w:afterAutospacing="1"/>
              <w:ind w:firstLine="709"/>
              <w:contextualSpacing/>
              <w:rPr>
                <w:color w:val="000000"/>
              </w:rPr>
            </w:pPr>
            <w:r>
              <w:rPr>
                <w:color w:val="000000"/>
              </w:rPr>
              <w:t>В том числе</w:t>
            </w:r>
          </w:p>
        </w:tc>
      </w:tr>
      <w:tr w:rsidR="00D758BE" w:rsidRPr="00F70DFE" w:rsidTr="009A432F">
        <w:trPr>
          <w:trHeight w:val="295"/>
        </w:trPr>
        <w:tc>
          <w:tcPr>
            <w:tcW w:w="2411" w:type="dxa"/>
            <w:vMerge w:val="restart"/>
            <w:tcBorders>
              <w:top w:val="single" w:sz="4" w:space="0" w:color="auto"/>
              <w:left w:val="single" w:sz="4" w:space="0" w:color="auto"/>
              <w:right w:val="single" w:sz="4" w:space="0" w:color="auto"/>
            </w:tcBorders>
            <w:shd w:val="clear" w:color="auto" w:fill="auto"/>
            <w:vAlign w:val="center"/>
            <w:hideMark/>
          </w:tcPr>
          <w:p w:rsidR="00D758BE" w:rsidRPr="00F70DFE" w:rsidRDefault="00D758BE" w:rsidP="002E1041">
            <w:pPr>
              <w:spacing w:before="100" w:beforeAutospacing="1" w:after="100" w:afterAutospacing="1"/>
              <w:contextualSpacing/>
              <w:jc w:val="both"/>
              <w:rPr>
                <w:color w:val="000000"/>
              </w:rPr>
            </w:pPr>
            <w:r>
              <w:rPr>
                <w:color w:val="000000"/>
              </w:rPr>
              <w:t>Ответственный исполнитель</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D758BE" w:rsidRPr="00F70DFE" w:rsidRDefault="00D758BE" w:rsidP="002E1041">
            <w:pPr>
              <w:spacing w:before="100" w:beforeAutospacing="1" w:after="100" w:afterAutospacing="1"/>
              <w:ind w:right="-108"/>
              <w:contextualSpacing/>
              <w:rPr>
                <w:color w:val="000000"/>
              </w:rPr>
            </w:pP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8BE" w:rsidRPr="00F70DFE" w:rsidRDefault="00D758BE" w:rsidP="00D758BE">
            <w:pPr>
              <w:spacing w:before="100" w:beforeAutospacing="1" w:after="100" w:afterAutospacing="1"/>
              <w:contextualSpacing/>
              <w:rPr>
                <w:color w:val="000000"/>
              </w:rPr>
            </w:pPr>
            <w:r>
              <w:rPr>
                <w:color w:val="000000"/>
              </w:rPr>
              <w:t>Всего</w:t>
            </w:r>
          </w:p>
        </w:tc>
        <w:tc>
          <w:tcPr>
            <w:tcW w:w="1417"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417"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275"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419"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r>
      <w:tr w:rsidR="00D758BE" w:rsidRPr="00F70DFE" w:rsidTr="009A432F">
        <w:trPr>
          <w:trHeight w:val="401"/>
        </w:trPr>
        <w:tc>
          <w:tcPr>
            <w:tcW w:w="2411" w:type="dxa"/>
            <w:vMerge/>
            <w:tcBorders>
              <w:left w:val="single" w:sz="4" w:space="0" w:color="auto"/>
              <w:right w:val="single" w:sz="4" w:space="0" w:color="auto"/>
            </w:tcBorders>
            <w:shd w:val="clear" w:color="auto" w:fill="auto"/>
            <w:vAlign w:val="center"/>
            <w:hideMark/>
          </w:tcPr>
          <w:p w:rsidR="00D758BE" w:rsidRDefault="00D758BE" w:rsidP="002E1041">
            <w:pPr>
              <w:spacing w:before="100" w:beforeAutospacing="1" w:after="100" w:afterAutospacing="1"/>
              <w:contextualSpacing/>
              <w:jc w:val="both"/>
              <w:rPr>
                <w:color w:val="000000"/>
              </w:rPr>
            </w:pPr>
          </w:p>
        </w:tc>
        <w:tc>
          <w:tcPr>
            <w:tcW w:w="2268" w:type="dxa"/>
            <w:vMerge/>
            <w:tcBorders>
              <w:left w:val="single" w:sz="4" w:space="0" w:color="auto"/>
              <w:right w:val="single" w:sz="4" w:space="0" w:color="auto"/>
            </w:tcBorders>
            <w:shd w:val="clear" w:color="auto" w:fill="auto"/>
            <w:vAlign w:val="center"/>
            <w:hideMark/>
          </w:tcPr>
          <w:p w:rsidR="00D758BE" w:rsidRPr="00F70DFE" w:rsidRDefault="00D758BE" w:rsidP="002E1041">
            <w:pPr>
              <w:spacing w:before="100" w:beforeAutospacing="1" w:after="100" w:afterAutospacing="1"/>
              <w:ind w:right="-108"/>
              <w:contextualSpacing/>
              <w:rPr>
                <w:color w:val="000000"/>
              </w:rPr>
            </w:pPr>
          </w:p>
        </w:tc>
        <w:tc>
          <w:tcPr>
            <w:tcW w:w="1843" w:type="dxa"/>
            <w:vMerge/>
            <w:tcBorders>
              <w:left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8BE" w:rsidRPr="00F70DFE" w:rsidRDefault="00D758BE" w:rsidP="00D758BE">
            <w:pPr>
              <w:spacing w:before="100" w:beforeAutospacing="1" w:after="100" w:afterAutospacing="1"/>
              <w:contextualSpacing/>
              <w:rPr>
                <w:color w:val="000000"/>
              </w:rPr>
            </w:pPr>
            <w:r>
              <w:rPr>
                <w:color w:val="000000"/>
              </w:rPr>
              <w:t>Федеральный бюджет</w:t>
            </w:r>
          </w:p>
        </w:tc>
        <w:tc>
          <w:tcPr>
            <w:tcW w:w="1417"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417"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275"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419"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r>
      <w:tr w:rsidR="00D758BE" w:rsidRPr="00F70DFE" w:rsidTr="002E1041">
        <w:trPr>
          <w:trHeight w:val="551"/>
        </w:trPr>
        <w:tc>
          <w:tcPr>
            <w:tcW w:w="2411" w:type="dxa"/>
            <w:vMerge/>
            <w:tcBorders>
              <w:left w:val="single" w:sz="4" w:space="0" w:color="auto"/>
              <w:right w:val="single" w:sz="4" w:space="0" w:color="auto"/>
            </w:tcBorders>
            <w:shd w:val="clear" w:color="auto" w:fill="auto"/>
            <w:vAlign w:val="center"/>
            <w:hideMark/>
          </w:tcPr>
          <w:p w:rsidR="00D758BE" w:rsidRDefault="00D758BE" w:rsidP="002E1041">
            <w:pPr>
              <w:spacing w:before="100" w:beforeAutospacing="1" w:after="100" w:afterAutospacing="1"/>
              <w:contextualSpacing/>
              <w:jc w:val="both"/>
              <w:rPr>
                <w:color w:val="000000"/>
              </w:rPr>
            </w:pPr>
          </w:p>
        </w:tc>
        <w:tc>
          <w:tcPr>
            <w:tcW w:w="2268" w:type="dxa"/>
            <w:vMerge/>
            <w:tcBorders>
              <w:left w:val="single" w:sz="4" w:space="0" w:color="auto"/>
              <w:right w:val="single" w:sz="4" w:space="0" w:color="auto"/>
            </w:tcBorders>
            <w:shd w:val="clear" w:color="auto" w:fill="auto"/>
            <w:vAlign w:val="center"/>
            <w:hideMark/>
          </w:tcPr>
          <w:p w:rsidR="00D758BE" w:rsidRPr="00F70DFE" w:rsidRDefault="00D758BE" w:rsidP="002E1041">
            <w:pPr>
              <w:spacing w:before="100" w:beforeAutospacing="1" w:after="100" w:afterAutospacing="1"/>
              <w:ind w:right="-108"/>
              <w:contextualSpacing/>
              <w:rPr>
                <w:color w:val="000000"/>
              </w:rPr>
            </w:pPr>
          </w:p>
        </w:tc>
        <w:tc>
          <w:tcPr>
            <w:tcW w:w="1843" w:type="dxa"/>
            <w:vMerge/>
            <w:tcBorders>
              <w:left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8BE" w:rsidRPr="00F70DFE" w:rsidRDefault="00D758BE" w:rsidP="00D758BE">
            <w:pPr>
              <w:spacing w:before="100" w:beforeAutospacing="1" w:after="100" w:afterAutospacing="1"/>
              <w:contextualSpacing/>
              <w:rPr>
                <w:color w:val="000000"/>
              </w:rPr>
            </w:pPr>
            <w:r>
              <w:rPr>
                <w:color w:val="000000"/>
              </w:rPr>
              <w:t>Бюджет автономного округа</w:t>
            </w:r>
          </w:p>
        </w:tc>
        <w:tc>
          <w:tcPr>
            <w:tcW w:w="1417"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417"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275"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419"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r>
      <w:tr w:rsidR="00D758BE" w:rsidRPr="00F70DFE" w:rsidTr="002E1041">
        <w:trPr>
          <w:trHeight w:val="551"/>
        </w:trPr>
        <w:tc>
          <w:tcPr>
            <w:tcW w:w="2411" w:type="dxa"/>
            <w:vMerge/>
            <w:tcBorders>
              <w:left w:val="single" w:sz="4" w:space="0" w:color="auto"/>
              <w:right w:val="single" w:sz="4" w:space="0" w:color="auto"/>
            </w:tcBorders>
            <w:shd w:val="clear" w:color="auto" w:fill="auto"/>
            <w:vAlign w:val="center"/>
            <w:hideMark/>
          </w:tcPr>
          <w:p w:rsidR="00D758BE" w:rsidRDefault="00D758BE" w:rsidP="002E1041">
            <w:pPr>
              <w:spacing w:before="100" w:beforeAutospacing="1" w:after="100" w:afterAutospacing="1"/>
              <w:contextualSpacing/>
              <w:jc w:val="both"/>
              <w:rPr>
                <w:color w:val="000000"/>
              </w:rPr>
            </w:pPr>
          </w:p>
        </w:tc>
        <w:tc>
          <w:tcPr>
            <w:tcW w:w="2268" w:type="dxa"/>
            <w:vMerge/>
            <w:tcBorders>
              <w:left w:val="single" w:sz="4" w:space="0" w:color="auto"/>
              <w:right w:val="single" w:sz="4" w:space="0" w:color="auto"/>
            </w:tcBorders>
            <w:shd w:val="clear" w:color="auto" w:fill="auto"/>
            <w:vAlign w:val="center"/>
            <w:hideMark/>
          </w:tcPr>
          <w:p w:rsidR="00D758BE" w:rsidRPr="00F70DFE" w:rsidRDefault="00D758BE" w:rsidP="002E1041">
            <w:pPr>
              <w:spacing w:before="100" w:beforeAutospacing="1" w:after="100" w:afterAutospacing="1"/>
              <w:ind w:right="-108"/>
              <w:contextualSpacing/>
              <w:rPr>
                <w:color w:val="000000"/>
              </w:rPr>
            </w:pPr>
          </w:p>
        </w:tc>
        <w:tc>
          <w:tcPr>
            <w:tcW w:w="1843" w:type="dxa"/>
            <w:vMerge/>
            <w:tcBorders>
              <w:left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8BE" w:rsidRPr="00F70DFE" w:rsidRDefault="00D758BE" w:rsidP="00D758BE">
            <w:pPr>
              <w:spacing w:before="100" w:beforeAutospacing="1" w:after="100" w:afterAutospacing="1"/>
              <w:contextualSpacing/>
              <w:rPr>
                <w:color w:val="000000"/>
              </w:rPr>
            </w:pPr>
            <w:r>
              <w:rPr>
                <w:color w:val="000000"/>
              </w:rPr>
              <w:t>Бюджет Октябрьского района</w:t>
            </w:r>
          </w:p>
        </w:tc>
        <w:tc>
          <w:tcPr>
            <w:tcW w:w="1417"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417"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275"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419"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r>
      <w:tr w:rsidR="00D758BE" w:rsidRPr="00F70DFE" w:rsidTr="009A432F">
        <w:trPr>
          <w:trHeight w:val="425"/>
        </w:trPr>
        <w:tc>
          <w:tcPr>
            <w:tcW w:w="2411" w:type="dxa"/>
            <w:vMerge/>
            <w:tcBorders>
              <w:left w:val="single" w:sz="4" w:space="0" w:color="auto"/>
              <w:right w:val="single" w:sz="4" w:space="0" w:color="auto"/>
            </w:tcBorders>
            <w:shd w:val="clear" w:color="auto" w:fill="auto"/>
            <w:vAlign w:val="center"/>
            <w:hideMark/>
          </w:tcPr>
          <w:p w:rsidR="00D758BE" w:rsidRDefault="00D758BE" w:rsidP="002E1041">
            <w:pPr>
              <w:spacing w:before="100" w:beforeAutospacing="1" w:after="100" w:afterAutospacing="1"/>
              <w:contextualSpacing/>
              <w:jc w:val="both"/>
              <w:rPr>
                <w:color w:val="000000"/>
              </w:rPr>
            </w:pPr>
          </w:p>
        </w:tc>
        <w:tc>
          <w:tcPr>
            <w:tcW w:w="2268" w:type="dxa"/>
            <w:vMerge/>
            <w:tcBorders>
              <w:left w:val="single" w:sz="4" w:space="0" w:color="auto"/>
              <w:right w:val="single" w:sz="4" w:space="0" w:color="auto"/>
            </w:tcBorders>
            <w:shd w:val="clear" w:color="auto" w:fill="auto"/>
            <w:vAlign w:val="center"/>
            <w:hideMark/>
          </w:tcPr>
          <w:p w:rsidR="00D758BE" w:rsidRPr="00F70DFE" w:rsidRDefault="00D758BE" w:rsidP="002E1041">
            <w:pPr>
              <w:spacing w:before="100" w:beforeAutospacing="1" w:after="100" w:afterAutospacing="1"/>
              <w:ind w:right="-108"/>
              <w:contextualSpacing/>
              <w:rPr>
                <w:color w:val="000000"/>
              </w:rPr>
            </w:pPr>
          </w:p>
        </w:tc>
        <w:tc>
          <w:tcPr>
            <w:tcW w:w="1843" w:type="dxa"/>
            <w:vMerge/>
            <w:tcBorders>
              <w:left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8BE" w:rsidRPr="00F70DFE" w:rsidRDefault="00D758BE" w:rsidP="00D758BE">
            <w:pPr>
              <w:spacing w:before="100" w:beforeAutospacing="1" w:after="100" w:afterAutospacing="1"/>
              <w:contextualSpacing/>
              <w:rPr>
                <w:color w:val="000000"/>
              </w:rPr>
            </w:pPr>
            <w:r>
              <w:rPr>
                <w:color w:val="000000"/>
              </w:rPr>
              <w:t>Местный бюджет</w:t>
            </w:r>
          </w:p>
        </w:tc>
        <w:tc>
          <w:tcPr>
            <w:tcW w:w="1417"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417"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275"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419"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r>
      <w:tr w:rsidR="00D758BE" w:rsidRPr="00F70DFE" w:rsidTr="00D758BE">
        <w:trPr>
          <w:trHeight w:val="551"/>
        </w:trPr>
        <w:tc>
          <w:tcPr>
            <w:tcW w:w="2411" w:type="dxa"/>
            <w:vMerge/>
            <w:tcBorders>
              <w:left w:val="single" w:sz="4" w:space="0" w:color="auto"/>
              <w:bottom w:val="single" w:sz="4" w:space="0" w:color="auto"/>
              <w:right w:val="single" w:sz="4" w:space="0" w:color="auto"/>
            </w:tcBorders>
            <w:shd w:val="clear" w:color="auto" w:fill="auto"/>
            <w:vAlign w:val="center"/>
            <w:hideMark/>
          </w:tcPr>
          <w:p w:rsidR="00D758BE" w:rsidRDefault="00D758BE" w:rsidP="002E1041">
            <w:pPr>
              <w:spacing w:before="100" w:beforeAutospacing="1" w:after="100" w:afterAutospacing="1"/>
              <w:contextualSpacing/>
              <w:jc w:val="both"/>
              <w:rPr>
                <w:color w:val="000000"/>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2E1041">
            <w:pPr>
              <w:spacing w:before="100" w:beforeAutospacing="1" w:after="100" w:afterAutospacing="1"/>
              <w:ind w:right="-108"/>
              <w:contextualSpacing/>
              <w:rPr>
                <w:color w:val="00000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8BE" w:rsidRPr="00F70DFE" w:rsidRDefault="00D758BE" w:rsidP="00D758BE">
            <w:pPr>
              <w:spacing w:before="100" w:beforeAutospacing="1" w:after="100" w:afterAutospacing="1"/>
              <w:contextualSpacing/>
              <w:rPr>
                <w:color w:val="000000"/>
              </w:rPr>
            </w:pPr>
            <w:r>
              <w:rPr>
                <w:color w:val="000000"/>
              </w:rPr>
              <w:t>Иные источники финансирования</w:t>
            </w:r>
          </w:p>
        </w:tc>
        <w:tc>
          <w:tcPr>
            <w:tcW w:w="1417"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417"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275"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419"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r>
      <w:tr w:rsidR="009A432F" w:rsidRPr="00F70DFE" w:rsidTr="009A432F">
        <w:trPr>
          <w:trHeight w:val="299"/>
        </w:trPr>
        <w:tc>
          <w:tcPr>
            <w:tcW w:w="2411" w:type="dxa"/>
            <w:vMerge w:val="restart"/>
            <w:tcBorders>
              <w:top w:val="single" w:sz="4" w:space="0" w:color="auto"/>
              <w:left w:val="single" w:sz="4" w:space="0" w:color="auto"/>
              <w:right w:val="single" w:sz="4" w:space="0" w:color="auto"/>
            </w:tcBorders>
            <w:shd w:val="clear" w:color="auto" w:fill="auto"/>
            <w:vAlign w:val="center"/>
            <w:hideMark/>
          </w:tcPr>
          <w:p w:rsidR="009A432F" w:rsidRDefault="009A432F" w:rsidP="002E1041">
            <w:pPr>
              <w:spacing w:before="100" w:beforeAutospacing="1" w:after="100" w:afterAutospacing="1"/>
              <w:contextualSpacing/>
              <w:jc w:val="both"/>
              <w:rPr>
                <w:color w:val="000000"/>
              </w:rPr>
            </w:pPr>
            <w:r>
              <w:rPr>
                <w:color w:val="000000"/>
              </w:rPr>
              <w:t>Соисполнитель</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9A432F" w:rsidRPr="00F70DFE" w:rsidRDefault="009A432F" w:rsidP="002E1041">
            <w:pPr>
              <w:spacing w:before="100" w:beforeAutospacing="1" w:after="100" w:afterAutospacing="1"/>
              <w:ind w:right="-108"/>
              <w:contextualSpacing/>
              <w:rPr>
                <w:color w:val="000000"/>
              </w:rPr>
            </w:pP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32F" w:rsidRPr="00F70DFE" w:rsidRDefault="009A432F" w:rsidP="009A432F">
            <w:pPr>
              <w:spacing w:before="100" w:beforeAutospacing="1" w:after="100" w:afterAutospacing="1"/>
              <w:contextualSpacing/>
              <w:rPr>
                <w:color w:val="000000"/>
              </w:rPr>
            </w:pPr>
            <w:r>
              <w:rPr>
                <w:color w:val="000000"/>
              </w:rPr>
              <w:t>Всего</w:t>
            </w:r>
          </w:p>
        </w:tc>
        <w:tc>
          <w:tcPr>
            <w:tcW w:w="1417"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417"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275"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419"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r>
      <w:tr w:rsidR="009A432F" w:rsidRPr="00F70DFE" w:rsidTr="009A432F">
        <w:trPr>
          <w:trHeight w:val="404"/>
        </w:trPr>
        <w:tc>
          <w:tcPr>
            <w:tcW w:w="2411" w:type="dxa"/>
            <w:vMerge/>
            <w:tcBorders>
              <w:left w:val="single" w:sz="4" w:space="0" w:color="auto"/>
              <w:right w:val="single" w:sz="4" w:space="0" w:color="auto"/>
            </w:tcBorders>
            <w:shd w:val="clear" w:color="auto" w:fill="auto"/>
            <w:vAlign w:val="center"/>
            <w:hideMark/>
          </w:tcPr>
          <w:p w:rsidR="009A432F" w:rsidRDefault="009A432F" w:rsidP="002E1041">
            <w:pPr>
              <w:spacing w:before="100" w:beforeAutospacing="1" w:after="100" w:afterAutospacing="1"/>
              <w:contextualSpacing/>
              <w:jc w:val="both"/>
              <w:rPr>
                <w:color w:val="000000"/>
              </w:rPr>
            </w:pPr>
          </w:p>
        </w:tc>
        <w:tc>
          <w:tcPr>
            <w:tcW w:w="2268" w:type="dxa"/>
            <w:vMerge/>
            <w:tcBorders>
              <w:left w:val="single" w:sz="4" w:space="0" w:color="auto"/>
              <w:right w:val="single" w:sz="4" w:space="0" w:color="auto"/>
            </w:tcBorders>
            <w:shd w:val="clear" w:color="auto" w:fill="auto"/>
            <w:vAlign w:val="center"/>
            <w:hideMark/>
          </w:tcPr>
          <w:p w:rsidR="009A432F" w:rsidRPr="00F70DFE" w:rsidRDefault="009A432F" w:rsidP="002E1041">
            <w:pPr>
              <w:spacing w:before="100" w:beforeAutospacing="1" w:after="100" w:afterAutospacing="1"/>
              <w:ind w:right="-108"/>
              <w:contextualSpacing/>
              <w:rPr>
                <w:color w:val="000000"/>
              </w:rPr>
            </w:pPr>
          </w:p>
        </w:tc>
        <w:tc>
          <w:tcPr>
            <w:tcW w:w="1843" w:type="dxa"/>
            <w:vMerge/>
            <w:tcBorders>
              <w:left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32F" w:rsidRPr="00F70DFE" w:rsidRDefault="009A432F" w:rsidP="009A432F">
            <w:pPr>
              <w:spacing w:before="100" w:beforeAutospacing="1" w:after="100" w:afterAutospacing="1"/>
              <w:contextualSpacing/>
              <w:rPr>
                <w:color w:val="000000"/>
              </w:rPr>
            </w:pPr>
            <w:r>
              <w:rPr>
                <w:color w:val="000000"/>
              </w:rPr>
              <w:t>Федеральный бюджет</w:t>
            </w:r>
          </w:p>
        </w:tc>
        <w:tc>
          <w:tcPr>
            <w:tcW w:w="1417"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417"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275"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419"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r>
      <w:tr w:rsidR="009A432F" w:rsidRPr="00F70DFE" w:rsidTr="009A432F">
        <w:trPr>
          <w:trHeight w:val="551"/>
        </w:trPr>
        <w:tc>
          <w:tcPr>
            <w:tcW w:w="2411" w:type="dxa"/>
            <w:vMerge/>
            <w:tcBorders>
              <w:left w:val="single" w:sz="4" w:space="0" w:color="auto"/>
              <w:right w:val="single" w:sz="4" w:space="0" w:color="auto"/>
            </w:tcBorders>
            <w:shd w:val="clear" w:color="auto" w:fill="auto"/>
            <w:vAlign w:val="center"/>
            <w:hideMark/>
          </w:tcPr>
          <w:p w:rsidR="009A432F" w:rsidRDefault="009A432F" w:rsidP="002E1041">
            <w:pPr>
              <w:spacing w:before="100" w:beforeAutospacing="1" w:after="100" w:afterAutospacing="1"/>
              <w:contextualSpacing/>
              <w:jc w:val="both"/>
              <w:rPr>
                <w:color w:val="000000"/>
              </w:rPr>
            </w:pPr>
          </w:p>
        </w:tc>
        <w:tc>
          <w:tcPr>
            <w:tcW w:w="2268" w:type="dxa"/>
            <w:vMerge/>
            <w:tcBorders>
              <w:left w:val="single" w:sz="4" w:space="0" w:color="auto"/>
              <w:right w:val="single" w:sz="4" w:space="0" w:color="auto"/>
            </w:tcBorders>
            <w:shd w:val="clear" w:color="auto" w:fill="auto"/>
            <w:vAlign w:val="center"/>
            <w:hideMark/>
          </w:tcPr>
          <w:p w:rsidR="009A432F" w:rsidRPr="00F70DFE" w:rsidRDefault="009A432F" w:rsidP="002E1041">
            <w:pPr>
              <w:spacing w:before="100" w:beforeAutospacing="1" w:after="100" w:afterAutospacing="1"/>
              <w:ind w:right="-108"/>
              <w:contextualSpacing/>
              <w:rPr>
                <w:color w:val="000000"/>
              </w:rPr>
            </w:pPr>
          </w:p>
        </w:tc>
        <w:tc>
          <w:tcPr>
            <w:tcW w:w="1843" w:type="dxa"/>
            <w:vMerge/>
            <w:tcBorders>
              <w:left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32F" w:rsidRPr="00F70DFE" w:rsidRDefault="009A432F" w:rsidP="009A432F">
            <w:pPr>
              <w:spacing w:before="100" w:beforeAutospacing="1" w:after="100" w:afterAutospacing="1"/>
              <w:contextualSpacing/>
              <w:rPr>
                <w:color w:val="000000"/>
              </w:rPr>
            </w:pPr>
            <w:r>
              <w:rPr>
                <w:color w:val="000000"/>
              </w:rPr>
              <w:t>Бюджет автономного округа</w:t>
            </w:r>
          </w:p>
        </w:tc>
        <w:tc>
          <w:tcPr>
            <w:tcW w:w="1417"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417"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275"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419"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r>
      <w:tr w:rsidR="009A432F" w:rsidRPr="00F70DFE" w:rsidTr="009A432F">
        <w:trPr>
          <w:trHeight w:val="551"/>
        </w:trPr>
        <w:tc>
          <w:tcPr>
            <w:tcW w:w="2411" w:type="dxa"/>
            <w:vMerge/>
            <w:tcBorders>
              <w:left w:val="single" w:sz="4" w:space="0" w:color="auto"/>
              <w:right w:val="single" w:sz="4" w:space="0" w:color="auto"/>
            </w:tcBorders>
            <w:shd w:val="clear" w:color="auto" w:fill="auto"/>
            <w:vAlign w:val="center"/>
            <w:hideMark/>
          </w:tcPr>
          <w:p w:rsidR="009A432F" w:rsidRDefault="009A432F" w:rsidP="002E1041">
            <w:pPr>
              <w:spacing w:before="100" w:beforeAutospacing="1" w:after="100" w:afterAutospacing="1"/>
              <w:contextualSpacing/>
              <w:jc w:val="both"/>
              <w:rPr>
                <w:color w:val="000000"/>
              </w:rPr>
            </w:pPr>
          </w:p>
        </w:tc>
        <w:tc>
          <w:tcPr>
            <w:tcW w:w="2268" w:type="dxa"/>
            <w:vMerge/>
            <w:tcBorders>
              <w:left w:val="single" w:sz="4" w:space="0" w:color="auto"/>
              <w:right w:val="single" w:sz="4" w:space="0" w:color="auto"/>
            </w:tcBorders>
            <w:shd w:val="clear" w:color="auto" w:fill="auto"/>
            <w:vAlign w:val="center"/>
            <w:hideMark/>
          </w:tcPr>
          <w:p w:rsidR="009A432F" w:rsidRPr="00F70DFE" w:rsidRDefault="009A432F" w:rsidP="002E1041">
            <w:pPr>
              <w:spacing w:before="100" w:beforeAutospacing="1" w:after="100" w:afterAutospacing="1"/>
              <w:ind w:right="-108"/>
              <w:contextualSpacing/>
              <w:rPr>
                <w:color w:val="000000"/>
              </w:rPr>
            </w:pPr>
          </w:p>
        </w:tc>
        <w:tc>
          <w:tcPr>
            <w:tcW w:w="1843" w:type="dxa"/>
            <w:vMerge/>
            <w:tcBorders>
              <w:left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32F" w:rsidRPr="00F70DFE" w:rsidRDefault="009A432F" w:rsidP="009A432F">
            <w:pPr>
              <w:spacing w:before="100" w:beforeAutospacing="1" w:after="100" w:afterAutospacing="1"/>
              <w:contextualSpacing/>
              <w:rPr>
                <w:color w:val="000000"/>
              </w:rPr>
            </w:pPr>
            <w:r>
              <w:rPr>
                <w:color w:val="000000"/>
              </w:rPr>
              <w:t>Бюджет Октябрьского района</w:t>
            </w:r>
          </w:p>
        </w:tc>
        <w:tc>
          <w:tcPr>
            <w:tcW w:w="1417"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417"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275"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419"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r>
      <w:tr w:rsidR="009A432F" w:rsidRPr="00F70DFE" w:rsidTr="009A432F">
        <w:trPr>
          <w:trHeight w:val="439"/>
        </w:trPr>
        <w:tc>
          <w:tcPr>
            <w:tcW w:w="2411" w:type="dxa"/>
            <w:vMerge/>
            <w:tcBorders>
              <w:left w:val="single" w:sz="4" w:space="0" w:color="auto"/>
              <w:right w:val="single" w:sz="4" w:space="0" w:color="auto"/>
            </w:tcBorders>
            <w:shd w:val="clear" w:color="auto" w:fill="auto"/>
            <w:vAlign w:val="center"/>
            <w:hideMark/>
          </w:tcPr>
          <w:p w:rsidR="009A432F" w:rsidRDefault="009A432F" w:rsidP="002E1041">
            <w:pPr>
              <w:spacing w:before="100" w:beforeAutospacing="1" w:after="100" w:afterAutospacing="1"/>
              <w:contextualSpacing/>
              <w:jc w:val="both"/>
              <w:rPr>
                <w:color w:val="000000"/>
              </w:rPr>
            </w:pPr>
          </w:p>
        </w:tc>
        <w:tc>
          <w:tcPr>
            <w:tcW w:w="2268" w:type="dxa"/>
            <w:vMerge/>
            <w:tcBorders>
              <w:left w:val="single" w:sz="4" w:space="0" w:color="auto"/>
              <w:right w:val="single" w:sz="4" w:space="0" w:color="auto"/>
            </w:tcBorders>
            <w:shd w:val="clear" w:color="auto" w:fill="auto"/>
            <w:vAlign w:val="center"/>
            <w:hideMark/>
          </w:tcPr>
          <w:p w:rsidR="009A432F" w:rsidRPr="00F70DFE" w:rsidRDefault="009A432F" w:rsidP="002E1041">
            <w:pPr>
              <w:spacing w:before="100" w:beforeAutospacing="1" w:after="100" w:afterAutospacing="1"/>
              <w:ind w:right="-108"/>
              <w:contextualSpacing/>
              <w:rPr>
                <w:color w:val="000000"/>
              </w:rPr>
            </w:pPr>
          </w:p>
        </w:tc>
        <w:tc>
          <w:tcPr>
            <w:tcW w:w="1843" w:type="dxa"/>
            <w:vMerge/>
            <w:tcBorders>
              <w:left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32F" w:rsidRPr="00F70DFE" w:rsidRDefault="009A432F" w:rsidP="009A432F">
            <w:pPr>
              <w:spacing w:before="100" w:beforeAutospacing="1" w:after="100" w:afterAutospacing="1"/>
              <w:contextualSpacing/>
              <w:rPr>
                <w:color w:val="000000"/>
              </w:rPr>
            </w:pPr>
            <w:r>
              <w:rPr>
                <w:color w:val="000000"/>
              </w:rPr>
              <w:t>Местный бюджет</w:t>
            </w:r>
          </w:p>
        </w:tc>
        <w:tc>
          <w:tcPr>
            <w:tcW w:w="1417"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417"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275"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419"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r>
      <w:tr w:rsidR="009A432F" w:rsidRPr="00F70DFE" w:rsidTr="009A432F">
        <w:trPr>
          <w:trHeight w:val="551"/>
        </w:trPr>
        <w:tc>
          <w:tcPr>
            <w:tcW w:w="2411" w:type="dxa"/>
            <w:vMerge/>
            <w:tcBorders>
              <w:left w:val="single" w:sz="4" w:space="0" w:color="auto"/>
              <w:bottom w:val="single" w:sz="4" w:space="0" w:color="auto"/>
              <w:right w:val="single" w:sz="4" w:space="0" w:color="auto"/>
            </w:tcBorders>
            <w:shd w:val="clear" w:color="auto" w:fill="auto"/>
            <w:vAlign w:val="center"/>
            <w:hideMark/>
          </w:tcPr>
          <w:p w:rsidR="009A432F" w:rsidRDefault="009A432F" w:rsidP="002E1041">
            <w:pPr>
              <w:spacing w:before="100" w:beforeAutospacing="1" w:after="100" w:afterAutospacing="1"/>
              <w:contextualSpacing/>
              <w:jc w:val="both"/>
              <w:rPr>
                <w:color w:val="000000"/>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2E1041">
            <w:pPr>
              <w:spacing w:before="100" w:beforeAutospacing="1" w:after="100" w:afterAutospacing="1"/>
              <w:ind w:right="-108"/>
              <w:contextualSpacing/>
              <w:rPr>
                <w:color w:val="00000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32F" w:rsidRPr="00F70DFE" w:rsidRDefault="009A432F" w:rsidP="009A432F">
            <w:pPr>
              <w:spacing w:before="100" w:beforeAutospacing="1" w:after="100" w:afterAutospacing="1"/>
              <w:contextualSpacing/>
              <w:rPr>
                <w:color w:val="000000"/>
              </w:rPr>
            </w:pPr>
            <w:r>
              <w:rPr>
                <w:color w:val="000000"/>
              </w:rPr>
              <w:t>Иные источники финансирования</w:t>
            </w:r>
          </w:p>
        </w:tc>
        <w:tc>
          <w:tcPr>
            <w:tcW w:w="1417"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417"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275"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419"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r>
      <w:tr w:rsidR="005753C2" w:rsidRPr="00F70DFE" w:rsidTr="005753C2">
        <w:trPr>
          <w:trHeight w:val="263"/>
        </w:trPr>
        <w:tc>
          <w:tcPr>
            <w:tcW w:w="1474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753C2" w:rsidRPr="00F70DFE" w:rsidRDefault="005753C2" w:rsidP="005753C2">
            <w:pPr>
              <w:spacing w:before="100" w:beforeAutospacing="1" w:after="100" w:afterAutospacing="1"/>
              <w:ind w:firstLine="709"/>
              <w:contextualSpacing/>
              <w:rPr>
                <w:color w:val="000000"/>
              </w:rPr>
            </w:pPr>
            <w:r>
              <w:rPr>
                <w:color w:val="000000"/>
              </w:rPr>
              <w:t>и т.д.</w:t>
            </w:r>
          </w:p>
        </w:tc>
      </w:tr>
    </w:tbl>
    <w:p w:rsidR="006F529C" w:rsidRDefault="006F529C" w:rsidP="00953593">
      <w:pPr>
        <w:autoSpaceDE w:val="0"/>
        <w:autoSpaceDN w:val="0"/>
        <w:adjustRightInd w:val="0"/>
        <w:spacing w:before="100" w:beforeAutospacing="1" w:after="100" w:afterAutospacing="1"/>
        <w:ind w:firstLine="709"/>
        <w:contextualSpacing/>
        <w:rPr>
          <w:lang w:val="en-US"/>
        </w:rPr>
      </w:pPr>
    </w:p>
    <w:p w:rsidR="00953593" w:rsidRDefault="00F70DFE" w:rsidP="00953593">
      <w:pPr>
        <w:autoSpaceDE w:val="0"/>
        <w:autoSpaceDN w:val="0"/>
        <w:adjustRightInd w:val="0"/>
        <w:spacing w:before="100" w:beforeAutospacing="1" w:after="100" w:afterAutospacing="1"/>
        <w:ind w:firstLine="709"/>
        <w:contextualSpacing/>
      </w:pPr>
      <w:r w:rsidRPr="00F70DFE">
        <w:t>&lt;*&gt; Указывается при наличии подпрограмм</w:t>
      </w:r>
    </w:p>
    <w:p w:rsidR="00E0152D" w:rsidRDefault="006F529C" w:rsidP="00A6319D">
      <w:pPr>
        <w:tabs>
          <w:tab w:val="left" w:pos="9900"/>
        </w:tabs>
        <w:autoSpaceDE w:val="0"/>
        <w:autoSpaceDN w:val="0"/>
        <w:adjustRightInd w:val="0"/>
        <w:spacing w:before="100" w:beforeAutospacing="1" w:after="100" w:afterAutospacing="1"/>
        <w:ind w:firstLine="709"/>
        <w:contextualSpacing/>
        <w:jc w:val="right"/>
        <w:rPr>
          <w:rFonts w:eastAsiaTheme="minorHAnsi"/>
          <w:lang w:eastAsia="en-US"/>
        </w:rPr>
      </w:pPr>
      <w:r>
        <w:tab/>
      </w:r>
    </w:p>
    <w:p w:rsidR="00BE1A4C" w:rsidRDefault="00BE1A4C" w:rsidP="00B726BF">
      <w:pPr>
        <w:autoSpaceDE w:val="0"/>
        <w:autoSpaceDN w:val="0"/>
        <w:adjustRightInd w:val="0"/>
        <w:spacing w:before="100" w:beforeAutospacing="1" w:after="100" w:afterAutospacing="1"/>
        <w:ind w:firstLine="709"/>
        <w:contextualSpacing/>
        <w:jc w:val="center"/>
        <w:rPr>
          <w:rFonts w:eastAsiaTheme="minorHAnsi"/>
          <w:lang w:eastAsia="en-US"/>
        </w:rPr>
        <w:sectPr w:rsidR="00BE1A4C" w:rsidSect="00B726BF">
          <w:pgSz w:w="16838" w:h="11906" w:orient="landscape"/>
          <w:pgMar w:top="1134" w:right="567" w:bottom="1134" w:left="1701" w:header="709" w:footer="709" w:gutter="0"/>
          <w:cols w:space="708"/>
          <w:docGrid w:linePitch="360"/>
        </w:sectPr>
      </w:pPr>
    </w:p>
    <w:p w:rsidR="00E0152D" w:rsidRPr="00D0101E" w:rsidRDefault="00BE1A4C" w:rsidP="00E0152D">
      <w:pPr>
        <w:widowControl w:val="0"/>
        <w:autoSpaceDE w:val="0"/>
        <w:autoSpaceDN w:val="0"/>
        <w:spacing w:before="100" w:beforeAutospacing="1" w:after="100" w:afterAutospacing="1"/>
        <w:ind w:firstLine="709"/>
        <w:contextualSpacing/>
        <w:jc w:val="right"/>
      </w:pPr>
      <w:r>
        <w:lastRenderedPageBreak/>
        <w:t xml:space="preserve">Таблица </w:t>
      </w:r>
      <w:r w:rsidR="00A6319D">
        <w:t>3</w:t>
      </w:r>
    </w:p>
    <w:p w:rsidR="00E0152D" w:rsidRPr="00D0101E" w:rsidRDefault="00E0152D" w:rsidP="00E0152D">
      <w:pPr>
        <w:widowControl w:val="0"/>
        <w:autoSpaceDE w:val="0"/>
        <w:autoSpaceDN w:val="0"/>
        <w:spacing w:before="100" w:beforeAutospacing="1" w:after="100" w:afterAutospacing="1"/>
        <w:ind w:firstLine="709"/>
        <w:contextualSpacing/>
        <w:jc w:val="right"/>
      </w:pPr>
      <w:r w:rsidRPr="00D0101E">
        <w:t xml:space="preserve"> </w:t>
      </w:r>
    </w:p>
    <w:p w:rsidR="00E0152D" w:rsidRPr="00D0101E" w:rsidRDefault="00E0152D" w:rsidP="00E0152D">
      <w:pPr>
        <w:widowControl w:val="0"/>
        <w:autoSpaceDE w:val="0"/>
        <w:autoSpaceDN w:val="0"/>
        <w:spacing w:before="100" w:beforeAutospacing="1" w:after="100" w:afterAutospacing="1"/>
        <w:ind w:firstLine="709"/>
        <w:contextualSpacing/>
        <w:jc w:val="center"/>
      </w:pPr>
      <w:r w:rsidRPr="00D0101E">
        <w:t>Перечень возможных рисков при реализации муниципальной программы и мер по их преодолению</w:t>
      </w:r>
    </w:p>
    <w:p w:rsidR="00E0152D" w:rsidRPr="00D0101E" w:rsidRDefault="00E0152D" w:rsidP="00E0152D">
      <w:pPr>
        <w:widowControl w:val="0"/>
        <w:autoSpaceDE w:val="0"/>
        <w:autoSpaceDN w:val="0"/>
        <w:spacing w:before="100" w:beforeAutospacing="1" w:after="100" w:afterAutospacing="1"/>
        <w:ind w:firstLine="709"/>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011"/>
        <w:gridCol w:w="6061"/>
      </w:tblGrid>
      <w:tr w:rsidR="00E0152D" w:rsidRPr="00D0101E" w:rsidTr="00E0152D">
        <w:tc>
          <w:tcPr>
            <w:tcW w:w="675" w:type="dxa"/>
            <w:tcBorders>
              <w:top w:val="single" w:sz="4" w:space="0" w:color="auto"/>
              <w:left w:val="single" w:sz="4" w:space="0" w:color="auto"/>
              <w:bottom w:val="single" w:sz="4" w:space="0" w:color="auto"/>
              <w:right w:val="single" w:sz="4" w:space="0" w:color="auto"/>
            </w:tcBorders>
            <w:hideMark/>
          </w:tcPr>
          <w:p w:rsidR="00E0152D" w:rsidRPr="00D0101E" w:rsidRDefault="00E0152D" w:rsidP="00E0152D">
            <w:pPr>
              <w:spacing w:before="100" w:beforeAutospacing="1" w:after="100" w:afterAutospacing="1"/>
              <w:contextualSpacing/>
              <w:jc w:val="center"/>
              <w:rPr>
                <w:lang w:eastAsia="en-US"/>
              </w:rPr>
            </w:pPr>
            <w:r>
              <w:rPr>
                <w:lang w:eastAsia="en-US"/>
              </w:rPr>
              <w:t>№</w:t>
            </w:r>
            <w:r w:rsidRPr="00D0101E">
              <w:rPr>
                <w:lang w:eastAsia="en-US"/>
              </w:rPr>
              <w:t xml:space="preserve"> </w:t>
            </w:r>
            <w:proofErr w:type="spellStart"/>
            <w:proofErr w:type="gramStart"/>
            <w:r w:rsidRPr="00D0101E">
              <w:rPr>
                <w:lang w:eastAsia="en-US"/>
              </w:rPr>
              <w:t>п</w:t>
            </w:r>
            <w:proofErr w:type="spellEnd"/>
            <w:proofErr w:type="gramEnd"/>
            <w:r w:rsidRPr="00D0101E">
              <w:rPr>
                <w:lang w:eastAsia="en-US"/>
              </w:rPr>
              <w:t>/</w:t>
            </w:r>
            <w:proofErr w:type="spellStart"/>
            <w:r w:rsidRPr="00D0101E">
              <w:rPr>
                <w:lang w:eastAsia="en-US"/>
              </w:rPr>
              <w:t>п</w:t>
            </w:r>
            <w:proofErr w:type="spellEnd"/>
          </w:p>
        </w:tc>
        <w:tc>
          <w:tcPr>
            <w:tcW w:w="3011" w:type="dxa"/>
            <w:tcBorders>
              <w:top w:val="single" w:sz="4" w:space="0" w:color="auto"/>
              <w:left w:val="single" w:sz="4" w:space="0" w:color="auto"/>
              <w:bottom w:val="single" w:sz="4" w:space="0" w:color="auto"/>
              <w:right w:val="single" w:sz="4" w:space="0" w:color="auto"/>
            </w:tcBorders>
            <w:hideMark/>
          </w:tcPr>
          <w:p w:rsidR="00E0152D" w:rsidRPr="00D0101E" w:rsidRDefault="00E0152D" w:rsidP="00E0152D">
            <w:pPr>
              <w:spacing w:before="100" w:beforeAutospacing="1" w:after="100" w:afterAutospacing="1"/>
              <w:contextualSpacing/>
              <w:jc w:val="center"/>
              <w:rPr>
                <w:lang w:eastAsia="en-US"/>
              </w:rPr>
            </w:pPr>
            <w:r w:rsidRPr="00D0101E">
              <w:rPr>
                <w:lang w:eastAsia="en-US"/>
              </w:rPr>
              <w:t>Описание риска</w:t>
            </w:r>
          </w:p>
        </w:tc>
        <w:tc>
          <w:tcPr>
            <w:tcW w:w="6061" w:type="dxa"/>
            <w:tcBorders>
              <w:top w:val="single" w:sz="4" w:space="0" w:color="auto"/>
              <w:left w:val="single" w:sz="4" w:space="0" w:color="auto"/>
              <w:bottom w:val="single" w:sz="4" w:space="0" w:color="auto"/>
              <w:right w:val="single" w:sz="4" w:space="0" w:color="auto"/>
            </w:tcBorders>
            <w:hideMark/>
          </w:tcPr>
          <w:p w:rsidR="00E0152D" w:rsidRPr="00D0101E" w:rsidRDefault="00E0152D" w:rsidP="00E0152D">
            <w:pPr>
              <w:spacing w:before="100" w:beforeAutospacing="1" w:after="100" w:afterAutospacing="1"/>
              <w:contextualSpacing/>
              <w:jc w:val="center"/>
              <w:rPr>
                <w:lang w:eastAsia="en-US"/>
              </w:rPr>
            </w:pPr>
            <w:r w:rsidRPr="00D0101E">
              <w:rPr>
                <w:lang w:eastAsia="en-US"/>
              </w:rPr>
              <w:t>Меры по преодолению рисков</w:t>
            </w:r>
          </w:p>
        </w:tc>
      </w:tr>
      <w:tr w:rsidR="00E0152D" w:rsidRPr="00D0101E" w:rsidTr="00E0152D">
        <w:tc>
          <w:tcPr>
            <w:tcW w:w="675" w:type="dxa"/>
            <w:tcBorders>
              <w:top w:val="single" w:sz="4" w:space="0" w:color="auto"/>
              <w:left w:val="single" w:sz="4" w:space="0" w:color="auto"/>
              <w:bottom w:val="single" w:sz="4" w:space="0" w:color="auto"/>
              <w:right w:val="single" w:sz="4" w:space="0" w:color="auto"/>
            </w:tcBorders>
            <w:hideMark/>
          </w:tcPr>
          <w:p w:rsidR="00E0152D" w:rsidRPr="007E5FE1" w:rsidRDefault="00E0152D" w:rsidP="00E0152D">
            <w:pPr>
              <w:spacing w:before="100" w:beforeAutospacing="1" w:after="100" w:afterAutospacing="1"/>
              <w:contextualSpacing/>
              <w:jc w:val="center"/>
              <w:rPr>
                <w:b/>
                <w:sz w:val="18"/>
                <w:szCs w:val="18"/>
                <w:lang w:eastAsia="en-US"/>
              </w:rPr>
            </w:pPr>
            <w:r w:rsidRPr="007E5FE1">
              <w:rPr>
                <w:b/>
                <w:sz w:val="18"/>
                <w:szCs w:val="18"/>
                <w:lang w:eastAsia="en-US"/>
              </w:rPr>
              <w:t>1</w:t>
            </w:r>
          </w:p>
        </w:tc>
        <w:tc>
          <w:tcPr>
            <w:tcW w:w="3011" w:type="dxa"/>
            <w:tcBorders>
              <w:top w:val="single" w:sz="4" w:space="0" w:color="auto"/>
              <w:left w:val="single" w:sz="4" w:space="0" w:color="auto"/>
              <w:bottom w:val="single" w:sz="4" w:space="0" w:color="auto"/>
              <w:right w:val="single" w:sz="4" w:space="0" w:color="auto"/>
            </w:tcBorders>
            <w:hideMark/>
          </w:tcPr>
          <w:p w:rsidR="00E0152D" w:rsidRPr="007E5FE1" w:rsidRDefault="00E0152D" w:rsidP="00E0152D">
            <w:pPr>
              <w:spacing w:before="100" w:beforeAutospacing="1" w:after="100" w:afterAutospacing="1"/>
              <w:contextualSpacing/>
              <w:jc w:val="center"/>
              <w:rPr>
                <w:b/>
                <w:sz w:val="18"/>
                <w:szCs w:val="18"/>
                <w:lang w:eastAsia="en-US"/>
              </w:rPr>
            </w:pPr>
            <w:r w:rsidRPr="007E5FE1">
              <w:rPr>
                <w:b/>
                <w:sz w:val="18"/>
                <w:szCs w:val="18"/>
                <w:lang w:eastAsia="en-US"/>
              </w:rPr>
              <w:t>2</w:t>
            </w:r>
          </w:p>
        </w:tc>
        <w:tc>
          <w:tcPr>
            <w:tcW w:w="6061" w:type="dxa"/>
            <w:tcBorders>
              <w:top w:val="single" w:sz="4" w:space="0" w:color="auto"/>
              <w:left w:val="single" w:sz="4" w:space="0" w:color="auto"/>
              <w:bottom w:val="single" w:sz="4" w:space="0" w:color="auto"/>
              <w:right w:val="single" w:sz="4" w:space="0" w:color="auto"/>
            </w:tcBorders>
            <w:hideMark/>
          </w:tcPr>
          <w:p w:rsidR="00E0152D" w:rsidRPr="007E5FE1" w:rsidRDefault="00E0152D" w:rsidP="00E0152D">
            <w:pPr>
              <w:spacing w:before="100" w:beforeAutospacing="1" w:after="100" w:afterAutospacing="1"/>
              <w:contextualSpacing/>
              <w:jc w:val="center"/>
              <w:rPr>
                <w:b/>
                <w:sz w:val="18"/>
                <w:szCs w:val="18"/>
                <w:lang w:eastAsia="en-US"/>
              </w:rPr>
            </w:pPr>
            <w:r w:rsidRPr="007E5FE1">
              <w:rPr>
                <w:b/>
                <w:sz w:val="18"/>
                <w:szCs w:val="18"/>
                <w:lang w:eastAsia="en-US"/>
              </w:rPr>
              <w:t>3</w:t>
            </w:r>
          </w:p>
        </w:tc>
      </w:tr>
      <w:tr w:rsidR="00E0152D" w:rsidRPr="00D0101E" w:rsidTr="00E0152D">
        <w:tc>
          <w:tcPr>
            <w:tcW w:w="675" w:type="dxa"/>
            <w:tcBorders>
              <w:top w:val="single" w:sz="4" w:space="0" w:color="auto"/>
              <w:left w:val="single" w:sz="4" w:space="0" w:color="auto"/>
              <w:bottom w:val="single" w:sz="4" w:space="0" w:color="auto"/>
              <w:right w:val="single" w:sz="4" w:space="0" w:color="auto"/>
            </w:tcBorders>
            <w:hideMark/>
          </w:tcPr>
          <w:p w:rsidR="00E0152D" w:rsidRPr="00D0101E" w:rsidRDefault="00E0152D" w:rsidP="00E0152D">
            <w:pPr>
              <w:spacing w:before="100" w:beforeAutospacing="1" w:after="100" w:afterAutospacing="1"/>
              <w:contextualSpacing/>
              <w:jc w:val="center"/>
              <w:rPr>
                <w:lang w:eastAsia="en-US"/>
              </w:rPr>
            </w:pPr>
            <w:r w:rsidRPr="00D0101E">
              <w:rPr>
                <w:lang w:eastAsia="en-US"/>
              </w:rPr>
              <w:t>1</w:t>
            </w:r>
          </w:p>
        </w:tc>
        <w:tc>
          <w:tcPr>
            <w:tcW w:w="3011" w:type="dxa"/>
            <w:tcBorders>
              <w:top w:val="single" w:sz="4" w:space="0" w:color="auto"/>
              <w:left w:val="single" w:sz="4" w:space="0" w:color="auto"/>
              <w:bottom w:val="single" w:sz="4" w:space="0" w:color="auto"/>
              <w:right w:val="single" w:sz="4" w:space="0" w:color="auto"/>
            </w:tcBorders>
          </w:tcPr>
          <w:p w:rsidR="00E0152D" w:rsidRPr="00D0101E" w:rsidRDefault="00E0152D" w:rsidP="00E0152D">
            <w:pPr>
              <w:spacing w:before="100" w:beforeAutospacing="1" w:after="100" w:afterAutospacing="1"/>
              <w:ind w:firstLine="709"/>
              <w:contextualSpacing/>
              <w:rPr>
                <w:lang w:eastAsia="en-US"/>
              </w:rPr>
            </w:pPr>
          </w:p>
        </w:tc>
        <w:tc>
          <w:tcPr>
            <w:tcW w:w="6061" w:type="dxa"/>
            <w:tcBorders>
              <w:top w:val="single" w:sz="4" w:space="0" w:color="auto"/>
              <w:left w:val="single" w:sz="4" w:space="0" w:color="auto"/>
              <w:bottom w:val="single" w:sz="4" w:space="0" w:color="auto"/>
              <w:right w:val="single" w:sz="4" w:space="0" w:color="auto"/>
            </w:tcBorders>
          </w:tcPr>
          <w:p w:rsidR="00E0152D" w:rsidRPr="00D0101E" w:rsidRDefault="00E0152D" w:rsidP="00E0152D">
            <w:pPr>
              <w:spacing w:before="100" w:beforeAutospacing="1" w:after="100" w:afterAutospacing="1"/>
              <w:ind w:firstLine="709"/>
              <w:contextualSpacing/>
              <w:rPr>
                <w:lang w:eastAsia="en-US"/>
              </w:rPr>
            </w:pPr>
          </w:p>
        </w:tc>
      </w:tr>
      <w:tr w:rsidR="00E0152D" w:rsidRPr="00D0101E" w:rsidTr="00E0152D">
        <w:tc>
          <w:tcPr>
            <w:tcW w:w="675" w:type="dxa"/>
            <w:tcBorders>
              <w:top w:val="single" w:sz="4" w:space="0" w:color="auto"/>
              <w:left w:val="single" w:sz="4" w:space="0" w:color="auto"/>
              <w:bottom w:val="single" w:sz="4" w:space="0" w:color="auto"/>
              <w:right w:val="single" w:sz="4" w:space="0" w:color="auto"/>
            </w:tcBorders>
            <w:hideMark/>
          </w:tcPr>
          <w:p w:rsidR="00E0152D" w:rsidRPr="00D0101E" w:rsidRDefault="00E0152D" w:rsidP="00E0152D">
            <w:pPr>
              <w:spacing w:before="100" w:beforeAutospacing="1" w:after="100" w:afterAutospacing="1"/>
              <w:contextualSpacing/>
              <w:jc w:val="center"/>
              <w:rPr>
                <w:lang w:eastAsia="en-US"/>
              </w:rPr>
            </w:pPr>
            <w:r w:rsidRPr="00D0101E">
              <w:rPr>
                <w:lang w:eastAsia="en-US"/>
              </w:rPr>
              <w:t>2</w:t>
            </w:r>
          </w:p>
        </w:tc>
        <w:tc>
          <w:tcPr>
            <w:tcW w:w="3011" w:type="dxa"/>
            <w:tcBorders>
              <w:top w:val="single" w:sz="4" w:space="0" w:color="auto"/>
              <w:left w:val="single" w:sz="4" w:space="0" w:color="auto"/>
              <w:bottom w:val="single" w:sz="4" w:space="0" w:color="auto"/>
              <w:right w:val="single" w:sz="4" w:space="0" w:color="auto"/>
            </w:tcBorders>
          </w:tcPr>
          <w:p w:rsidR="00E0152D" w:rsidRPr="00D0101E" w:rsidRDefault="00E0152D" w:rsidP="00E0152D">
            <w:pPr>
              <w:spacing w:before="100" w:beforeAutospacing="1" w:after="100" w:afterAutospacing="1"/>
              <w:ind w:firstLine="709"/>
              <w:contextualSpacing/>
              <w:rPr>
                <w:lang w:eastAsia="en-US"/>
              </w:rPr>
            </w:pPr>
          </w:p>
        </w:tc>
        <w:tc>
          <w:tcPr>
            <w:tcW w:w="6061" w:type="dxa"/>
            <w:tcBorders>
              <w:top w:val="single" w:sz="4" w:space="0" w:color="auto"/>
              <w:left w:val="single" w:sz="4" w:space="0" w:color="auto"/>
              <w:bottom w:val="single" w:sz="4" w:space="0" w:color="auto"/>
              <w:right w:val="single" w:sz="4" w:space="0" w:color="auto"/>
            </w:tcBorders>
          </w:tcPr>
          <w:p w:rsidR="00E0152D" w:rsidRPr="00D0101E" w:rsidRDefault="00E0152D" w:rsidP="00E0152D">
            <w:pPr>
              <w:spacing w:before="100" w:beforeAutospacing="1" w:after="100" w:afterAutospacing="1"/>
              <w:ind w:firstLine="709"/>
              <w:contextualSpacing/>
              <w:rPr>
                <w:lang w:eastAsia="en-US"/>
              </w:rPr>
            </w:pPr>
          </w:p>
        </w:tc>
      </w:tr>
      <w:tr w:rsidR="00E0152D" w:rsidRPr="00D0101E" w:rsidTr="00E0152D">
        <w:tc>
          <w:tcPr>
            <w:tcW w:w="675" w:type="dxa"/>
            <w:tcBorders>
              <w:top w:val="single" w:sz="4" w:space="0" w:color="auto"/>
              <w:left w:val="single" w:sz="4" w:space="0" w:color="auto"/>
              <w:bottom w:val="single" w:sz="4" w:space="0" w:color="auto"/>
              <w:right w:val="single" w:sz="4" w:space="0" w:color="auto"/>
            </w:tcBorders>
            <w:hideMark/>
          </w:tcPr>
          <w:p w:rsidR="00E0152D" w:rsidRPr="00D0101E" w:rsidRDefault="00E0152D" w:rsidP="00E0152D">
            <w:pPr>
              <w:spacing w:before="100" w:beforeAutospacing="1" w:after="100" w:afterAutospacing="1"/>
              <w:contextualSpacing/>
              <w:jc w:val="center"/>
              <w:rPr>
                <w:lang w:eastAsia="en-US"/>
              </w:rPr>
            </w:pPr>
            <w:r w:rsidRPr="00D0101E">
              <w:rPr>
                <w:lang w:eastAsia="en-US"/>
              </w:rPr>
              <w:t>3</w:t>
            </w:r>
          </w:p>
        </w:tc>
        <w:tc>
          <w:tcPr>
            <w:tcW w:w="3011" w:type="dxa"/>
            <w:tcBorders>
              <w:top w:val="single" w:sz="4" w:space="0" w:color="auto"/>
              <w:left w:val="single" w:sz="4" w:space="0" w:color="auto"/>
              <w:bottom w:val="single" w:sz="4" w:space="0" w:color="auto"/>
              <w:right w:val="single" w:sz="4" w:space="0" w:color="auto"/>
            </w:tcBorders>
          </w:tcPr>
          <w:p w:rsidR="00E0152D" w:rsidRPr="00D0101E" w:rsidRDefault="00E0152D" w:rsidP="00E0152D">
            <w:pPr>
              <w:spacing w:before="100" w:beforeAutospacing="1" w:after="100" w:afterAutospacing="1"/>
              <w:ind w:firstLine="709"/>
              <w:contextualSpacing/>
              <w:rPr>
                <w:lang w:eastAsia="en-US"/>
              </w:rPr>
            </w:pPr>
          </w:p>
        </w:tc>
        <w:tc>
          <w:tcPr>
            <w:tcW w:w="6061" w:type="dxa"/>
            <w:tcBorders>
              <w:top w:val="single" w:sz="4" w:space="0" w:color="auto"/>
              <w:left w:val="single" w:sz="4" w:space="0" w:color="auto"/>
              <w:bottom w:val="single" w:sz="4" w:space="0" w:color="auto"/>
              <w:right w:val="single" w:sz="4" w:space="0" w:color="auto"/>
            </w:tcBorders>
          </w:tcPr>
          <w:p w:rsidR="00E0152D" w:rsidRPr="00D0101E" w:rsidRDefault="00E0152D" w:rsidP="00E0152D">
            <w:pPr>
              <w:spacing w:before="100" w:beforeAutospacing="1" w:after="100" w:afterAutospacing="1"/>
              <w:ind w:firstLine="709"/>
              <w:contextualSpacing/>
              <w:rPr>
                <w:lang w:eastAsia="en-US"/>
              </w:rPr>
            </w:pPr>
          </w:p>
        </w:tc>
      </w:tr>
    </w:tbl>
    <w:p w:rsidR="00E0152D" w:rsidRDefault="00E0152D" w:rsidP="00B726BF">
      <w:pPr>
        <w:autoSpaceDE w:val="0"/>
        <w:autoSpaceDN w:val="0"/>
        <w:adjustRightInd w:val="0"/>
        <w:spacing w:before="100" w:beforeAutospacing="1" w:after="100" w:afterAutospacing="1"/>
        <w:ind w:firstLine="709"/>
        <w:contextualSpacing/>
        <w:jc w:val="center"/>
        <w:rPr>
          <w:rFonts w:eastAsiaTheme="minorHAnsi"/>
          <w:lang w:eastAsia="en-US"/>
        </w:rPr>
      </w:pPr>
    </w:p>
    <w:p w:rsidR="00BE1A4C" w:rsidRDefault="00BE1A4C" w:rsidP="00B726BF">
      <w:pPr>
        <w:autoSpaceDE w:val="0"/>
        <w:autoSpaceDN w:val="0"/>
        <w:adjustRightInd w:val="0"/>
        <w:spacing w:before="100" w:beforeAutospacing="1" w:after="100" w:afterAutospacing="1"/>
        <w:ind w:firstLine="709"/>
        <w:contextualSpacing/>
        <w:jc w:val="center"/>
        <w:rPr>
          <w:rFonts w:eastAsiaTheme="minorHAnsi"/>
          <w:lang w:eastAsia="en-US"/>
        </w:rPr>
      </w:pPr>
    </w:p>
    <w:p w:rsidR="00BE1A4C" w:rsidRDefault="00BE1A4C" w:rsidP="00B726BF">
      <w:pPr>
        <w:autoSpaceDE w:val="0"/>
        <w:autoSpaceDN w:val="0"/>
        <w:adjustRightInd w:val="0"/>
        <w:spacing w:before="100" w:beforeAutospacing="1" w:after="100" w:afterAutospacing="1"/>
        <w:ind w:firstLine="709"/>
        <w:contextualSpacing/>
        <w:jc w:val="center"/>
        <w:rPr>
          <w:rFonts w:eastAsiaTheme="minorHAnsi"/>
          <w:lang w:eastAsia="en-US"/>
        </w:rPr>
      </w:pPr>
    </w:p>
    <w:p w:rsidR="00BE1A4C" w:rsidRDefault="00BE1A4C" w:rsidP="00BE1A4C">
      <w:pPr>
        <w:pStyle w:val="a8"/>
        <w:tabs>
          <w:tab w:val="left" w:pos="1134"/>
        </w:tabs>
        <w:ind w:right="-1" w:firstLine="709"/>
        <w:jc w:val="right"/>
      </w:pPr>
      <w:r w:rsidRPr="001E7F61">
        <w:t xml:space="preserve">Таблица </w:t>
      </w:r>
      <w:r w:rsidR="00A6319D">
        <w:t>4</w:t>
      </w:r>
    </w:p>
    <w:p w:rsidR="00BE1A4C" w:rsidRDefault="00BE1A4C" w:rsidP="00BE1A4C">
      <w:pPr>
        <w:pStyle w:val="a8"/>
        <w:tabs>
          <w:tab w:val="left" w:pos="1134"/>
        </w:tabs>
        <w:ind w:right="-1" w:firstLine="0"/>
        <w:jc w:val="center"/>
      </w:pPr>
      <w:r>
        <w:t>Направления мероприятий муниципальной программы</w:t>
      </w:r>
    </w:p>
    <w:p w:rsidR="00BE1A4C" w:rsidRDefault="00BE1A4C" w:rsidP="00BE1A4C">
      <w:pPr>
        <w:pStyle w:val="a8"/>
        <w:tabs>
          <w:tab w:val="left" w:pos="1134"/>
        </w:tabs>
        <w:ind w:right="-1" w:firstLine="709"/>
        <w:jc w:val="center"/>
      </w:pPr>
    </w:p>
    <w:tbl>
      <w:tblPr>
        <w:tblStyle w:val="ab"/>
        <w:tblW w:w="0" w:type="auto"/>
        <w:tblLook w:val="04A0"/>
      </w:tblPr>
      <w:tblGrid>
        <w:gridCol w:w="519"/>
        <w:gridCol w:w="2850"/>
        <w:gridCol w:w="2835"/>
        <w:gridCol w:w="3543"/>
      </w:tblGrid>
      <w:tr w:rsidR="00BE1A4C" w:rsidRPr="00353B28" w:rsidTr="00CD582C">
        <w:tc>
          <w:tcPr>
            <w:tcW w:w="519" w:type="dxa"/>
            <w:vMerge w:val="restart"/>
          </w:tcPr>
          <w:p w:rsidR="00BE1A4C" w:rsidRPr="00353B28" w:rsidRDefault="00BE1A4C" w:rsidP="00CD582C">
            <w:pPr>
              <w:tabs>
                <w:tab w:val="left" w:pos="8505"/>
                <w:tab w:val="left" w:pos="8647"/>
              </w:tabs>
              <w:ind w:right="-283"/>
              <w:contextualSpacing/>
            </w:pPr>
            <w:r w:rsidRPr="00353B28">
              <w:t>№</w:t>
            </w:r>
          </w:p>
          <w:p w:rsidR="00BE1A4C" w:rsidRPr="00353B28" w:rsidRDefault="00BE1A4C" w:rsidP="00CD582C">
            <w:pPr>
              <w:tabs>
                <w:tab w:val="left" w:pos="8505"/>
                <w:tab w:val="left" w:pos="8647"/>
              </w:tabs>
              <w:ind w:right="-283"/>
              <w:contextualSpacing/>
            </w:pPr>
            <w:proofErr w:type="spellStart"/>
            <w:proofErr w:type="gramStart"/>
            <w:r w:rsidRPr="00353B28">
              <w:t>п</w:t>
            </w:r>
            <w:proofErr w:type="spellEnd"/>
            <w:proofErr w:type="gramEnd"/>
            <w:r w:rsidRPr="00353B28">
              <w:t>/</w:t>
            </w:r>
            <w:proofErr w:type="spellStart"/>
            <w:r w:rsidRPr="00353B28">
              <w:t>п</w:t>
            </w:r>
            <w:proofErr w:type="spellEnd"/>
          </w:p>
        </w:tc>
        <w:tc>
          <w:tcPr>
            <w:tcW w:w="5685" w:type="dxa"/>
            <w:gridSpan w:val="2"/>
          </w:tcPr>
          <w:p w:rsidR="00BE1A4C" w:rsidRPr="00353B28" w:rsidRDefault="00BE1A4C" w:rsidP="00CD582C">
            <w:pPr>
              <w:tabs>
                <w:tab w:val="left" w:pos="8505"/>
                <w:tab w:val="left" w:pos="8647"/>
              </w:tabs>
              <w:ind w:right="-283"/>
              <w:contextualSpacing/>
              <w:jc w:val="center"/>
            </w:pPr>
            <w:r w:rsidRPr="00353B28">
              <w:t>Основные мероприятия</w:t>
            </w:r>
          </w:p>
        </w:tc>
        <w:tc>
          <w:tcPr>
            <w:tcW w:w="3543" w:type="dxa"/>
            <w:vMerge w:val="restart"/>
          </w:tcPr>
          <w:p w:rsidR="00BE1A4C" w:rsidRPr="00CF4BC4" w:rsidRDefault="00BE1A4C" w:rsidP="00CD582C">
            <w:pPr>
              <w:tabs>
                <w:tab w:val="left" w:pos="8505"/>
                <w:tab w:val="left" w:pos="8647"/>
              </w:tabs>
              <w:ind w:right="-283"/>
              <w:contextualSpacing/>
              <w:jc w:val="center"/>
            </w:pPr>
            <w:r w:rsidRPr="00CF4BC4">
              <w:t xml:space="preserve">Наименование порядка, </w:t>
            </w:r>
          </w:p>
          <w:p w:rsidR="00BE1A4C" w:rsidRPr="00CF4BC4" w:rsidRDefault="00BE1A4C" w:rsidP="00CD582C">
            <w:pPr>
              <w:tabs>
                <w:tab w:val="left" w:pos="8505"/>
                <w:tab w:val="left" w:pos="8647"/>
              </w:tabs>
              <w:ind w:right="-283"/>
              <w:contextualSpacing/>
              <w:jc w:val="center"/>
              <w:rPr>
                <w:lang w:eastAsia="en-US"/>
              </w:rPr>
            </w:pPr>
            <w:r w:rsidRPr="00CF4BC4">
              <w:t>номер приложения (при наличии)</w:t>
            </w:r>
            <w:r w:rsidRPr="00CF4BC4">
              <w:rPr>
                <w:lang w:eastAsia="en-US"/>
              </w:rPr>
              <w:t xml:space="preserve">, реквизиты нормативного правового акта, наименование портфеля </w:t>
            </w:r>
          </w:p>
          <w:p w:rsidR="00BE1A4C" w:rsidRPr="00353B28" w:rsidRDefault="00BE1A4C" w:rsidP="00CD582C">
            <w:pPr>
              <w:tabs>
                <w:tab w:val="left" w:pos="8505"/>
                <w:tab w:val="left" w:pos="8647"/>
              </w:tabs>
              <w:ind w:right="-283"/>
              <w:contextualSpacing/>
              <w:jc w:val="center"/>
            </w:pPr>
            <w:r w:rsidRPr="00CF4BC4">
              <w:rPr>
                <w:lang w:eastAsia="en-US"/>
              </w:rPr>
              <w:t>проектов (проекта))</w:t>
            </w:r>
            <w:r w:rsidRPr="00CF4BC4">
              <w:rPr>
                <w:vertAlign w:val="superscript"/>
                <w:lang w:eastAsia="en-US"/>
              </w:rPr>
              <w:t>*</w:t>
            </w:r>
          </w:p>
        </w:tc>
      </w:tr>
      <w:tr w:rsidR="00BE1A4C" w:rsidRPr="00353B28" w:rsidTr="00CD582C">
        <w:tc>
          <w:tcPr>
            <w:tcW w:w="519" w:type="dxa"/>
            <w:vMerge/>
          </w:tcPr>
          <w:p w:rsidR="00BE1A4C" w:rsidRPr="00353B28" w:rsidRDefault="00BE1A4C" w:rsidP="00CD582C">
            <w:pPr>
              <w:tabs>
                <w:tab w:val="left" w:pos="8505"/>
                <w:tab w:val="left" w:pos="8647"/>
              </w:tabs>
              <w:ind w:right="-283"/>
              <w:contextualSpacing/>
              <w:jc w:val="center"/>
            </w:pPr>
          </w:p>
        </w:tc>
        <w:tc>
          <w:tcPr>
            <w:tcW w:w="2850" w:type="dxa"/>
          </w:tcPr>
          <w:p w:rsidR="00BE1A4C" w:rsidRPr="00353B28" w:rsidRDefault="00BE1A4C" w:rsidP="00CD582C">
            <w:pPr>
              <w:tabs>
                <w:tab w:val="left" w:pos="8505"/>
                <w:tab w:val="left" w:pos="8647"/>
              </w:tabs>
              <w:ind w:right="-283"/>
              <w:contextualSpacing/>
            </w:pPr>
            <w:r>
              <w:t xml:space="preserve">         </w:t>
            </w:r>
            <w:r w:rsidRPr="00353B28">
              <w:t>Наименование</w:t>
            </w:r>
          </w:p>
        </w:tc>
        <w:tc>
          <w:tcPr>
            <w:tcW w:w="2835" w:type="dxa"/>
          </w:tcPr>
          <w:p w:rsidR="00BE1A4C" w:rsidRPr="00353B28" w:rsidRDefault="00BE1A4C" w:rsidP="00CD582C">
            <w:pPr>
              <w:tabs>
                <w:tab w:val="left" w:pos="8505"/>
                <w:tab w:val="left" w:pos="8647"/>
              </w:tabs>
              <w:ind w:right="-283"/>
              <w:contextualSpacing/>
            </w:pPr>
            <w:r>
              <w:t xml:space="preserve">   </w:t>
            </w:r>
            <w:r w:rsidRPr="00353B28">
              <w:t>Направление расходов</w:t>
            </w:r>
          </w:p>
        </w:tc>
        <w:tc>
          <w:tcPr>
            <w:tcW w:w="3543" w:type="dxa"/>
            <w:vMerge/>
          </w:tcPr>
          <w:p w:rsidR="00BE1A4C" w:rsidRPr="00353B28" w:rsidRDefault="00BE1A4C" w:rsidP="00CD582C">
            <w:pPr>
              <w:tabs>
                <w:tab w:val="left" w:pos="8505"/>
                <w:tab w:val="left" w:pos="8647"/>
              </w:tabs>
              <w:ind w:right="-283"/>
              <w:contextualSpacing/>
              <w:jc w:val="center"/>
            </w:pPr>
          </w:p>
        </w:tc>
      </w:tr>
      <w:tr w:rsidR="00BE1A4C" w:rsidRPr="00353B28" w:rsidTr="00CD582C">
        <w:tc>
          <w:tcPr>
            <w:tcW w:w="519" w:type="dxa"/>
          </w:tcPr>
          <w:p w:rsidR="00BE1A4C" w:rsidRPr="000300E5" w:rsidRDefault="00BE1A4C" w:rsidP="00CD582C">
            <w:pPr>
              <w:tabs>
                <w:tab w:val="left" w:pos="8505"/>
                <w:tab w:val="left" w:pos="8647"/>
              </w:tabs>
              <w:ind w:right="-283"/>
              <w:contextualSpacing/>
              <w:rPr>
                <w:sz w:val="20"/>
                <w:szCs w:val="20"/>
              </w:rPr>
            </w:pPr>
            <w:r w:rsidRPr="000300E5">
              <w:rPr>
                <w:sz w:val="20"/>
                <w:szCs w:val="20"/>
              </w:rPr>
              <w:t xml:space="preserve">  1</w:t>
            </w:r>
          </w:p>
        </w:tc>
        <w:tc>
          <w:tcPr>
            <w:tcW w:w="2850" w:type="dxa"/>
          </w:tcPr>
          <w:p w:rsidR="00BE1A4C" w:rsidRPr="000300E5" w:rsidRDefault="00BE1A4C" w:rsidP="00CD582C">
            <w:pPr>
              <w:tabs>
                <w:tab w:val="left" w:pos="8505"/>
                <w:tab w:val="left" w:pos="8647"/>
              </w:tabs>
              <w:ind w:right="-283"/>
              <w:contextualSpacing/>
              <w:rPr>
                <w:sz w:val="20"/>
                <w:szCs w:val="20"/>
              </w:rPr>
            </w:pPr>
            <w:r w:rsidRPr="000300E5">
              <w:rPr>
                <w:sz w:val="20"/>
                <w:szCs w:val="20"/>
              </w:rPr>
              <w:t xml:space="preserve">                      2</w:t>
            </w:r>
          </w:p>
        </w:tc>
        <w:tc>
          <w:tcPr>
            <w:tcW w:w="2835" w:type="dxa"/>
          </w:tcPr>
          <w:p w:rsidR="00BE1A4C" w:rsidRPr="000300E5" w:rsidRDefault="00BE1A4C" w:rsidP="00CD582C">
            <w:pPr>
              <w:tabs>
                <w:tab w:val="left" w:pos="8505"/>
                <w:tab w:val="left" w:pos="8647"/>
              </w:tabs>
              <w:ind w:right="-283"/>
              <w:contextualSpacing/>
              <w:rPr>
                <w:sz w:val="20"/>
                <w:szCs w:val="20"/>
              </w:rPr>
            </w:pPr>
            <w:r w:rsidRPr="000300E5">
              <w:rPr>
                <w:sz w:val="20"/>
                <w:szCs w:val="20"/>
              </w:rPr>
              <w:t xml:space="preserve">                    3</w:t>
            </w:r>
          </w:p>
        </w:tc>
        <w:tc>
          <w:tcPr>
            <w:tcW w:w="3543" w:type="dxa"/>
          </w:tcPr>
          <w:p w:rsidR="00BE1A4C" w:rsidRPr="000300E5" w:rsidRDefault="00BE1A4C" w:rsidP="00CD582C">
            <w:pPr>
              <w:tabs>
                <w:tab w:val="left" w:pos="8505"/>
                <w:tab w:val="left" w:pos="8647"/>
              </w:tabs>
              <w:ind w:right="-283"/>
              <w:contextualSpacing/>
              <w:rPr>
                <w:sz w:val="20"/>
                <w:szCs w:val="20"/>
              </w:rPr>
            </w:pPr>
            <w:r w:rsidRPr="000300E5">
              <w:rPr>
                <w:sz w:val="20"/>
                <w:szCs w:val="20"/>
              </w:rPr>
              <w:t xml:space="preserve">                         4</w:t>
            </w:r>
          </w:p>
        </w:tc>
      </w:tr>
      <w:tr w:rsidR="00BE1A4C" w:rsidRPr="00353B28" w:rsidTr="00CD582C">
        <w:tc>
          <w:tcPr>
            <w:tcW w:w="9747" w:type="dxa"/>
            <w:gridSpan w:val="4"/>
          </w:tcPr>
          <w:p w:rsidR="00BE1A4C" w:rsidRDefault="00BE1A4C" w:rsidP="00CD582C">
            <w:pPr>
              <w:jc w:val="center"/>
              <w:rPr>
                <w:lang w:eastAsia="en-US"/>
              </w:rPr>
            </w:pPr>
            <w:r>
              <w:rPr>
                <w:lang w:eastAsia="en-US"/>
              </w:rPr>
              <w:t>Цели</w:t>
            </w:r>
          </w:p>
        </w:tc>
      </w:tr>
      <w:tr w:rsidR="00BE1A4C" w:rsidRPr="00353B28" w:rsidTr="00CD582C">
        <w:tc>
          <w:tcPr>
            <w:tcW w:w="9747" w:type="dxa"/>
            <w:gridSpan w:val="4"/>
          </w:tcPr>
          <w:p w:rsidR="00BE1A4C" w:rsidRDefault="00BE1A4C" w:rsidP="00CD582C">
            <w:pPr>
              <w:jc w:val="center"/>
              <w:rPr>
                <w:lang w:eastAsia="en-US"/>
              </w:rPr>
            </w:pPr>
            <w:r>
              <w:rPr>
                <w:lang w:eastAsia="en-US"/>
              </w:rPr>
              <w:t>Задачи</w:t>
            </w:r>
          </w:p>
        </w:tc>
      </w:tr>
      <w:tr w:rsidR="00BE1A4C" w:rsidRPr="00353B28" w:rsidTr="00CD582C">
        <w:tc>
          <w:tcPr>
            <w:tcW w:w="9747" w:type="dxa"/>
            <w:gridSpan w:val="4"/>
          </w:tcPr>
          <w:p w:rsidR="00BE1A4C" w:rsidRDefault="00BE1A4C" w:rsidP="00CD582C">
            <w:pPr>
              <w:jc w:val="center"/>
              <w:rPr>
                <w:lang w:eastAsia="en-US"/>
              </w:rPr>
            </w:pPr>
            <w:r>
              <w:rPr>
                <w:lang w:eastAsia="en-US"/>
              </w:rPr>
              <w:t>Подпрограмма 1</w:t>
            </w:r>
            <w:r>
              <w:rPr>
                <w:vertAlign w:val="superscript"/>
                <w:lang w:eastAsia="en-US"/>
              </w:rPr>
              <w:t>**</w:t>
            </w:r>
          </w:p>
        </w:tc>
      </w:tr>
      <w:tr w:rsidR="00BE1A4C" w:rsidRPr="00353B28" w:rsidTr="00CD582C">
        <w:tc>
          <w:tcPr>
            <w:tcW w:w="519" w:type="dxa"/>
          </w:tcPr>
          <w:p w:rsidR="00BE1A4C" w:rsidRDefault="00BE1A4C" w:rsidP="00CD582C">
            <w:pPr>
              <w:jc w:val="center"/>
              <w:rPr>
                <w:lang w:eastAsia="en-US"/>
              </w:rPr>
            </w:pPr>
            <w:r>
              <w:rPr>
                <w:lang w:eastAsia="en-US"/>
              </w:rPr>
              <w:t>1.1</w:t>
            </w:r>
          </w:p>
        </w:tc>
        <w:tc>
          <w:tcPr>
            <w:tcW w:w="2850" w:type="dxa"/>
          </w:tcPr>
          <w:p w:rsidR="00BE1A4C" w:rsidRPr="00353B28" w:rsidRDefault="00BE1A4C" w:rsidP="00CD582C">
            <w:pPr>
              <w:tabs>
                <w:tab w:val="left" w:pos="8505"/>
                <w:tab w:val="left" w:pos="8647"/>
              </w:tabs>
              <w:ind w:right="-283"/>
              <w:contextualSpacing/>
              <w:jc w:val="center"/>
            </w:pPr>
          </w:p>
        </w:tc>
        <w:tc>
          <w:tcPr>
            <w:tcW w:w="2835" w:type="dxa"/>
          </w:tcPr>
          <w:p w:rsidR="00BE1A4C" w:rsidRPr="00353B28" w:rsidRDefault="00BE1A4C" w:rsidP="00CD582C">
            <w:pPr>
              <w:tabs>
                <w:tab w:val="left" w:pos="8505"/>
                <w:tab w:val="left" w:pos="8647"/>
              </w:tabs>
              <w:ind w:right="-283"/>
              <w:contextualSpacing/>
              <w:jc w:val="center"/>
            </w:pPr>
          </w:p>
        </w:tc>
        <w:tc>
          <w:tcPr>
            <w:tcW w:w="3543" w:type="dxa"/>
          </w:tcPr>
          <w:p w:rsidR="00BE1A4C" w:rsidRPr="00353B28" w:rsidRDefault="00BE1A4C" w:rsidP="00CD582C">
            <w:pPr>
              <w:tabs>
                <w:tab w:val="left" w:pos="8505"/>
                <w:tab w:val="left" w:pos="8647"/>
              </w:tabs>
              <w:ind w:right="-283"/>
              <w:contextualSpacing/>
              <w:jc w:val="center"/>
            </w:pPr>
          </w:p>
        </w:tc>
      </w:tr>
      <w:tr w:rsidR="00BE1A4C" w:rsidRPr="00353B28" w:rsidTr="00CD582C">
        <w:tc>
          <w:tcPr>
            <w:tcW w:w="9747" w:type="dxa"/>
            <w:gridSpan w:val="4"/>
          </w:tcPr>
          <w:p w:rsidR="00BE1A4C" w:rsidRDefault="00BE1A4C" w:rsidP="00CD582C">
            <w:pPr>
              <w:jc w:val="center"/>
              <w:rPr>
                <w:lang w:eastAsia="en-US"/>
              </w:rPr>
            </w:pPr>
            <w:r>
              <w:rPr>
                <w:lang w:eastAsia="en-US"/>
              </w:rPr>
              <w:t>Цели</w:t>
            </w:r>
          </w:p>
        </w:tc>
      </w:tr>
      <w:tr w:rsidR="00BE1A4C" w:rsidRPr="00353B28" w:rsidTr="00CD582C">
        <w:tc>
          <w:tcPr>
            <w:tcW w:w="9747" w:type="dxa"/>
            <w:gridSpan w:val="4"/>
          </w:tcPr>
          <w:p w:rsidR="00BE1A4C" w:rsidRDefault="00BE1A4C" w:rsidP="00CD582C">
            <w:pPr>
              <w:jc w:val="center"/>
              <w:rPr>
                <w:lang w:eastAsia="en-US"/>
              </w:rPr>
            </w:pPr>
            <w:r>
              <w:rPr>
                <w:lang w:eastAsia="en-US"/>
              </w:rPr>
              <w:t>Задачи</w:t>
            </w:r>
          </w:p>
        </w:tc>
      </w:tr>
      <w:tr w:rsidR="00BE1A4C" w:rsidRPr="00353B28" w:rsidTr="00CD582C">
        <w:tc>
          <w:tcPr>
            <w:tcW w:w="9747" w:type="dxa"/>
            <w:gridSpan w:val="4"/>
          </w:tcPr>
          <w:p w:rsidR="00BE1A4C" w:rsidRDefault="00BE1A4C" w:rsidP="00CD582C">
            <w:pPr>
              <w:jc w:val="center"/>
              <w:rPr>
                <w:lang w:eastAsia="en-US"/>
              </w:rPr>
            </w:pPr>
            <w:r>
              <w:rPr>
                <w:lang w:eastAsia="en-US"/>
              </w:rPr>
              <w:t>Подпрограмма 2</w:t>
            </w:r>
            <w:r>
              <w:rPr>
                <w:vertAlign w:val="superscript"/>
                <w:lang w:eastAsia="en-US"/>
              </w:rPr>
              <w:t>**</w:t>
            </w:r>
          </w:p>
        </w:tc>
      </w:tr>
      <w:tr w:rsidR="00BE1A4C" w:rsidRPr="00353B28" w:rsidTr="00CD582C">
        <w:tc>
          <w:tcPr>
            <w:tcW w:w="519" w:type="dxa"/>
          </w:tcPr>
          <w:p w:rsidR="00BE1A4C" w:rsidRDefault="00BE1A4C" w:rsidP="00CD582C">
            <w:pPr>
              <w:jc w:val="center"/>
              <w:rPr>
                <w:lang w:eastAsia="en-US"/>
              </w:rPr>
            </w:pPr>
            <w:r>
              <w:rPr>
                <w:lang w:eastAsia="en-US"/>
              </w:rPr>
              <w:t>2.1</w:t>
            </w:r>
          </w:p>
        </w:tc>
        <w:tc>
          <w:tcPr>
            <w:tcW w:w="2850" w:type="dxa"/>
          </w:tcPr>
          <w:p w:rsidR="00BE1A4C" w:rsidRPr="00353B28" w:rsidRDefault="00BE1A4C" w:rsidP="00CD582C">
            <w:pPr>
              <w:tabs>
                <w:tab w:val="left" w:pos="8505"/>
                <w:tab w:val="left" w:pos="8647"/>
              </w:tabs>
              <w:ind w:right="-283"/>
              <w:contextualSpacing/>
              <w:jc w:val="center"/>
            </w:pPr>
          </w:p>
        </w:tc>
        <w:tc>
          <w:tcPr>
            <w:tcW w:w="2835" w:type="dxa"/>
          </w:tcPr>
          <w:p w:rsidR="00BE1A4C" w:rsidRPr="00353B28" w:rsidRDefault="00BE1A4C" w:rsidP="00CD582C">
            <w:pPr>
              <w:tabs>
                <w:tab w:val="left" w:pos="8505"/>
                <w:tab w:val="left" w:pos="8647"/>
              </w:tabs>
              <w:ind w:right="-283"/>
              <w:contextualSpacing/>
              <w:jc w:val="center"/>
            </w:pPr>
          </w:p>
        </w:tc>
        <w:tc>
          <w:tcPr>
            <w:tcW w:w="3543" w:type="dxa"/>
          </w:tcPr>
          <w:p w:rsidR="00BE1A4C" w:rsidRPr="00353B28" w:rsidRDefault="00BE1A4C" w:rsidP="00CD582C">
            <w:pPr>
              <w:tabs>
                <w:tab w:val="left" w:pos="8505"/>
                <w:tab w:val="left" w:pos="8647"/>
              </w:tabs>
              <w:ind w:right="-283"/>
              <w:contextualSpacing/>
              <w:jc w:val="center"/>
            </w:pPr>
          </w:p>
        </w:tc>
      </w:tr>
    </w:tbl>
    <w:p w:rsidR="00BE1A4C" w:rsidRPr="00E3033A" w:rsidRDefault="00BE1A4C" w:rsidP="00BE1A4C">
      <w:pPr>
        <w:rPr>
          <w:sz w:val="20"/>
          <w:szCs w:val="20"/>
        </w:rPr>
      </w:pPr>
      <w:r w:rsidRPr="00E3033A">
        <w:rPr>
          <w:sz w:val="20"/>
          <w:szCs w:val="20"/>
        </w:rPr>
        <w:t>Примечания:</w:t>
      </w:r>
    </w:p>
    <w:p w:rsidR="00BE1A4C" w:rsidRPr="00E3033A" w:rsidRDefault="00BE1A4C" w:rsidP="00BE1A4C">
      <w:pPr>
        <w:widowControl w:val="0"/>
        <w:autoSpaceDE w:val="0"/>
        <w:autoSpaceDN w:val="0"/>
        <w:jc w:val="both"/>
        <w:rPr>
          <w:sz w:val="20"/>
          <w:szCs w:val="20"/>
        </w:rPr>
      </w:pPr>
      <w:r w:rsidRPr="00E3033A">
        <w:rPr>
          <w:sz w:val="20"/>
          <w:szCs w:val="20"/>
        </w:rPr>
        <w:t>* Заполняется при наличии</w:t>
      </w:r>
    </w:p>
    <w:p w:rsidR="00BE1A4C" w:rsidRPr="00E3033A" w:rsidRDefault="00BE1A4C" w:rsidP="00BE1A4C">
      <w:pPr>
        <w:widowControl w:val="0"/>
        <w:autoSpaceDE w:val="0"/>
        <w:autoSpaceDN w:val="0"/>
        <w:jc w:val="both"/>
        <w:rPr>
          <w:sz w:val="20"/>
          <w:szCs w:val="20"/>
        </w:rPr>
      </w:pPr>
      <w:r w:rsidRPr="00E3033A">
        <w:rPr>
          <w:sz w:val="20"/>
          <w:szCs w:val="20"/>
        </w:rPr>
        <w:t>** Указывается при наличии подпрограмм».</w:t>
      </w:r>
    </w:p>
    <w:p w:rsidR="00BE1A4C" w:rsidRDefault="00BE1A4C" w:rsidP="00B726BF">
      <w:pPr>
        <w:autoSpaceDE w:val="0"/>
        <w:autoSpaceDN w:val="0"/>
        <w:adjustRightInd w:val="0"/>
        <w:spacing w:before="100" w:beforeAutospacing="1" w:after="100" w:afterAutospacing="1"/>
        <w:ind w:firstLine="709"/>
        <w:contextualSpacing/>
        <w:jc w:val="center"/>
        <w:rPr>
          <w:rFonts w:eastAsiaTheme="minorHAnsi"/>
          <w:lang w:eastAsia="en-US"/>
        </w:rPr>
        <w:sectPr w:rsidR="00BE1A4C" w:rsidSect="00BE1A4C">
          <w:pgSz w:w="11906" w:h="16838"/>
          <w:pgMar w:top="1134" w:right="567" w:bottom="1134" w:left="1701" w:header="709" w:footer="709" w:gutter="0"/>
          <w:cols w:space="708"/>
          <w:docGrid w:linePitch="360"/>
        </w:sectPr>
      </w:pPr>
    </w:p>
    <w:p w:rsidR="00B32D35" w:rsidRPr="00F70DFE" w:rsidRDefault="00B32D35" w:rsidP="00B32D35">
      <w:pPr>
        <w:shd w:val="clear" w:color="auto" w:fill="FFFFFF"/>
        <w:spacing w:before="100" w:beforeAutospacing="1" w:after="100" w:afterAutospacing="1"/>
        <w:contextualSpacing/>
        <w:jc w:val="right"/>
        <w:rPr>
          <w:color w:val="000000"/>
        </w:rPr>
      </w:pPr>
      <w:r w:rsidRPr="00F70DFE">
        <w:lastRenderedPageBreak/>
        <w:t xml:space="preserve">Приложение № </w:t>
      </w:r>
      <w:r w:rsidR="00DA567F">
        <w:t>2</w:t>
      </w:r>
      <w:r w:rsidRPr="00F70DFE">
        <w:br/>
        <w:t>к постановлению администрации</w:t>
      </w:r>
      <w:r w:rsidRPr="00F70DFE">
        <w:br/>
        <w:t xml:space="preserve"> городского поселения Октябрьское</w:t>
      </w:r>
      <w:r w:rsidRPr="00F70DFE">
        <w:br/>
        <w:t>от «__» ____________ 20</w:t>
      </w:r>
      <w:r w:rsidR="00A66C4B">
        <w:t>20</w:t>
      </w:r>
      <w:r w:rsidRPr="00F70DFE">
        <w:t xml:space="preserve"> </w:t>
      </w:r>
      <w:r w:rsidR="00057FE7">
        <w:t xml:space="preserve">г. </w:t>
      </w:r>
      <w:r w:rsidRPr="00F70DFE">
        <w:t xml:space="preserve"> № ___</w:t>
      </w:r>
      <w:r w:rsidR="00057FE7">
        <w:t>__</w:t>
      </w:r>
    </w:p>
    <w:p w:rsidR="00B32D35" w:rsidRDefault="00B32D35" w:rsidP="00B32D35">
      <w:pPr>
        <w:widowControl w:val="0"/>
        <w:autoSpaceDE w:val="0"/>
        <w:autoSpaceDN w:val="0"/>
        <w:ind w:left="567" w:right="-1"/>
        <w:jc w:val="center"/>
        <w:rPr>
          <w:b/>
        </w:rPr>
      </w:pPr>
    </w:p>
    <w:p w:rsidR="00B32D35" w:rsidRPr="008C16B2" w:rsidRDefault="00B32D35" w:rsidP="00B32D35">
      <w:pPr>
        <w:widowControl w:val="0"/>
        <w:autoSpaceDE w:val="0"/>
        <w:autoSpaceDN w:val="0"/>
        <w:ind w:left="567" w:right="-1"/>
        <w:jc w:val="center"/>
        <w:rPr>
          <w:b/>
        </w:rPr>
      </w:pPr>
      <w:r w:rsidRPr="008C16B2">
        <w:rPr>
          <w:b/>
        </w:rPr>
        <w:t xml:space="preserve">Порядок принятия решения о разработке муниципальных программ </w:t>
      </w:r>
      <w:r>
        <w:rPr>
          <w:b/>
        </w:rPr>
        <w:t xml:space="preserve">городского поселения </w:t>
      </w:r>
      <w:r w:rsidRPr="008C16B2">
        <w:rPr>
          <w:b/>
        </w:rPr>
        <w:t>Октябрьско</w:t>
      </w:r>
      <w:r>
        <w:rPr>
          <w:b/>
        </w:rPr>
        <w:t>е</w:t>
      </w:r>
      <w:r w:rsidRPr="008C16B2">
        <w:rPr>
          <w:b/>
        </w:rPr>
        <w:t>, их формирования, утверждения и реализации</w:t>
      </w:r>
      <w:r>
        <w:rPr>
          <w:b/>
        </w:rPr>
        <w:t xml:space="preserve"> </w:t>
      </w:r>
      <w:r w:rsidRPr="008C16B2">
        <w:t>(далее – Порядок)</w:t>
      </w:r>
    </w:p>
    <w:p w:rsidR="00B32D35" w:rsidRDefault="00B32D35" w:rsidP="00B32D35">
      <w:pPr>
        <w:widowControl w:val="0"/>
        <w:autoSpaceDE w:val="0"/>
        <w:autoSpaceDN w:val="0"/>
        <w:ind w:left="567" w:right="-1" w:firstLine="709"/>
        <w:jc w:val="both"/>
      </w:pPr>
    </w:p>
    <w:p w:rsidR="00B32D35" w:rsidRPr="00DE0BF2" w:rsidRDefault="00B32D35" w:rsidP="00B32D35">
      <w:pPr>
        <w:widowControl w:val="0"/>
        <w:autoSpaceDE w:val="0"/>
        <w:autoSpaceDN w:val="0"/>
        <w:ind w:left="567" w:right="-284"/>
        <w:jc w:val="center"/>
        <w:rPr>
          <w:b/>
        </w:rPr>
      </w:pPr>
      <w:r>
        <w:rPr>
          <w:b/>
          <w:lang w:val="en-US"/>
        </w:rPr>
        <w:t>I</w:t>
      </w:r>
      <w:r w:rsidRPr="00DE0BF2">
        <w:rPr>
          <w:b/>
        </w:rPr>
        <w:t>. Общие положения</w:t>
      </w:r>
    </w:p>
    <w:p w:rsidR="00870370" w:rsidRPr="008C16B2" w:rsidRDefault="00870370" w:rsidP="00870370">
      <w:pPr>
        <w:pStyle w:val="ConsPlusNormal"/>
        <w:ind w:right="1" w:firstLine="567"/>
        <w:jc w:val="both"/>
        <w:rPr>
          <w:rFonts w:ascii="Times New Roman" w:hAnsi="Times New Roman" w:cs="Times New Roman"/>
          <w:color w:val="2D2D2D"/>
          <w:spacing w:val="2"/>
          <w:sz w:val="24"/>
          <w:szCs w:val="24"/>
          <w:shd w:val="clear" w:color="auto" w:fill="FFFFFF"/>
        </w:rPr>
      </w:pPr>
      <w:r>
        <w:rPr>
          <w:rFonts w:ascii="Times New Roman" w:hAnsi="Times New Roman" w:cs="Times New Roman"/>
          <w:sz w:val="24"/>
          <w:szCs w:val="24"/>
        </w:rPr>
        <w:t>1.</w:t>
      </w:r>
      <w:r w:rsidRPr="008C16B2">
        <w:rPr>
          <w:rFonts w:ascii="Times New Roman" w:hAnsi="Times New Roman" w:cs="Times New Roman"/>
          <w:sz w:val="24"/>
          <w:szCs w:val="24"/>
        </w:rPr>
        <w:t xml:space="preserve">1. Порядок разработан в соответствии со статьей 179 Бюджетного кодекса Российской Федерации, Федеральным законом Российской Федерации от 28.06.2014 </w:t>
      </w:r>
      <w:r w:rsidR="00057FE7">
        <w:rPr>
          <w:rFonts w:ascii="Times New Roman" w:hAnsi="Times New Roman" w:cs="Times New Roman"/>
          <w:sz w:val="24"/>
          <w:szCs w:val="24"/>
        </w:rPr>
        <w:t xml:space="preserve">           </w:t>
      </w:r>
      <w:r w:rsidRPr="008C16B2">
        <w:rPr>
          <w:rFonts w:ascii="Times New Roman" w:hAnsi="Times New Roman" w:cs="Times New Roman"/>
          <w:sz w:val="24"/>
          <w:szCs w:val="24"/>
        </w:rPr>
        <w:t>№</w:t>
      </w:r>
      <w:r>
        <w:rPr>
          <w:rFonts w:ascii="Times New Roman" w:hAnsi="Times New Roman" w:cs="Times New Roman"/>
          <w:sz w:val="24"/>
          <w:szCs w:val="24"/>
        </w:rPr>
        <w:t xml:space="preserve"> </w:t>
      </w:r>
      <w:r w:rsidRPr="008C16B2">
        <w:rPr>
          <w:rFonts w:ascii="Times New Roman" w:hAnsi="Times New Roman" w:cs="Times New Roman"/>
          <w:sz w:val="24"/>
          <w:szCs w:val="24"/>
        </w:rPr>
        <w:t xml:space="preserve">172-ФЗ «О стратегическом планировании в Российской Федерации» и определяет </w:t>
      </w:r>
      <w:r w:rsidRPr="008C16B2">
        <w:rPr>
          <w:rFonts w:ascii="Times New Roman" w:hAnsi="Times New Roman" w:cs="Times New Roman"/>
          <w:color w:val="2D2D2D"/>
          <w:spacing w:val="2"/>
          <w:sz w:val="24"/>
          <w:szCs w:val="24"/>
          <w:shd w:val="clear" w:color="auto" w:fill="FFFFFF"/>
        </w:rPr>
        <w:t>процедуру</w:t>
      </w:r>
      <w:r w:rsidRPr="008C16B2">
        <w:rPr>
          <w:rFonts w:ascii="Times New Roman" w:hAnsi="Times New Roman" w:cs="Times New Roman"/>
          <w:sz w:val="24"/>
          <w:szCs w:val="24"/>
        </w:rPr>
        <w:t xml:space="preserve"> принятия решения о разработке </w:t>
      </w:r>
      <w:r w:rsidRPr="008C16B2">
        <w:rPr>
          <w:rFonts w:ascii="Times New Roman" w:hAnsi="Times New Roman" w:cs="Times New Roman"/>
          <w:bCs/>
          <w:sz w:val="24"/>
          <w:szCs w:val="24"/>
        </w:rPr>
        <w:t xml:space="preserve">муниципальных программ </w:t>
      </w:r>
      <w:r>
        <w:rPr>
          <w:rFonts w:ascii="Times New Roman" w:hAnsi="Times New Roman" w:cs="Times New Roman"/>
          <w:bCs/>
          <w:sz w:val="24"/>
          <w:szCs w:val="24"/>
        </w:rPr>
        <w:t xml:space="preserve"> городского поселения Октябрьское</w:t>
      </w:r>
      <w:r w:rsidRPr="008C16B2">
        <w:rPr>
          <w:rFonts w:ascii="Times New Roman" w:hAnsi="Times New Roman" w:cs="Times New Roman"/>
          <w:bCs/>
          <w:sz w:val="24"/>
          <w:szCs w:val="24"/>
        </w:rPr>
        <w:t xml:space="preserve"> (далее – муниципальная программа</w:t>
      </w:r>
      <w:r>
        <w:rPr>
          <w:rFonts w:ascii="Times New Roman" w:hAnsi="Times New Roman" w:cs="Times New Roman"/>
          <w:bCs/>
          <w:sz w:val="24"/>
          <w:szCs w:val="24"/>
        </w:rPr>
        <w:t>)</w:t>
      </w:r>
      <w:r w:rsidRPr="008C16B2">
        <w:rPr>
          <w:rFonts w:ascii="Times New Roman" w:hAnsi="Times New Roman" w:cs="Times New Roman"/>
          <w:bCs/>
          <w:sz w:val="24"/>
          <w:szCs w:val="24"/>
        </w:rPr>
        <w:t>, их формирования, утверждения и реализации.</w:t>
      </w:r>
    </w:p>
    <w:p w:rsidR="00870370" w:rsidRDefault="00870370" w:rsidP="00870370">
      <w:pPr>
        <w:ind w:left="567" w:right="1"/>
        <w:jc w:val="both"/>
      </w:pPr>
      <w:r>
        <w:t>1.</w:t>
      </w:r>
      <w:r w:rsidRPr="008C16B2">
        <w:t xml:space="preserve">2. Порядок включает следующие основные понятия: </w:t>
      </w:r>
    </w:p>
    <w:p w:rsidR="00870370" w:rsidRPr="008C16B2" w:rsidRDefault="00870370" w:rsidP="00870370">
      <w:pPr>
        <w:ind w:right="1" w:firstLine="567"/>
        <w:jc w:val="both"/>
      </w:pPr>
      <w:r w:rsidRPr="008C16B2">
        <w:t xml:space="preserve">муниципальная программа – документ стратегического планирования, содержащий комплекс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w:t>
      </w:r>
      <w:r>
        <w:t>развития городского поселения Октябрьское</w:t>
      </w:r>
      <w:r w:rsidRPr="008C16B2">
        <w:t>;</w:t>
      </w:r>
    </w:p>
    <w:p w:rsidR="00870370" w:rsidRPr="008C16B2" w:rsidRDefault="00870370" w:rsidP="00870370">
      <w:pPr>
        <w:widowControl w:val="0"/>
        <w:autoSpaceDE w:val="0"/>
        <w:autoSpaceDN w:val="0"/>
        <w:ind w:right="1" w:firstLine="567"/>
        <w:jc w:val="both"/>
      </w:pPr>
      <w:r w:rsidRPr="008C16B2">
        <w:t xml:space="preserve">цель муниципальной программы – состояние экономики, социальной сферы </w:t>
      </w:r>
      <w:r>
        <w:t>городского поселения Октябрьское</w:t>
      </w:r>
      <w:r w:rsidRPr="008C16B2">
        <w:t>, которое определяют участники стратегического планирования в качестве ориентира своей деятельности, характеризуется количественными и (или) качественными показателями посредством реализации муниципальной программы;</w:t>
      </w:r>
    </w:p>
    <w:p w:rsidR="00870370" w:rsidRDefault="00870370" w:rsidP="00870370">
      <w:pPr>
        <w:widowControl w:val="0"/>
        <w:autoSpaceDE w:val="0"/>
        <w:autoSpaceDN w:val="0"/>
        <w:ind w:right="1" w:firstLine="567"/>
        <w:jc w:val="both"/>
      </w:pPr>
      <w:r w:rsidRPr="008C16B2">
        <w:t xml:space="preserve">задачи муниципальной программы – комплекс взаимоувязанных мероприятий, которые должны быть проведены в определенный период времени и реализация которых обеспечивает достижение целей социально-экономического развития </w:t>
      </w:r>
      <w:r>
        <w:t>городского поселения Октябрьское</w:t>
      </w:r>
      <w:r w:rsidRPr="008C16B2">
        <w:t>;</w:t>
      </w:r>
    </w:p>
    <w:p w:rsidR="00870370" w:rsidRDefault="00870370" w:rsidP="00870370">
      <w:pPr>
        <w:widowControl w:val="0"/>
        <w:autoSpaceDE w:val="0"/>
        <w:autoSpaceDN w:val="0"/>
        <w:ind w:right="1" w:firstLine="567"/>
        <w:jc w:val="both"/>
      </w:pPr>
      <w:r w:rsidRPr="0004391E">
        <w:t xml:space="preserve">ожидаемый результат муниципальной программы – количественно выраженная характеристика состояния (изменение состояния) социально-экономического развития </w:t>
      </w:r>
      <w:r>
        <w:t xml:space="preserve">городского поселения </w:t>
      </w:r>
      <w:r w:rsidRPr="0004391E">
        <w:t>Октябрьско</w:t>
      </w:r>
      <w:r>
        <w:t>е</w:t>
      </w:r>
      <w:r w:rsidRPr="0004391E">
        <w:t>, которое отражает реализацию мероприятий программы (достижения цели или решения задачи)</w:t>
      </w:r>
      <w:r>
        <w:t>;</w:t>
      </w:r>
    </w:p>
    <w:p w:rsidR="00870370" w:rsidRPr="008C16B2" w:rsidRDefault="00870370" w:rsidP="00870370">
      <w:pPr>
        <w:widowControl w:val="0"/>
        <w:autoSpaceDE w:val="0"/>
        <w:autoSpaceDN w:val="0"/>
        <w:ind w:right="1" w:firstLine="567"/>
        <w:jc w:val="both"/>
      </w:pPr>
      <w:r w:rsidRPr="008C16B2">
        <w:t xml:space="preserve">принципы реализации муниципальной программы – система инструментов и методов, с помощью которых выполняются планируемые мероприятия для достижения поставленных целей социально-экономического развития </w:t>
      </w:r>
      <w:r w:rsidR="00996A4C">
        <w:t xml:space="preserve">городского поселения </w:t>
      </w:r>
      <w:r>
        <w:t>Октябрьско</w:t>
      </w:r>
      <w:r w:rsidR="00996A4C">
        <w:t>е</w:t>
      </w:r>
      <w:r w:rsidRPr="008C16B2">
        <w:t>;</w:t>
      </w:r>
    </w:p>
    <w:p w:rsidR="00870370" w:rsidRPr="008C16B2" w:rsidRDefault="00870370" w:rsidP="00870370">
      <w:pPr>
        <w:widowControl w:val="0"/>
        <w:autoSpaceDE w:val="0"/>
        <w:autoSpaceDN w:val="0"/>
        <w:ind w:right="1" w:firstLine="567"/>
        <w:jc w:val="both"/>
      </w:pPr>
      <w:r w:rsidRPr="008C16B2">
        <w:t>участники муниципальной программы – ответственные исполнители, соисполнители муниципальной программы;</w:t>
      </w:r>
    </w:p>
    <w:p w:rsidR="004B172C" w:rsidRDefault="00870370" w:rsidP="004B172C">
      <w:pPr>
        <w:widowControl w:val="0"/>
        <w:autoSpaceDE w:val="0"/>
        <w:autoSpaceDN w:val="0"/>
        <w:ind w:right="1" w:firstLine="567"/>
        <w:jc w:val="both"/>
      </w:pPr>
      <w:r w:rsidRPr="008E64D9">
        <w:t>ответственный исполнитель муниципальной программы – администраци</w:t>
      </w:r>
      <w:r w:rsidR="00C34F35" w:rsidRPr="008E64D9">
        <w:t>я</w:t>
      </w:r>
      <w:r w:rsidRPr="008E64D9">
        <w:t xml:space="preserve"> </w:t>
      </w:r>
      <w:r w:rsidR="00C34F35" w:rsidRPr="008E64D9">
        <w:t xml:space="preserve">городского поселения </w:t>
      </w:r>
      <w:r w:rsidRPr="008E64D9">
        <w:t>Октябрьско</w:t>
      </w:r>
      <w:r w:rsidR="00C34F35" w:rsidRPr="008E64D9">
        <w:t>е</w:t>
      </w:r>
      <w:r w:rsidRPr="008E64D9">
        <w:t>;</w:t>
      </w:r>
    </w:p>
    <w:p w:rsidR="007C7982" w:rsidRPr="008E64D9" w:rsidRDefault="007C7982" w:rsidP="004B172C">
      <w:pPr>
        <w:widowControl w:val="0"/>
        <w:autoSpaceDE w:val="0"/>
        <w:autoSpaceDN w:val="0"/>
        <w:ind w:right="1" w:firstLine="567"/>
        <w:jc w:val="both"/>
      </w:pPr>
      <w:r>
        <w:t xml:space="preserve">соисполнитель муниципальной программы – </w:t>
      </w:r>
      <w:r w:rsidR="000A7A43" w:rsidRPr="00300041">
        <w:t xml:space="preserve">структурное подразделение администрации </w:t>
      </w:r>
      <w:r w:rsidR="000A7A43">
        <w:t xml:space="preserve">городского поселения </w:t>
      </w:r>
      <w:r w:rsidR="000A7A43" w:rsidRPr="00300041">
        <w:t>Октябрьско</w:t>
      </w:r>
      <w:r w:rsidR="000A7A43">
        <w:t>е</w:t>
      </w:r>
      <w:r w:rsidR="000A7A43" w:rsidRPr="00300041">
        <w:t xml:space="preserve">, муниципальные учреждения </w:t>
      </w:r>
      <w:r w:rsidR="000A7A43">
        <w:t xml:space="preserve">городского поселения </w:t>
      </w:r>
      <w:r w:rsidR="000A7A43" w:rsidRPr="00300041">
        <w:t>Октябрьско</w:t>
      </w:r>
      <w:r w:rsidR="000A7A43">
        <w:t>е.</w:t>
      </w:r>
    </w:p>
    <w:p w:rsidR="00870370" w:rsidRPr="008C16B2" w:rsidRDefault="00870370" w:rsidP="00870370">
      <w:pPr>
        <w:widowControl w:val="0"/>
        <w:autoSpaceDE w:val="0"/>
        <w:autoSpaceDN w:val="0"/>
        <w:ind w:right="1" w:firstLine="567"/>
        <w:jc w:val="both"/>
      </w:pPr>
      <w:r w:rsidRPr="008C16B2">
        <w:t>Иные понятия, используемые в настоящем Порядке, применяются в значениях, определенных нормативными правовыми актами Российской Федерации и Ханты-Мансийского автономного округа - Югры, муниципальными правовыми актами.</w:t>
      </w:r>
    </w:p>
    <w:p w:rsidR="00870370" w:rsidRPr="008C16B2" w:rsidRDefault="00870370" w:rsidP="00870370">
      <w:pPr>
        <w:widowControl w:val="0"/>
        <w:autoSpaceDE w:val="0"/>
        <w:autoSpaceDN w:val="0"/>
        <w:ind w:right="1" w:firstLine="567"/>
        <w:jc w:val="both"/>
      </w:pPr>
      <w:r>
        <w:t>1.</w:t>
      </w:r>
      <w:r w:rsidRPr="008C16B2">
        <w:t>3. Формирование муниципальных программ осуществляется исходя из следующих принципов:</w:t>
      </w:r>
    </w:p>
    <w:p w:rsidR="00870370" w:rsidRPr="008C16B2" w:rsidRDefault="00870370" w:rsidP="00870370">
      <w:pPr>
        <w:widowControl w:val="0"/>
        <w:autoSpaceDE w:val="0"/>
        <w:autoSpaceDN w:val="0"/>
        <w:ind w:right="1" w:firstLine="567"/>
        <w:jc w:val="both"/>
      </w:pPr>
      <w:r w:rsidRPr="008C16B2">
        <w:t>принцип преемственности и непрерывности означает, что разработку и реализацию муниципальных программ осуществляют участники муниципальных программ последовательно с учетом результатов реализации ранее принятых муниципальных программ и этапов их реализации;</w:t>
      </w:r>
    </w:p>
    <w:p w:rsidR="00870370" w:rsidRPr="008C16B2" w:rsidRDefault="00870370" w:rsidP="00870370">
      <w:pPr>
        <w:widowControl w:val="0"/>
        <w:autoSpaceDE w:val="0"/>
        <w:autoSpaceDN w:val="0"/>
        <w:ind w:right="1" w:firstLine="567"/>
        <w:jc w:val="both"/>
      </w:pPr>
      <w:r w:rsidRPr="008C16B2">
        <w:lastRenderedPageBreak/>
        <w:t>принцип сбалансированности означает согласованность и сбалансированность муниципальных программ по приоритетам, целям, задачам, мероприятиям, показателям, финансовым и иным ресурсам и срокам реализации;</w:t>
      </w:r>
    </w:p>
    <w:p w:rsidR="00870370" w:rsidRPr="008C16B2" w:rsidRDefault="00870370" w:rsidP="00870370">
      <w:pPr>
        <w:widowControl w:val="0"/>
        <w:autoSpaceDE w:val="0"/>
        <w:autoSpaceDN w:val="0"/>
        <w:ind w:right="1" w:firstLine="567"/>
        <w:jc w:val="both"/>
      </w:pPr>
      <w:r w:rsidRPr="008C16B2">
        <w:t xml:space="preserve">принцип результативности и эффективности означает, что выбор способов и методов достижения целей социально-экономического развития </w:t>
      </w:r>
      <w:r w:rsidR="00D91739">
        <w:t xml:space="preserve">городского поселения </w:t>
      </w:r>
      <w:r>
        <w:t>Октябрьско</w:t>
      </w:r>
      <w:r w:rsidR="00D91739">
        <w:t>е</w:t>
      </w:r>
      <w:r w:rsidRPr="008C16B2">
        <w:t xml:space="preserve"> должен основываться на необходимости достижения заданных результатов с наименьшими затратами ресурсов в соответствии с муниципальными программами;  </w:t>
      </w:r>
    </w:p>
    <w:p w:rsidR="00870370" w:rsidRPr="008C16B2" w:rsidRDefault="00870370" w:rsidP="00870370">
      <w:pPr>
        <w:widowControl w:val="0"/>
        <w:autoSpaceDE w:val="0"/>
        <w:autoSpaceDN w:val="0"/>
        <w:ind w:right="1" w:firstLine="567"/>
        <w:jc w:val="both"/>
      </w:pPr>
      <w:proofErr w:type="gramStart"/>
      <w:r w:rsidRPr="008C16B2">
        <w:t>принцип ответственности участников муниципальных программ означает, что они несут ответственность за своевременность и качество разработки и внесения изменений в муниципальные программы, осуществления мероприятий по достижению целей и за результативность и эффективность решения задач социально-экономического развития в пределах своей компетенции в соответствии с законодательством Российской Федерации и Ханты-Мансийского автономного округа – Югры, муниципальными правовыми актами;</w:t>
      </w:r>
      <w:proofErr w:type="gramEnd"/>
    </w:p>
    <w:p w:rsidR="00870370" w:rsidRPr="0004391E" w:rsidRDefault="00870370" w:rsidP="00870370">
      <w:pPr>
        <w:widowControl w:val="0"/>
        <w:autoSpaceDE w:val="0"/>
        <w:autoSpaceDN w:val="0"/>
        <w:spacing w:before="100" w:beforeAutospacing="1" w:after="100" w:afterAutospacing="1"/>
        <w:ind w:right="-1" w:firstLine="709"/>
        <w:contextualSpacing/>
        <w:jc w:val="both"/>
      </w:pPr>
      <w:r w:rsidRPr="0004391E">
        <w:t>принцип открытости означает, что муниципальные программы подлежат официальному опубликованию и общественному обсуждению;</w:t>
      </w:r>
    </w:p>
    <w:p w:rsidR="00870370" w:rsidRPr="008C16B2" w:rsidRDefault="00870370" w:rsidP="00870370">
      <w:pPr>
        <w:widowControl w:val="0"/>
        <w:autoSpaceDE w:val="0"/>
        <w:autoSpaceDN w:val="0"/>
        <w:ind w:right="1" w:firstLine="567"/>
        <w:jc w:val="both"/>
      </w:pPr>
      <w:r w:rsidRPr="008C16B2">
        <w:t>принцип реалистичности означает, что при определении целей и задач социально-экономического развития участники муниципальных программ должны исходить из возможности их достижения в установленные сроки с учетом ресурсных ограничений и рисков;</w:t>
      </w:r>
    </w:p>
    <w:p w:rsidR="00870370" w:rsidRPr="008C16B2" w:rsidRDefault="00870370" w:rsidP="00870370">
      <w:pPr>
        <w:widowControl w:val="0"/>
        <w:autoSpaceDE w:val="0"/>
        <w:autoSpaceDN w:val="0"/>
        <w:ind w:right="1" w:firstLine="567"/>
        <w:jc w:val="both"/>
      </w:pPr>
      <w:r w:rsidRPr="008C16B2">
        <w:t>принцип ресурсной обеспеченности означает, что при формировании проектов муниципальных программ должны быть определены источники ресурсного обеспечения их мероприятий;</w:t>
      </w:r>
    </w:p>
    <w:p w:rsidR="00870370" w:rsidRPr="008C16B2" w:rsidRDefault="00870370" w:rsidP="00870370">
      <w:pPr>
        <w:widowControl w:val="0"/>
        <w:autoSpaceDE w:val="0"/>
        <w:autoSpaceDN w:val="0"/>
        <w:ind w:right="1" w:firstLine="567"/>
        <w:jc w:val="both"/>
        <w:rPr>
          <w:strike/>
        </w:rPr>
      </w:pPr>
      <w:r w:rsidRPr="008C16B2">
        <w:t xml:space="preserve">принцип </w:t>
      </w:r>
      <w:proofErr w:type="spellStart"/>
      <w:r w:rsidRPr="008C16B2">
        <w:t>измеряемости</w:t>
      </w:r>
      <w:proofErr w:type="spellEnd"/>
      <w:r w:rsidRPr="008C16B2">
        <w:t xml:space="preserve"> целей означает, что должна быть обеспечена возможность оценки достижения целей социально-экономического развития с использованием количественных и (или) качественных целевых показателей, критериев и методов их оценки;</w:t>
      </w:r>
    </w:p>
    <w:p w:rsidR="00870370" w:rsidRPr="008C16B2" w:rsidRDefault="00870370" w:rsidP="00870370">
      <w:pPr>
        <w:widowControl w:val="0"/>
        <w:autoSpaceDE w:val="0"/>
        <w:autoSpaceDN w:val="0"/>
        <w:ind w:right="1" w:firstLine="567"/>
        <w:jc w:val="both"/>
      </w:pPr>
      <w:r w:rsidRPr="008C16B2">
        <w:t>принцип соответствия показателей целям означает, что показатели, содержащиеся в муниципальных программах и дополнительно вводимые при их корректировке, должны соответствовать достижению целей муниципальной программы;</w:t>
      </w:r>
    </w:p>
    <w:p w:rsidR="00870370" w:rsidRDefault="00870370" w:rsidP="00870370">
      <w:pPr>
        <w:widowControl w:val="0"/>
        <w:autoSpaceDE w:val="0"/>
        <w:autoSpaceDN w:val="0"/>
        <w:ind w:right="1" w:firstLine="567"/>
        <w:jc w:val="both"/>
      </w:pPr>
      <w:r w:rsidRPr="008C16B2">
        <w:t>программно-целевой принцип означает определение приоритетов и целей социально-экономического развития, разработку взаимоувязанных по целям, срокам реализации муниципальных программ и определение объемов и источников их финансирования.</w:t>
      </w:r>
    </w:p>
    <w:p w:rsidR="00870370" w:rsidRPr="008C16B2" w:rsidRDefault="00870370" w:rsidP="00870370">
      <w:pPr>
        <w:widowControl w:val="0"/>
        <w:autoSpaceDE w:val="0"/>
        <w:autoSpaceDN w:val="0"/>
        <w:ind w:right="1" w:firstLine="567"/>
        <w:jc w:val="both"/>
      </w:pPr>
    </w:p>
    <w:p w:rsidR="00B06B05" w:rsidRPr="0087468F" w:rsidRDefault="00B06B05" w:rsidP="00B06B05">
      <w:pPr>
        <w:widowControl w:val="0"/>
        <w:autoSpaceDE w:val="0"/>
        <w:autoSpaceDN w:val="0"/>
        <w:ind w:left="567" w:right="1" w:firstLine="709"/>
        <w:jc w:val="center"/>
        <w:rPr>
          <w:b/>
        </w:rPr>
      </w:pPr>
      <w:r>
        <w:rPr>
          <w:b/>
          <w:lang w:val="en-US"/>
        </w:rPr>
        <w:t>II</w:t>
      </w:r>
      <w:r w:rsidRPr="0087468F">
        <w:rPr>
          <w:b/>
        </w:rPr>
        <w:t xml:space="preserve">. Полномочия органов местного самоуправления </w:t>
      </w:r>
      <w:r>
        <w:rPr>
          <w:b/>
        </w:rPr>
        <w:t>городского поселения О</w:t>
      </w:r>
      <w:r w:rsidRPr="0087468F">
        <w:rPr>
          <w:b/>
        </w:rPr>
        <w:t>ктябрьск</w:t>
      </w:r>
      <w:r>
        <w:rPr>
          <w:b/>
        </w:rPr>
        <w:t>ое</w:t>
      </w:r>
      <w:r w:rsidRPr="0087468F">
        <w:rPr>
          <w:b/>
        </w:rPr>
        <w:t xml:space="preserve"> при формировании и ре</w:t>
      </w:r>
      <w:r>
        <w:rPr>
          <w:b/>
        </w:rPr>
        <w:t>ализации муниципальных программ</w:t>
      </w:r>
    </w:p>
    <w:p w:rsidR="00A434DF" w:rsidRPr="00F70DFE" w:rsidRDefault="00A434DF" w:rsidP="00F31024">
      <w:pPr>
        <w:pStyle w:val="aj"/>
        <w:shd w:val="clear" w:color="auto" w:fill="FFFFFF"/>
        <w:ind w:firstLine="709"/>
        <w:contextualSpacing/>
        <w:jc w:val="both"/>
        <w:rPr>
          <w:color w:val="000000"/>
        </w:rPr>
      </w:pPr>
      <w:r w:rsidRPr="00F70DFE">
        <w:rPr>
          <w:color w:val="000000"/>
        </w:rPr>
        <w:t xml:space="preserve">2.1. </w:t>
      </w:r>
      <w:r w:rsidR="002F3A3B" w:rsidRPr="009170CF">
        <w:t>Решение о разработке муниципальной программы</w:t>
      </w:r>
      <w:r w:rsidR="002F3A3B">
        <w:t xml:space="preserve"> с указанием ответственного исполнителя муниципальной программы</w:t>
      </w:r>
      <w:r w:rsidR="002F3A3B" w:rsidRPr="009170CF">
        <w:t xml:space="preserve"> принимается </w:t>
      </w:r>
      <w:r w:rsidR="002F3A3B" w:rsidRPr="009170CF">
        <w:rPr>
          <w:color w:val="000000"/>
        </w:rPr>
        <w:t xml:space="preserve">администрацией </w:t>
      </w:r>
      <w:r w:rsidR="002F3A3B">
        <w:rPr>
          <w:color w:val="000000"/>
        </w:rPr>
        <w:t xml:space="preserve">городского поселения </w:t>
      </w:r>
      <w:r w:rsidR="002F3A3B" w:rsidRPr="009170CF">
        <w:rPr>
          <w:color w:val="000000"/>
        </w:rPr>
        <w:t>Октябрьско</w:t>
      </w:r>
      <w:r w:rsidR="002F3A3B">
        <w:rPr>
          <w:color w:val="000000"/>
        </w:rPr>
        <w:t>е</w:t>
      </w:r>
      <w:r w:rsidR="00F679F3">
        <w:rPr>
          <w:color w:val="000000"/>
        </w:rPr>
        <w:t>.</w:t>
      </w:r>
    </w:p>
    <w:p w:rsidR="002A096B" w:rsidRDefault="00A434DF" w:rsidP="002A096B">
      <w:pPr>
        <w:pStyle w:val="aj"/>
        <w:shd w:val="clear" w:color="auto" w:fill="FFFFFF"/>
        <w:ind w:firstLine="709"/>
        <w:contextualSpacing/>
        <w:jc w:val="both"/>
        <w:rPr>
          <w:color w:val="000000"/>
        </w:rPr>
      </w:pPr>
      <w:r w:rsidRPr="00F70DFE">
        <w:rPr>
          <w:color w:val="000000"/>
        </w:rPr>
        <w:t xml:space="preserve">2.2. Ответственный за разработку </w:t>
      </w:r>
      <w:r w:rsidR="008E64D9">
        <w:rPr>
          <w:color w:val="000000"/>
        </w:rPr>
        <w:t>муниципальной п</w:t>
      </w:r>
      <w:r w:rsidRPr="00F70DFE">
        <w:rPr>
          <w:color w:val="000000"/>
        </w:rPr>
        <w:t xml:space="preserve">рограммы, разрабатывает проект </w:t>
      </w:r>
      <w:r w:rsidR="00FB6EC8">
        <w:rPr>
          <w:color w:val="000000"/>
        </w:rPr>
        <w:t>п</w:t>
      </w:r>
      <w:r w:rsidRPr="00F70DFE">
        <w:rPr>
          <w:color w:val="000000"/>
        </w:rPr>
        <w:t>рограммы самостоятельно.</w:t>
      </w:r>
    </w:p>
    <w:p w:rsidR="002A096B" w:rsidRDefault="002A096B" w:rsidP="002A096B">
      <w:pPr>
        <w:pStyle w:val="aj"/>
        <w:shd w:val="clear" w:color="auto" w:fill="FFFFFF"/>
        <w:ind w:firstLine="709"/>
        <w:contextualSpacing/>
        <w:jc w:val="both"/>
      </w:pPr>
      <w:r>
        <w:t>2.3. Формирование муниципальной программы:</w:t>
      </w:r>
    </w:p>
    <w:p w:rsidR="002A096B" w:rsidRDefault="002A096B" w:rsidP="002A096B">
      <w:pPr>
        <w:pStyle w:val="aj"/>
        <w:shd w:val="clear" w:color="auto" w:fill="FFFFFF"/>
        <w:ind w:firstLine="709"/>
        <w:contextualSpacing/>
        <w:jc w:val="both"/>
      </w:pPr>
      <w:r>
        <w:t>2.3.1</w:t>
      </w:r>
      <w:r w:rsidRPr="009170CF">
        <w:t>.</w:t>
      </w:r>
      <w:r>
        <w:t xml:space="preserve"> </w:t>
      </w:r>
      <w:r w:rsidRPr="009170CF">
        <w:t>Формирование муниципальной программы осуществляется ответственным исполнителем</w:t>
      </w:r>
      <w:r w:rsidR="00F71BF5">
        <w:t xml:space="preserve"> совместно с соисполнителями</w:t>
      </w:r>
      <w:r w:rsidRPr="009170CF">
        <w:t xml:space="preserve"> в соответствии с настоящим Порядком.</w:t>
      </w:r>
    </w:p>
    <w:p w:rsidR="002A096B" w:rsidRDefault="002A096B" w:rsidP="002A096B">
      <w:pPr>
        <w:pStyle w:val="aj"/>
        <w:shd w:val="clear" w:color="auto" w:fill="FFFFFF"/>
        <w:ind w:firstLine="709"/>
        <w:contextualSpacing/>
        <w:jc w:val="both"/>
      </w:pPr>
      <w:r>
        <w:t>2.3.2</w:t>
      </w:r>
      <w:r w:rsidRPr="009170CF">
        <w:t>. Ответственный исполнитель:</w:t>
      </w:r>
    </w:p>
    <w:p w:rsidR="00501B6A" w:rsidRDefault="002A096B" w:rsidP="00501B6A">
      <w:pPr>
        <w:pStyle w:val="aj"/>
        <w:shd w:val="clear" w:color="auto" w:fill="FFFFFF"/>
        <w:ind w:firstLine="709"/>
        <w:contextualSpacing/>
        <w:jc w:val="both"/>
      </w:pPr>
      <w:r>
        <w:t xml:space="preserve">обеспечивает разработку </w:t>
      </w:r>
      <w:r w:rsidRPr="009170CF">
        <w:t>проект</w:t>
      </w:r>
      <w:r>
        <w:t>а</w:t>
      </w:r>
      <w:r w:rsidRPr="009170CF">
        <w:t xml:space="preserve"> муниципальной программы</w:t>
      </w:r>
      <w:r w:rsidRPr="00300041">
        <w:t xml:space="preserve">, ее согласование, </w:t>
      </w:r>
      <w:r>
        <w:t>внесение изменений в утвержденную муниципальную программу по соответствующим основаниям;</w:t>
      </w:r>
    </w:p>
    <w:p w:rsidR="00AC4D59" w:rsidRDefault="00501B6A" w:rsidP="00367F91">
      <w:pPr>
        <w:pStyle w:val="aj"/>
        <w:shd w:val="clear" w:color="auto" w:fill="FFFFFF"/>
        <w:ind w:firstLine="709"/>
        <w:contextualSpacing/>
        <w:jc w:val="both"/>
      </w:pPr>
      <w:r w:rsidRPr="00465768">
        <w:t>направляет проект муниципальной программы (внесение изменений в нее) на экспертизу в Управление экономического развития</w:t>
      </w:r>
      <w:r w:rsidR="00925093">
        <w:t xml:space="preserve"> администрации Октябрьского района (далее - </w:t>
      </w:r>
      <w:r w:rsidR="00925093" w:rsidRPr="00465768">
        <w:t>Управление экономического развития</w:t>
      </w:r>
      <w:r w:rsidR="00925093">
        <w:t>)</w:t>
      </w:r>
      <w:r w:rsidRPr="00465768">
        <w:t xml:space="preserve">, Комитет по управлению муниципальными финансами администрации Октябрьского района </w:t>
      </w:r>
      <w:r w:rsidRPr="00465768">
        <w:rPr>
          <w:color w:val="000000"/>
        </w:rPr>
        <w:t xml:space="preserve">(далее – Комитет по управлению муниципальными финансами), </w:t>
      </w:r>
      <w:r>
        <w:rPr>
          <w:color w:val="000000"/>
        </w:rPr>
        <w:t>ю</w:t>
      </w:r>
      <w:r w:rsidRPr="00465768">
        <w:rPr>
          <w:color w:val="000000"/>
        </w:rPr>
        <w:t>ридический отдел администрации Октябрьского района</w:t>
      </w:r>
      <w:r w:rsidR="00925093">
        <w:rPr>
          <w:color w:val="000000"/>
        </w:rPr>
        <w:t xml:space="preserve"> </w:t>
      </w:r>
      <w:r w:rsidR="00925093">
        <w:rPr>
          <w:color w:val="000000"/>
        </w:rPr>
        <w:lastRenderedPageBreak/>
        <w:t>(далее – юридический отдел)</w:t>
      </w:r>
      <w:r w:rsidRPr="00465768">
        <w:rPr>
          <w:color w:val="000000"/>
        </w:rPr>
        <w:t>, Контрольно-счетную палату Октябрьского района (далее – Контрольно-счетная палата)</w:t>
      </w:r>
      <w:r w:rsidRPr="00465768">
        <w:t>;</w:t>
      </w:r>
    </w:p>
    <w:p w:rsidR="00367F91" w:rsidRDefault="00E47C54" w:rsidP="00367F91">
      <w:pPr>
        <w:pStyle w:val="aj"/>
        <w:shd w:val="clear" w:color="auto" w:fill="FFFFFF"/>
        <w:ind w:firstLine="709"/>
        <w:contextualSpacing/>
        <w:jc w:val="both"/>
      </w:pPr>
      <w:r w:rsidRPr="003A7458">
        <w:t xml:space="preserve">обеспечивает принятие правовых актов, </w:t>
      </w:r>
      <w:r>
        <w:t xml:space="preserve">подписание </w:t>
      </w:r>
      <w:r w:rsidRPr="003A7458">
        <w:t>соглашений, договоров, протоколов о намерениях и иных документов, предусматривающих привлечение средств на финансирование программных мероприятий</w:t>
      </w:r>
      <w:r>
        <w:t>;</w:t>
      </w:r>
    </w:p>
    <w:p w:rsidR="009E6523" w:rsidRDefault="00367F91" w:rsidP="009E6523">
      <w:pPr>
        <w:pStyle w:val="aj"/>
        <w:shd w:val="clear" w:color="auto" w:fill="FFFFFF"/>
        <w:ind w:firstLine="709"/>
        <w:contextualSpacing/>
        <w:jc w:val="both"/>
        <w:rPr>
          <w:color w:val="000000"/>
        </w:rPr>
      </w:pPr>
      <w:r w:rsidRPr="003A7458">
        <w:rPr>
          <w:color w:val="000000"/>
        </w:rPr>
        <w:t xml:space="preserve">обеспечивает проведение общественного обсуждения с привлечением населения, </w:t>
      </w:r>
      <w:proofErr w:type="spellStart"/>
      <w:proofErr w:type="gramStart"/>
      <w:r w:rsidRPr="003A7458">
        <w:rPr>
          <w:color w:val="000000"/>
        </w:rPr>
        <w:t>бизнес-сообществ</w:t>
      </w:r>
      <w:proofErr w:type="spellEnd"/>
      <w:proofErr w:type="gramEnd"/>
      <w:r w:rsidRPr="003A7458">
        <w:rPr>
          <w:color w:val="000000"/>
        </w:rPr>
        <w:t>, общественных организаций, оценки регулирующего воздействия проекта муниципальной программы, вносимых изменений в нее, в</w:t>
      </w:r>
      <w:r w:rsidRPr="00B15CDA">
        <w:rPr>
          <w:color w:val="000000"/>
        </w:rPr>
        <w:t xml:space="preserve"> порядке, установленном муниципальными право</w:t>
      </w:r>
      <w:r>
        <w:rPr>
          <w:color w:val="000000"/>
        </w:rPr>
        <w:t>выми актами Октябрьского района.</w:t>
      </w:r>
    </w:p>
    <w:p w:rsidR="009E6523" w:rsidRDefault="009E6523" w:rsidP="009E6523">
      <w:pPr>
        <w:pStyle w:val="aj"/>
        <w:shd w:val="clear" w:color="auto" w:fill="FFFFFF"/>
        <w:ind w:firstLine="709"/>
        <w:contextualSpacing/>
        <w:jc w:val="both"/>
        <w:rPr>
          <w:color w:val="000000"/>
        </w:rPr>
      </w:pPr>
      <w:r>
        <w:rPr>
          <w:color w:val="000000"/>
        </w:rPr>
        <w:t xml:space="preserve">2.3.3. Соисполнители </w:t>
      </w:r>
      <w:proofErr w:type="gramStart"/>
      <w:r>
        <w:rPr>
          <w:color w:val="000000"/>
        </w:rPr>
        <w:t>формируют и представляют</w:t>
      </w:r>
      <w:proofErr w:type="gramEnd"/>
      <w:r>
        <w:rPr>
          <w:color w:val="000000"/>
        </w:rPr>
        <w:t xml:space="preserve"> ответственному исполнителю предложения в проект муниципальной программы.</w:t>
      </w:r>
    </w:p>
    <w:p w:rsidR="001A4C9A" w:rsidRDefault="00B351D5" w:rsidP="001A4C9A">
      <w:pPr>
        <w:pStyle w:val="aj"/>
        <w:shd w:val="clear" w:color="auto" w:fill="FFFFFF"/>
        <w:ind w:firstLine="709"/>
        <w:contextualSpacing/>
        <w:jc w:val="both"/>
      </w:pPr>
      <w:r>
        <w:t>2.4</w:t>
      </w:r>
      <w:r w:rsidR="00E92435">
        <w:t>.</w:t>
      </w:r>
      <w:r w:rsidR="004D5693">
        <w:t xml:space="preserve"> Экспертиза проекта муниципальной программы:</w:t>
      </w:r>
    </w:p>
    <w:p w:rsidR="004070A0" w:rsidRDefault="004D5693" w:rsidP="004070A0">
      <w:pPr>
        <w:pStyle w:val="aj"/>
        <w:shd w:val="clear" w:color="auto" w:fill="FFFFFF"/>
        <w:ind w:firstLine="709"/>
        <w:contextualSpacing/>
        <w:jc w:val="both"/>
      </w:pPr>
      <w:r>
        <w:t>2.</w:t>
      </w:r>
      <w:r w:rsidR="00B351D5">
        <w:t>4</w:t>
      </w:r>
      <w:r>
        <w:t xml:space="preserve">.1. </w:t>
      </w:r>
      <w:r w:rsidR="00E92435" w:rsidRPr="009170CF">
        <w:t xml:space="preserve"> Экспертиза проекта муниципальной прогр</w:t>
      </w:r>
      <w:r w:rsidR="00E92435">
        <w:t>аммы (проекта внесения изменений</w:t>
      </w:r>
      <w:r w:rsidR="00E92435" w:rsidRPr="009170CF">
        <w:t xml:space="preserve"> в муниципальную программу) осуществляется</w:t>
      </w:r>
      <w:r w:rsidR="001A4C9A">
        <w:t xml:space="preserve"> Управлением экономического </w:t>
      </w:r>
      <w:proofErr w:type="gramStart"/>
      <w:r w:rsidR="001A4C9A">
        <w:t>развитии</w:t>
      </w:r>
      <w:proofErr w:type="gramEnd"/>
      <w:r w:rsidR="001A4C9A">
        <w:t xml:space="preserve"> района</w:t>
      </w:r>
      <w:r w:rsidR="005467DD">
        <w:t>, Комитетом по управлению муниципальными финансами,</w:t>
      </w:r>
      <w:r w:rsidR="00054969">
        <w:t xml:space="preserve"> юридическим </w:t>
      </w:r>
      <w:r w:rsidR="006D2372">
        <w:t xml:space="preserve">отделом и </w:t>
      </w:r>
      <w:r w:rsidR="00E92435" w:rsidRPr="009170CF">
        <w:t xml:space="preserve"> </w:t>
      </w:r>
      <w:r w:rsidR="00E92435" w:rsidRPr="009170CF">
        <w:rPr>
          <w:color w:val="000000"/>
        </w:rPr>
        <w:t>Контрольно-счетной палатой</w:t>
      </w:r>
      <w:r w:rsidR="00E92435" w:rsidRPr="009170CF">
        <w:t>, после его согласования всеми соисполнителями. В случае если проект муниципальной программы</w:t>
      </w:r>
      <w:r w:rsidR="00E92435">
        <w:t xml:space="preserve"> (проект внесения изменений в муниципальную программу)</w:t>
      </w:r>
      <w:r w:rsidR="00E92435" w:rsidRPr="009170CF">
        <w:t xml:space="preserve"> не согласован соисполнителями, к нему прилагаются их замечания и </w:t>
      </w:r>
      <w:r w:rsidR="00E92435">
        <w:t>пояснительная записка по их отклонению</w:t>
      </w:r>
      <w:r w:rsidR="00E92435" w:rsidRPr="009170CF">
        <w:t>.</w:t>
      </w:r>
    </w:p>
    <w:p w:rsidR="004070A0" w:rsidRDefault="00A64854" w:rsidP="004070A0">
      <w:pPr>
        <w:pStyle w:val="aj"/>
        <w:shd w:val="clear" w:color="auto" w:fill="FFFFFF"/>
        <w:ind w:firstLine="709"/>
        <w:contextualSpacing/>
        <w:jc w:val="both"/>
      </w:pPr>
      <w:r>
        <w:t xml:space="preserve">2.4.2. </w:t>
      </w:r>
      <w:r w:rsidR="004070A0" w:rsidRPr="009170CF">
        <w:t xml:space="preserve">Управление экономического развития в </w:t>
      </w:r>
      <w:r w:rsidR="004070A0">
        <w:t>течение 3 рабочих дней</w:t>
      </w:r>
      <w:r w:rsidR="004070A0" w:rsidRPr="009170CF">
        <w:t xml:space="preserve"> со дня поступления проекта муниципальной программы </w:t>
      </w:r>
      <w:r w:rsidR="004070A0">
        <w:t xml:space="preserve">(проекта внесения изменений в муниципальную программу) </w:t>
      </w:r>
      <w:r w:rsidR="004070A0" w:rsidRPr="009170CF">
        <w:t xml:space="preserve">осуществляет экспертизу на предмет: </w:t>
      </w:r>
    </w:p>
    <w:p w:rsidR="00DF5CD1" w:rsidRDefault="004070A0" w:rsidP="00DF5CD1">
      <w:pPr>
        <w:pStyle w:val="aj"/>
        <w:shd w:val="clear" w:color="auto" w:fill="FFFFFF"/>
        <w:ind w:left="567"/>
        <w:contextualSpacing/>
        <w:jc w:val="both"/>
      </w:pPr>
      <w:r w:rsidRPr="009170CF">
        <w:t>соответствия муниципальной программы настоящему Порядку;</w:t>
      </w:r>
    </w:p>
    <w:p w:rsidR="00DF5CD1" w:rsidRDefault="004070A0" w:rsidP="00DF5CD1">
      <w:pPr>
        <w:pStyle w:val="aj"/>
        <w:shd w:val="clear" w:color="auto" w:fill="FFFFFF"/>
        <w:ind w:left="567"/>
        <w:contextualSpacing/>
        <w:jc w:val="both"/>
      </w:pPr>
      <w:r w:rsidRPr="009170CF">
        <w:t>соответствия программных мероприятий целям муниципальной программы;</w:t>
      </w:r>
    </w:p>
    <w:p w:rsidR="00DF5CD1" w:rsidRDefault="004070A0" w:rsidP="00DF5CD1">
      <w:pPr>
        <w:pStyle w:val="aj"/>
        <w:shd w:val="clear" w:color="auto" w:fill="FFFFFF"/>
        <w:ind w:left="567"/>
        <w:contextualSpacing/>
        <w:jc w:val="both"/>
      </w:pPr>
      <w:r w:rsidRPr="009170CF">
        <w:t>соответствия сроков реализации муниципальной программы ее задачам;</w:t>
      </w:r>
    </w:p>
    <w:p w:rsidR="00DF5CD1" w:rsidRDefault="004070A0" w:rsidP="00DF5CD1">
      <w:pPr>
        <w:pStyle w:val="aj"/>
        <w:shd w:val="clear" w:color="auto" w:fill="FFFFFF"/>
        <w:ind w:firstLine="567"/>
        <w:contextualSpacing/>
        <w:jc w:val="both"/>
      </w:pPr>
      <w:r>
        <w:t xml:space="preserve">соответствия </w:t>
      </w:r>
      <w:r w:rsidRPr="009170CF">
        <w:t>целевых показателей, характеризующих результаты реализации муниц</w:t>
      </w:r>
      <w:r>
        <w:t>ипальной программы, показателям</w:t>
      </w:r>
      <w:r w:rsidRPr="009170CF">
        <w:t xml:space="preserve"> экономической, бюдже</w:t>
      </w:r>
      <w:r>
        <w:t>тной и социальной эффективности;</w:t>
      </w:r>
    </w:p>
    <w:p w:rsidR="00461B38" w:rsidRDefault="004070A0" w:rsidP="00461B38">
      <w:pPr>
        <w:pStyle w:val="aj"/>
        <w:shd w:val="clear" w:color="auto" w:fill="FFFFFF"/>
        <w:ind w:firstLine="567"/>
        <w:contextualSpacing/>
        <w:jc w:val="both"/>
      </w:pPr>
      <w:r w:rsidRPr="003A7458">
        <w:t>соответствия требованиям, установленным нормативными правовыми актами в сфере управления проектной деятельностью.</w:t>
      </w:r>
    </w:p>
    <w:p w:rsidR="00461B38" w:rsidRDefault="00461B38" w:rsidP="00461B38">
      <w:pPr>
        <w:pStyle w:val="aj"/>
        <w:shd w:val="clear" w:color="auto" w:fill="FFFFFF"/>
        <w:ind w:firstLine="567"/>
        <w:contextualSpacing/>
        <w:jc w:val="both"/>
        <w:rPr>
          <w:color w:val="000000"/>
        </w:rPr>
      </w:pPr>
      <w:r>
        <w:t xml:space="preserve">2.4.3. </w:t>
      </w:r>
      <w:r w:rsidRPr="003A7458">
        <w:rPr>
          <w:color w:val="000000"/>
        </w:rPr>
        <w:t>Комитет по управлению муниципальными финансами в течение 3 рабочих дней со дня поступления проекта муниципальной программы</w:t>
      </w:r>
      <w:r>
        <w:rPr>
          <w:color w:val="000000"/>
        </w:rPr>
        <w:t>:</w:t>
      </w:r>
      <w:r w:rsidRPr="003A7458">
        <w:rPr>
          <w:color w:val="000000"/>
        </w:rPr>
        <w:t xml:space="preserve"> </w:t>
      </w:r>
    </w:p>
    <w:p w:rsidR="00461B38" w:rsidRDefault="00461B38" w:rsidP="00461B38">
      <w:pPr>
        <w:pStyle w:val="aj"/>
        <w:shd w:val="clear" w:color="auto" w:fill="FFFFFF"/>
        <w:ind w:firstLine="567"/>
        <w:contextualSpacing/>
        <w:jc w:val="both"/>
        <w:rPr>
          <w:color w:val="000000"/>
        </w:rPr>
      </w:pPr>
      <w:r>
        <w:t>-</w:t>
      </w:r>
      <w:r>
        <w:rPr>
          <w:color w:val="000000"/>
        </w:rPr>
        <w:t xml:space="preserve"> в части проекта муниципальной программы на очередной финансовый год, и плановый период выдает заключение, содержащее оценку соответствия проекта муниципальной программы бюджетному законодательству, и возможности </w:t>
      </w:r>
      <w:proofErr w:type="spellStart"/>
      <w:r>
        <w:rPr>
          <w:color w:val="000000"/>
        </w:rPr>
        <w:t>предусмотрения</w:t>
      </w:r>
      <w:proofErr w:type="spellEnd"/>
      <w:r>
        <w:rPr>
          <w:color w:val="000000"/>
        </w:rPr>
        <w:t xml:space="preserve"> в бюджете </w:t>
      </w:r>
      <w:r w:rsidR="006E0A4D">
        <w:rPr>
          <w:color w:val="000000"/>
        </w:rPr>
        <w:t>городского поселения</w:t>
      </w:r>
      <w:r>
        <w:rPr>
          <w:color w:val="000000"/>
        </w:rPr>
        <w:t xml:space="preserve"> Октябрьск</w:t>
      </w:r>
      <w:r w:rsidR="006E0A4D">
        <w:rPr>
          <w:color w:val="000000"/>
        </w:rPr>
        <w:t>ое</w:t>
      </w:r>
      <w:r>
        <w:rPr>
          <w:color w:val="000000"/>
        </w:rPr>
        <w:t xml:space="preserve"> на очередной финансовый год и плановый период бюджетных ассигнований на реализацию муниципальных программ;</w:t>
      </w:r>
    </w:p>
    <w:p w:rsidR="00461B38" w:rsidRDefault="00461B38" w:rsidP="00461B38">
      <w:pPr>
        <w:pStyle w:val="aj"/>
        <w:shd w:val="clear" w:color="auto" w:fill="FFFFFF"/>
        <w:ind w:firstLine="567"/>
        <w:contextualSpacing/>
        <w:jc w:val="both"/>
        <w:rPr>
          <w:color w:val="000000"/>
        </w:rPr>
      </w:pPr>
      <w:r>
        <w:t>-</w:t>
      </w:r>
      <w:r>
        <w:rPr>
          <w:color w:val="000000"/>
        </w:rPr>
        <w:t xml:space="preserve"> в части изменений в действующую муниципальную программу подтверждает утверждение в бюджете </w:t>
      </w:r>
      <w:r w:rsidR="006E0A4D">
        <w:rPr>
          <w:color w:val="000000"/>
        </w:rPr>
        <w:t xml:space="preserve">городского поселения </w:t>
      </w:r>
      <w:r>
        <w:rPr>
          <w:color w:val="000000"/>
        </w:rPr>
        <w:t xml:space="preserve"> Октябрьск</w:t>
      </w:r>
      <w:r w:rsidR="006E0A4D">
        <w:rPr>
          <w:color w:val="000000"/>
        </w:rPr>
        <w:t>ое</w:t>
      </w:r>
      <w:r>
        <w:rPr>
          <w:color w:val="000000"/>
        </w:rPr>
        <w:t xml:space="preserve"> бюджетных ассигнований на реализацию мероприятий муниципальной программы.</w:t>
      </w:r>
    </w:p>
    <w:p w:rsidR="00461B38" w:rsidRDefault="004D5693" w:rsidP="00461B38">
      <w:pPr>
        <w:pStyle w:val="aj"/>
        <w:shd w:val="clear" w:color="auto" w:fill="FFFFFF"/>
        <w:ind w:firstLine="567"/>
        <w:contextualSpacing/>
        <w:jc w:val="both"/>
        <w:rPr>
          <w:color w:val="000000"/>
        </w:rPr>
      </w:pPr>
      <w:r w:rsidRPr="00461B38">
        <w:rPr>
          <w:color w:val="000000"/>
        </w:rPr>
        <w:t>2.</w:t>
      </w:r>
      <w:r w:rsidR="00B351D5" w:rsidRPr="00461B38">
        <w:rPr>
          <w:color w:val="000000"/>
        </w:rPr>
        <w:t>4</w:t>
      </w:r>
      <w:r w:rsidRPr="00461B38">
        <w:rPr>
          <w:color w:val="000000"/>
        </w:rPr>
        <w:t>.</w:t>
      </w:r>
      <w:r w:rsidR="00461B38" w:rsidRPr="00461B38">
        <w:rPr>
          <w:color w:val="000000"/>
        </w:rPr>
        <w:t>4</w:t>
      </w:r>
      <w:r w:rsidRPr="00461B38">
        <w:rPr>
          <w:color w:val="000000"/>
        </w:rPr>
        <w:t xml:space="preserve">. </w:t>
      </w:r>
      <w:r w:rsidR="003815CC" w:rsidRPr="001A00C4">
        <w:rPr>
          <w:color w:val="000000"/>
        </w:rPr>
        <w:t xml:space="preserve">Юридический отдел администрации Октябрьского района осуществляет правовую экспертизу проекта муниципальной программы (проекта </w:t>
      </w:r>
      <w:r w:rsidR="003815CC" w:rsidRPr="001A00C4">
        <w:t>внесения изменений в муниципальную программу</w:t>
      </w:r>
      <w:r w:rsidR="003815CC" w:rsidRPr="001A00C4">
        <w:rPr>
          <w:color w:val="000000"/>
        </w:rPr>
        <w:t>) в течение 5 рабочих дней и дает заключение на предмет соответствия мероприятий муниципальной программы полномочиям органов местного самоуправления Октябрьского района.</w:t>
      </w:r>
    </w:p>
    <w:p w:rsidR="003815CC" w:rsidRDefault="00403512" w:rsidP="003C61F4">
      <w:pPr>
        <w:pStyle w:val="aj"/>
        <w:shd w:val="clear" w:color="auto" w:fill="FFFFFF"/>
        <w:ind w:firstLine="567"/>
        <w:contextualSpacing/>
        <w:jc w:val="both"/>
        <w:rPr>
          <w:color w:val="000000"/>
        </w:rPr>
      </w:pPr>
      <w:r>
        <w:rPr>
          <w:color w:val="000000"/>
        </w:rPr>
        <w:t xml:space="preserve">2.4.5. </w:t>
      </w:r>
      <w:r w:rsidR="003815CC" w:rsidRPr="00461B38">
        <w:rPr>
          <w:color w:val="000000"/>
        </w:rPr>
        <w:t xml:space="preserve">Контрольно-счетная палата осуществляет экспертизу проекта муниципальной программы (проекта </w:t>
      </w:r>
      <w:r w:rsidR="003815CC" w:rsidRPr="00461B38">
        <w:t>внесения изменений в муниципальную программу</w:t>
      </w:r>
      <w:r w:rsidR="003815CC" w:rsidRPr="00461B38">
        <w:rPr>
          <w:color w:val="000000"/>
        </w:rPr>
        <w:t>) в соответствии с документами, регламентирующими деятельность Контрольно-счетной палаты.</w:t>
      </w:r>
    </w:p>
    <w:p w:rsidR="003C61F4" w:rsidRDefault="003C61F4" w:rsidP="003C61F4">
      <w:pPr>
        <w:pStyle w:val="aj"/>
        <w:shd w:val="clear" w:color="auto" w:fill="FFFFFF"/>
        <w:ind w:firstLine="567"/>
        <w:contextualSpacing/>
        <w:jc w:val="both"/>
        <w:rPr>
          <w:color w:val="000000"/>
        </w:rPr>
      </w:pPr>
      <w:r>
        <w:rPr>
          <w:color w:val="000000"/>
        </w:rPr>
        <w:t>2.5. Утверждение муниципальной программы и внесение в нее изменений:</w:t>
      </w:r>
    </w:p>
    <w:p w:rsidR="003C259E" w:rsidRDefault="003C61F4" w:rsidP="003C61F4">
      <w:pPr>
        <w:pStyle w:val="aj"/>
        <w:shd w:val="clear" w:color="auto" w:fill="FFFFFF"/>
        <w:ind w:firstLine="567"/>
        <w:contextualSpacing/>
        <w:jc w:val="both"/>
      </w:pPr>
      <w:r>
        <w:t>2.5.1</w:t>
      </w:r>
      <w:r w:rsidRPr="00B9545B">
        <w:t>. Муниципальная программа</w:t>
      </w:r>
      <w:r w:rsidR="001E66A6">
        <w:t xml:space="preserve"> </w:t>
      </w:r>
      <w:r w:rsidRPr="00B9545B">
        <w:t>и изменения в нее утверждаются постановлением администрации</w:t>
      </w:r>
      <w:r w:rsidR="006F7763">
        <w:t xml:space="preserve"> городского поселения Октябрьское</w:t>
      </w:r>
      <w:r w:rsidRPr="00B9545B">
        <w:t>.</w:t>
      </w:r>
    </w:p>
    <w:p w:rsidR="00463961" w:rsidRDefault="00E57D38" w:rsidP="00EE4463">
      <w:pPr>
        <w:pStyle w:val="aj"/>
        <w:shd w:val="clear" w:color="auto" w:fill="FFFFFF"/>
        <w:spacing w:before="0" w:beforeAutospacing="0" w:after="70" w:afterAutospacing="0"/>
        <w:ind w:firstLine="708"/>
        <w:jc w:val="both"/>
      </w:pPr>
      <w:r w:rsidRPr="00F66A1B">
        <w:lastRenderedPageBreak/>
        <w:t xml:space="preserve">2.5.2. </w:t>
      </w:r>
      <w:r w:rsidR="00EE4463" w:rsidRPr="00F66A1B">
        <w:t>Муниципальн</w:t>
      </w:r>
      <w:r w:rsidR="00B72CB0" w:rsidRPr="00F66A1B">
        <w:t>ая</w:t>
      </w:r>
      <w:r w:rsidR="00EE4463" w:rsidRPr="00F66A1B">
        <w:t xml:space="preserve"> п</w:t>
      </w:r>
      <w:r w:rsidRPr="00F66A1B">
        <w:rPr>
          <w:color w:val="000000"/>
        </w:rPr>
        <w:t>рограмм</w:t>
      </w:r>
      <w:r w:rsidR="00B72CB0" w:rsidRPr="00F66A1B">
        <w:rPr>
          <w:color w:val="000000"/>
        </w:rPr>
        <w:t>а</w:t>
      </w:r>
      <w:r w:rsidRPr="00F66A1B">
        <w:rPr>
          <w:color w:val="000000"/>
        </w:rPr>
        <w:t>, предлагаем</w:t>
      </w:r>
      <w:r w:rsidR="00B72CB0" w:rsidRPr="00F66A1B">
        <w:rPr>
          <w:color w:val="000000"/>
        </w:rPr>
        <w:t>ая</w:t>
      </w:r>
      <w:r w:rsidRPr="00F66A1B">
        <w:rPr>
          <w:color w:val="000000"/>
        </w:rPr>
        <w:t xml:space="preserve"> к финансированию, начиная с очередного финансового года, подлеж</w:t>
      </w:r>
      <w:r w:rsidR="00B72CB0" w:rsidRPr="00F66A1B">
        <w:rPr>
          <w:color w:val="000000"/>
        </w:rPr>
        <w:t>и</w:t>
      </w:r>
      <w:r w:rsidRPr="00F66A1B">
        <w:rPr>
          <w:color w:val="000000"/>
        </w:rPr>
        <w:t xml:space="preserve">т утверждению не позднее двух месяцев до дня внесения проекта Решения о местном бюджете на очередной финансовый год и плановый период в Совет депутатов городского поселения </w:t>
      </w:r>
      <w:r w:rsidR="008834FC" w:rsidRPr="00F66A1B">
        <w:rPr>
          <w:color w:val="000000"/>
        </w:rPr>
        <w:t>Октябр</w:t>
      </w:r>
      <w:r w:rsidR="00EE4463" w:rsidRPr="00F66A1B">
        <w:rPr>
          <w:color w:val="000000"/>
        </w:rPr>
        <w:t>ь</w:t>
      </w:r>
      <w:r w:rsidR="008834FC" w:rsidRPr="00F66A1B">
        <w:rPr>
          <w:color w:val="000000"/>
        </w:rPr>
        <w:t>ское.</w:t>
      </w:r>
      <w:r w:rsidR="003C61F4" w:rsidRPr="00B9545B">
        <w:t xml:space="preserve">  </w:t>
      </w:r>
    </w:p>
    <w:p w:rsidR="003C61F4" w:rsidRDefault="003C61F4" w:rsidP="003C61F4">
      <w:pPr>
        <w:pStyle w:val="aj"/>
        <w:shd w:val="clear" w:color="auto" w:fill="FFFFFF"/>
        <w:ind w:firstLine="567"/>
        <w:contextualSpacing/>
        <w:jc w:val="both"/>
      </w:pPr>
      <w:r>
        <w:rPr>
          <w:color w:val="000000"/>
        </w:rPr>
        <w:t>2.5.</w:t>
      </w:r>
      <w:r w:rsidR="00EE4463">
        <w:rPr>
          <w:color w:val="000000"/>
        </w:rPr>
        <w:t>3</w:t>
      </w:r>
      <w:r w:rsidRPr="00B9545B">
        <w:rPr>
          <w:color w:val="000000"/>
        </w:rPr>
        <w:t xml:space="preserve">. </w:t>
      </w:r>
      <w:r w:rsidRPr="00B9545B">
        <w:t>Внесение изменений в действующую муниципальную п</w:t>
      </w:r>
      <w:r>
        <w:t xml:space="preserve">рограмму, связанных с </w:t>
      </w:r>
      <w:r w:rsidRPr="00F31571">
        <w:t>изменениями общего объема финансирования мероприятий программы в текущем финансовом году осуществляется в течение 30 календарных дней:</w:t>
      </w:r>
    </w:p>
    <w:p w:rsidR="003C61F4" w:rsidRDefault="003C61F4" w:rsidP="003C61F4">
      <w:pPr>
        <w:pStyle w:val="aj"/>
        <w:shd w:val="clear" w:color="auto" w:fill="FFFFFF"/>
        <w:ind w:firstLine="567"/>
        <w:contextualSpacing/>
        <w:jc w:val="both"/>
      </w:pPr>
      <w:r w:rsidRPr="00F31571">
        <w:t xml:space="preserve">- со дня принятия решения о внесении изменений в сводную бюджетную роспись по основаниям, предусмотренным частью 3 статьи 217 Бюджетного кодекса Российской Федерации; </w:t>
      </w:r>
    </w:p>
    <w:p w:rsidR="003C61F4" w:rsidRDefault="003C61F4" w:rsidP="003C61F4">
      <w:pPr>
        <w:pStyle w:val="aj"/>
        <w:shd w:val="clear" w:color="auto" w:fill="FFFFFF"/>
        <w:ind w:firstLine="567"/>
        <w:contextualSpacing/>
        <w:jc w:val="both"/>
      </w:pPr>
      <w:r w:rsidRPr="00F31571">
        <w:t xml:space="preserve">- со дня внесения соответствующих изменений в бюджет </w:t>
      </w:r>
      <w:r w:rsidR="00853D5C">
        <w:t xml:space="preserve">городского поселения </w:t>
      </w:r>
      <w:r w:rsidRPr="00F31571">
        <w:t>Октябрьско</w:t>
      </w:r>
      <w:r w:rsidR="00853D5C">
        <w:t>е</w:t>
      </w:r>
      <w:r w:rsidRPr="00F31571">
        <w:t>, на основании решения</w:t>
      </w:r>
      <w:r w:rsidRPr="00F31571">
        <w:rPr>
          <w:color w:val="000000"/>
        </w:rPr>
        <w:t xml:space="preserve"> </w:t>
      </w:r>
      <w:r w:rsidR="00853D5C">
        <w:rPr>
          <w:color w:val="000000"/>
        </w:rPr>
        <w:t>Совета Депутатов городского поселения Октябрьское</w:t>
      </w:r>
      <w:r w:rsidRPr="00F31571">
        <w:rPr>
          <w:color w:val="000000"/>
        </w:rPr>
        <w:t xml:space="preserve"> о бюджете </w:t>
      </w:r>
      <w:r w:rsidR="00C955FF">
        <w:rPr>
          <w:color w:val="000000"/>
        </w:rPr>
        <w:t>городского поселения</w:t>
      </w:r>
      <w:r>
        <w:rPr>
          <w:color w:val="000000"/>
        </w:rPr>
        <w:t xml:space="preserve"> Октябрьск</w:t>
      </w:r>
      <w:r w:rsidR="00C955FF">
        <w:rPr>
          <w:color w:val="000000"/>
        </w:rPr>
        <w:t>ое</w:t>
      </w:r>
      <w:r w:rsidRPr="00B9545B">
        <w:rPr>
          <w:color w:val="000000"/>
        </w:rPr>
        <w:t xml:space="preserve"> </w:t>
      </w:r>
      <w:r w:rsidRPr="00B15CDA">
        <w:rPr>
          <w:color w:val="000000"/>
        </w:rPr>
        <w:t>на очередной фи</w:t>
      </w:r>
      <w:r>
        <w:rPr>
          <w:color w:val="000000"/>
        </w:rPr>
        <w:t xml:space="preserve">нансовый год и плановый период, </w:t>
      </w:r>
      <w:r w:rsidRPr="00B9545B">
        <w:t>но не позднее 29 декабря текущего финансового года.</w:t>
      </w:r>
    </w:p>
    <w:p w:rsidR="003C61F4" w:rsidRDefault="003C61F4" w:rsidP="003C61F4">
      <w:pPr>
        <w:pStyle w:val="aj"/>
        <w:shd w:val="clear" w:color="auto" w:fill="FFFFFF"/>
        <w:ind w:firstLine="567"/>
        <w:contextualSpacing/>
        <w:jc w:val="both"/>
        <w:rPr>
          <w:color w:val="000000"/>
        </w:rPr>
      </w:pPr>
      <w:r>
        <w:rPr>
          <w:color w:val="000000"/>
        </w:rPr>
        <w:t>2.5.</w:t>
      </w:r>
      <w:r w:rsidR="00EE4463">
        <w:rPr>
          <w:color w:val="000000"/>
        </w:rPr>
        <w:t>4</w:t>
      </w:r>
      <w:r w:rsidRPr="00B9545B">
        <w:rPr>
          <w:color w:val="000000"/>
        </w:rPr>
        <w:t>. Внесение изменений в муниципальную программу осуществляется</w:t>
      </w:r>
      <w:r>
        <w:rPr>
          <w:color w:val="000000"/>
        </w:rPr>
        <w:t>:</w:t>
      </w:r>
    </w:p>
    <w:p w:rsidR="003C61F4" w:rsidRDefault="003C61F4" w:rsidP="003C61F4">
      <w:pPr>
        <w:pStyle w:val="aj"/>
        <w:shd w:val="clear" w:color="auto" w:fill="FFFFFF"/>
        <w:ind w:firstLine="567"/>
        <w:contextualSpacing/>
        <w:jc w:val="both"/>
        <w:rPr>
          <w:color w:val="000000"/>
        </w:rPr>
      </w:pPr>
      <w:r w:rsidRPr="00B9545B">
        <w:rPr>
          <w:color w:val="000000"/>
        </w:rPr>
        <w:t xml:space="preserve">- </w:t>
      </w:r>
      <w:r>
        <w:rPr>
          <w:color w:val="000000"/>
        </w:rPr>
        <w:t>по</w:t>
      </w:r>
      <w:r w:rsidRPr="00B9545B">
        <w:rPr>
          <w:color w:val="000000"/>
        </w:rPr>
        <w:t xml:space="preserve"> результатам ежегодно</w:t>
      </w:r>
      <w:r>
        <w:rPr>
          <w:color w:val="000000"/>
        </w:rPr>
        <w:t>й</w:t>
      </w:r>
      <w:r w:rsidRPr="00B9545B">
        <w:rPr>
          <w:color w:val="000000"/>
        </w:rPr>
        <w:t xml:space="preserve"> оценки эффективности реализации муниципальных программ;</w:t>
      </w:r>
    </w:p>
    <w:p w:rsidR="003C61F4" w:rsidRDefault="003C61F4" w:rsidP="003C61F4">
      <w:pPr>
        <w:pStyle w:val="aj"/>
        <w:shd w:val="clear" w:color="auto" w:fill="FFFFFF"/>
        <w:ind w:firstLine="567"/>
        <w:contextualSpacing/>
        <w:jc w:val="both"/>
        <w:rPr>
          <w:color w:val="000000"/>
        </w:rPr>
      </w:pPr>
      <w:r w:rsidRPr="00B9545B">
        <w:rPr>
          <w:color w:val="000000"/>
        </w:rPr>
        <w:t xml:space="preserve">- </w:t>
      </w:r>
      <w:r w:rsidR="005E51C3">
        <w:rPr>
          <w:color w:val="000000"/>
        </w:rPr>
        <w:t>в случаях иных</w:t>
      </w:r>
      <w:r>
        <w:rPr>
          <w:color w:val="000000"/>
        </w:rPr>
        <w:t xml:space="preserve"> изменени</w:t>
      </w:r>
      <w:r w:rsidR="005E51C3">
        <w:rPr>
          <w:color w:val="000000"/>
        </w:rPr>
        <w:t>й</w:t>
      </w:r>
      <w:r>
        <w:rPr>
          <w:color w:val="000000"/>
        </w:rPr>
        <w:t>.</w:t>
      </w:r>
    </w:p>
    <w:p w:rsidR="003C61F4" w:rsidRDefault="003C61F4" w:rsidP="003C61F4">
      <w:pPr>
        <w:pStyle w:val="aj"/>
        <w:shd w:val="clear" w:color="auto" w:fill="FFFFFF"/>
        <w:ind w:firstLine="567"/>
        <w:contextualSpacing/>
        <w:jc w:val="both"/>
      </w:pPr>
      <w:r>
        <w:t>2.5.</w:t>
      </w:r>
      <w:r w:rsidR="00EE4463">
        <w:t>5</w:t>
      </w:r>
      <w:r w:rsidRPr="00B9545B">
        <w:t xml:space="preserve">. Внесение изменений в действующую муниципальную программу, связанные с перераспределением финансовых средств между мероприятиями программы, а также перераспределения объемов финансирования </w:t>
      </w:r>
      <w:r w:rsidRPr="001B0D0A">
        <w:t>между соисполнителями программы,</w:t>
      </w:r>
      <w:r w:rsidRPr="00B9545B">
        <w:t xml:space="preserve"> не изменяющими общий объем финансирования данной </w:t>
      </w:r>
      <w:r>
        <w:t xml:space="preserve">муниципальной </w:t>
      </w:r>
      <w:r w:rsidRPr="00B9545B">
        <w:t xml:space="preserve">программы, не требует внесения изменений в бюджет </w:t>
      </w:r>
      <w:r w:rsidR="00F122F1">
        <w:t>городского поселения</w:t>
      </w:r>
      <w:r w:rsidRPr="00B9545B">
        <w:t xml:space="preserve"> Октябрьск</w:t>
      </w:r>
      <w:r w:rsidR="00F122F1">
        <w:t>ое</w:t>
      </w:r>
      <w:r w:rsidRPr="00B9545B">
        <w:t xml:space="preserve">. </w:t>
      </w:r>
    </w:p>
    <w:p w:rsidR="003C61F4" w:rsidRDefault="003C61F4" w:rsidP="003C61F4">
      <w:pPr>
        <w:pStyle w:val="aj"/>
        <w:shd w:val="clear" w:color="auto" w:fill="FFFFFF"/>
        <w:ind w:firstLine="567"/>
        <w:contextualSpacing/>
        <w:jc w:val="both"/>
      </w:pPr>
      <w:r>
        <w:t>2.5.</w:t>
      </w:r>
      <w:r w:rsidR="00EE4463">
        <w:t>6</w:t>
      </w:r>
      <w:r w:rsidRPr="00B9545B">
        <w:t>.</w:t>
      </w:r>
      <w:r w:rsidRPr="00B9545B">
        <w:rPr>
          <w:color w:val="FFFFFF"/>
        </w:rPr>
        <w:t>..</w:t>
      </w:r>
      <w:r w:rsidRPr="00B9545B">
        <w:t xml:space="preserve">При внесении изменений в муниципальную программу ответственный исполнитель вместе с проектом постановления администрации </w:t>
      </w:r>
      <w:r w:rsidR="001119E7">
        <w:t>городского поселения Октябрьское</w:t>
      </w:r>
      <w:r w:rsidRPr="00B9545B">
        <w:t xml:space="preserve"> предоставляет должностным лицам и органам, осуществляющим согласование и экспертизу проекта изменений в муниципальную программу, пояснительную записку по форме согласно </w:t>
      </w:r>
      <w:r w:rsidRPr="00E728A8">
        <w:t>приложению № 1 к настоящему Порядку.</w:t>
      </w:r>
    </w:p>
    <w:p w:rsidR="003C61F4" w:rsidRDefault="003C61F4" w:rsidP="003C61F4">
      <w:pPr>
        <w:pStyle w:val="aj"/>
        <w:shd w:val="clear" w:color="auto" w:fill="FFFFFF"/>
        <w:ind w:firstLine="567"/>
        <w:contextualSpacing/>
        <w:jc w:val="both"/>
        <w:rPr>
          <w:color w:val="000000"/>
        </w:rPr>
      </w:pPr>
      <w:r>
        <w:rPr>
          <w:color w:val="000000"/>
        </w:rPr>
        <w:t>2.5.</w:t>
      </w:r>
      <w:r w:rsidR="00EE4463">
        <w:rPr>
          <w:color w:val="000000"/>
        </w:rPr>
        <w:t>7</w:t>
      </w:r>
      <w:r w:rsidRPr="00B9545B">
        <w:rPr>
          <w:color w:val="000000"/>
        </w:rPr>
        <w:t xml:space="preserve">. Проекты внесения изменений в муниципальную программу ответственный исполнитель согласовывает с соисполнителями по мероприятиям, в отношении которых вносятся изменения. </w:t>
      </w:r>
    </w:p>
    <w:p w:rsidR="00052CAF" w:rsidRPr="00403512" w:rsidRDefault="003C61F4" w:rsidP="00461B38">
      <w:pPr>
        <w:pStyle w:val="aj"/>
        <w:shd w:val="clear" w:color="auto" w:fill="FFFFFF"/>
        <w:ind w:firstLine="567"/>
        <w:contextualSpacing/>
        <w:jc w:val="both"/>
        <w:rPr>
          <w:color w:val="000000"/>
        </w:rPr>
      </w:pPr>
      <w:r w:rsidRPr="00480655">
        <w:t>2.</w:t>
      </w:r>
      <w:r>
        <w:t>5</w:t>
      </w:r>
      <w:r w:rsidRPr="00480655">
        <w:t>.</w:t>
      </w:r>
      <w:r w:rsidR="00B72CB0">
        <w:t>8</w:t>
      </w:r>
      <w:r w:rsidRPr="00480655">
        <w:t>. В случае увеличения (уменьшения) объема финансирования муниципальной программы в соответствии со справками об изменении показателей сводной бюджетной росписи расходов Комитета по управлению муниципальными финансами администрации Октябрьского района, выписанными после 20 декабря текущего финансового года, соответствующие изменения в муниципальную программу не вносятся, мероприятия программы реализуются с учетом уточненного объема финансирования.</w:t>
      </w:r>
    </w:p>
    <w:p w:rsidR="00D35059" w:rsidRDefault="00A434DF" w:rsidP="00D35059">
      <w:pPr>
        <w:pStyle w:val="aj"/>
        <w:shd w:val="clear" w:color="auto" w:fill="FFFFFF"/>
        <w:ind w:firstLine="567"/>
        <w:contextualSpacing/>
        <w:jc w:val="both"/>
        <w:rPr>
          <w:color w:val="000000"/>
        </w:rPr>
      </w:pPr>
      <w:r w:rsidRPr="001116B9">
        <w:rPr>
          <w:color w:val="000000"/>
        </w:rPr>
        <w:t xml:space="preserve">К проекту </w:t>
      </w:r>
      <w:r w:rsidR="00D17F71" w:rsidRPr="001116B9">
        <w:rPr>
          <w:color w:val="000000"/>
        </w:rPr>
        <w:t>муниципальной п</w:t>
      </w:r>
      <w:r w:rsidRPr="001116B9">
        <w:rPr>
          <w:color w:val="000000"/>
        </w:rPr>
        <w:t>рограммы прилагаются:</w:t>
      </w:r>
    </w:p>
    <w:p w:rsidR="00D35059" w:rsidRDefault="00A434DF" w:rsidP="00D35059">
      <w:pPr>
        <w:pStyle w:val="aj"/>
        <w:shd w:val="clear" w:color="auto" w:fill="FFFFFF"/>
        <w:ind w:firstLine="567"/>
        <w:contextualSpacing/>
        <w:jc w:val="both"/>
        <w:rPr>
          <w:color w:val="000000"/>
        </w:rPr>
      </w:pPr>
      <w:r w:rsidRPr="001116B9">
        <w:rPr>
          <w:color w:val="000000"/>
        </w:rPr>
        <w:t>пояснительная записка с обоснованием необходимости е</w:t>
      </w:r>
      <w:r w:rsidR="00AA5436" w:rsidRPr="001116B9">
        <w:rPr>
          <w:color w:val="000000"/>
        </w:rPr>
        <w:t>е</w:t>
      </w:r>
      <w:r w:rsidRPr="001116B9">
        <w:rPr>
          <w:color w:val="000000"/>
        </w:rPr>
        <w:t xml:space="preserve"> принятия, включающая развернутую характеристику </w:t>
      </w:r>
      <w:r w:rsidR="00D17F71" w:rsidRPr="001116B9">
        <w:rPr>
          <w:color w:val="000000"/>
        </w:rPr>
        <w:t>муниципальной п</w:t>
      </w:r>
      <w:r w:rsidRPr="001116B9">
        <w:rPr>
          <w:color w:val="000000"/>
        </w:rPr>
        <w:t>рограммы, е</w:t>
      </w:r>
      <w:r w:rsidR="00AA5436" w:rsidRPr="001116B9">
        <w:rPr>
          <w:color w:val="000000"/>
        </w:rPr>
        <w:t>е</w:t>
      </w:r>
      <w:r w:rsidRPr="001116B9">
        <w:rPr>
          <w:color w:val="000000"/>
        </w:rPr>
        <w:t xml:space="preserve"> целей, основных положений, а также прогноз социально-экономических и иных последствий е</w:t>
      </w:r>
      <w:r w:rsidR="00AA5436" w:rsidRPr="001116B9">
        <w:rPr>
          <w:color w:val="000000"/>
        </w:rPr>
        <w:t>е</w:t>
      </w:r>
      <w:r w:rsidRPr="001116B9">
        <w:rPr>
          <w:color w:val="000000"/>
        </w:rPr>
        <w:t xml:space="preserve"> принятия;</w:t>
      </w:r>
    </w:p>
    <w:p w:rsidR="00D35059" w:rsidRDefault="00A434DF" w:rsidP="00D35059">
      <w:pPr>
        <w:pStyle w:val="aj"/>
        <w:shd w:val="clear" w:color="auto" w:fill="FFFFFF"/>
        <w:ind w:firstLine="567"/>
        <w:contextualSpacing/>
        <w:jc w:val="both"/>
        <w:rPr>
          <w:color w:val="000000"/>
        </w:rPr>
      </w:pPr>
      <w:r w:rsidRPr="001116B9">
        <w:rPr>
          <w:color w:val="000000"/>
        </w:rPr>
        <w:t xml:space="preserve">финансово-экономическое обоснование </w:t>
      </w:r>
      <w:r w:rsidR="00F20BF3" w:rsidRPr="001116B9">
        <w:rPr>
          <w:color w:val="000000"/>
        </w:rPr>
        <w:t>муниципальной п</w:t>
      </w:r>
      <w:r w:rsidRPr="001116B9">
        <w:rPr>
          <w:color w:val="000000"/>
        </w:rPr>
        <w:t>рограммы;</w:t>
      </w:r>
    </w:p>
    <w:p w:rsidR="00AB2368" w:rsidRDefault="00A434DF" w:rsidP="00AB2368">
      <w:pPr>
        <w:pStyle w:val="aj"/>
        <w:shd w:val="clear" w:color="auto" w:fill="FFFFFF"/>
        <w:ind w:firstLine="567"/>
        <w:contextualSpacing/>
        <w:jc w:val="both"/>
        <w:rPr>
          <w:color w:val="000000"/>
        </w:rPr>
      </w:pPr>
      <w:r w:rsidRPr="001116B9">
        <w:rPr>
          <w:color w:val="000000"/>
        </w:rPr>
        <w:t xml:space="preserve">перечень нормативных правовых актов, подлежащих признанию </w:t>
      </w:r>
      <w:proofErr w:type="gramStart"/>
      <w:r w:rsidRPr="001116B9">
        <w:rPr>
          <w:color w:val="000000"/>
        </w:rPr>
        <w:t>утратившими</w:t>
      </w:r>
      <w:proofErr w:type="gramEnd"/>
      <w:r w:rsidRPr="001116B9">
        <w:rPr>
          <w:color w:val="000000"/>
        </w:rPr>
        <w:t xml:space="preserve"> силу, изменению, приостановлению, дополнению или принятию в связи с принятием  </w:t>
      </w:r>
      <w:r w:rsidR="00F20BF3" w:rsidRPr="001116B9">
        <w:rPr>
          <w:color w:val="000000"/>
        </w:rPr>
        <w:t>муниципальной п</w:t>
      </w:r>
      <w:r w:rsidRPr="001116B9">
        <w:rPr>
          <w:color w:val="000000"/>
        </w:rPr>
        <w:t>рограммы (в случае необходимости принятия таковых).</w:t>
      </w:r>
    </w:p>
    <w:p w:rsidR="00390D37" w:rsidRDefault="00745AE3" w:rsidP="00390D37">
      <w:pPr>
        <w:pStyle w:val="aj"/>
        <w:shd w:val="clear" w:color="auto" w:fill="FFFFFF"/>
        <w:ind w:firstLine="567"/>
        <w:contextualSpacing/>
        <w:jc w:val="both"/>
        <w:rPr>
          <w:color w:val="000000"/>
        </w:rPr>
      </w:pPr>
      <w:r>
        <w:rPr>
          <w:color w:val="000000"/>
        </w:rPr>
        <w:t>2.6. Управление и контроль реализации муниципальной программы:</w:t>
      </w:r>
    </w:p>
    <w:p w:rsidR="00390D37" w:rsidRDefault="00390D37" w:rsidP="00390D37">
      <w:pPr>
        <w:pStyle w:val="aj"/>
        <w:shd w:val="clear" w:color="auto" w:fill="FFFFFF"/>
        <w:ind w:firstLine="567"/>
        <w:contextualSpacing/>
        <w:jc w:val="both"/>
      </w:pPr>
      <w:r>
        <w:rPr>
          <w:color w:val="000000"/>
        </w:rPr>
        <w:t xml:space="preserve">2.6.1. </w:t>
      </w:r>
      <w:r>
        <w:t>В целях осуществления управления и контроля реализации муниципальной программой о</w:t>
      </w:r>
      <w:r w:rsidRPr="009170CF">
        <w:t>тветственный исполнитель:</w:t>
      </w:r>
    </w:p>
    <w:p w:rsidR="00390D37" w:rsidRDefault="00390D37" w:rsidP="00390D37">
      <w:pPr>
        <w:pStyle w:val="aj"/>
        <w:shd w:val="clear" w:color="auto" w:fill="FFFFFF"/>
        <w:ind w:firstLine="567"/>
        <w:contextualSpacing/>
        <w:jc w:val="both"/>
      </w:pPr>
      <w:r>
        <w:t>организует реализацию муниципальной программы;</w:t>
      </w:r>
    </w:p>
    <w:p w:rsidR="00390D37" w:rsidRDefault="00390D37" w:rsidP="00390D37">
      <w:pPr>
        <w:pStyle w:val="aj"/>
        <w:shd w:val="clear" w:color="auto" w:fill="FFFFFF"/>
        <w:ind w:firstLine="567"/>
        <w:contextualSpacing/>
        <w:jc w:val="both"/>
      </w:pPr>
      <w:r w:rsidRPr="009170CF">
        <w:t>разрабатывает в пределах своих полномочий проекты правовых актов, необходимых для реализации муниципальной программы, и вносит их на рассмотрение администрации Октябрьского района;</w:t>
      </w:r>
    </w:p>
    <w:p w:rsidR="002445B9" w:rsidRDefault="00390D37" w:rsidP="002445B9">
      <w:pPr>
        <w:pStyle w:val="aj"/>
        <w:shd w:val="clear" w:color="auto" w:fill="FFFFFF"/>
        <w:ind w:firstLine="567"/>
        <w:contextualSpacing/>
        <w:jc w:val="both"/>
      </w:pPr>
      <w:r w:rsidRPr="009170CF">
        <w:lastRenderedPageBreak/>
        <w:t xml:space="preserve">осуществляет координацию деятельности соисполнителей по реализации программных мероприятий; </w:t>
      </w:r>
    </w:p>
    <w:p w:rsidR="002445B9" w:rsidRDefault="00390D37" w:rsidP="002445B9">
      <w:pPr>
        <w:pStyle w:val="aj"/>
        <w:shd w:val="clear" w:color="auto" w:fill="FFFFFF"/>
        <w:ind w:firstLine="567"/>
        <w:contextualSpacing/>
        <w:jc w:val="both"/>
      </w:pPr>
      <w:r>
        <w:t>рекомендует соисполнителям осуществить разработку основных мероприятий и планов их реализации;</w:t>
      </w:r>
    </w:p>
    <w:p w:rsidR="002445B9" w:rsidRDefault="00390D37" w:rsidP="002445B9">
      <w:pPr>
        <w:pStyle w:val="aj"/>
        <w:shd w:val="clear" w:color="auto" w:fill="FFFFFF"/>
        <w:ind w:firstLine="567"/>
        <w:contextualSpacing/>
        <w:jc w:val="both"/>
      </w:pPr>
      <w:r w:rsidRPr="009170CF">
        <w:t>формирует сводный перечень предложений соисполнителей по выделению дополнительных средств на программные мероприятия,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0D6760" w:rsidRDefault="00390D37" w:rsidP="000D6760">
      <w:pPr>
        <w:pStyle w:val="aj"/>
        <w:shd w:val="clear" w:color="auto" w:fill="FFFFFF"/>
        <w:ind w:firstLine="567"/>
        <w:contextualSpacing/>
        <w:jc w:val="both"/>
      </w:pPr>
      <w:r w:rsidRPr="00184F93">
        <w:t xml:space="preserve">обеспечивает привлечение средств из бюджета </w:t>
      </w:r>
      <w:r w:rsidR="00184F93" w:rsidRPr="00184F93">
        <w:t>Октябрьского района</w:t>
      </w:r>
      <w:r w:rsidRPr="00184F93">
        <w:t xml:space="preserve"> и иных источников на реализацию муниципальной программы;</w:t>
      </w:r>
    </w:p>
    <w:p w:rsidR="000D6760" w:rsidRDefault="00390D37" w:rsidP="000D6760">
      <w:pPr>
        <w:pStyle w:val="aj"/>
        <w:shd w:val="clear" w:color="auto" w:fill="FFFFFF"/>
        <w:ind w:firstLine="567"/>
        <w:contextualSpacing/>
        <w:jc w:val="both"/>
      </w:pPr>
      <w:r w:rsidRPr="009170CF">
        <w:t>организует освещение в средствах массовой информации и сети Интернет хода реализации муниципальной программы;</w:t>
      </w:r>
    </w:p>
    <w:p w:rsidR="000D6760" w:rsidRDefault="00390D37" w:rsidP="000D6760">
      <w:pPr>
        <w:pStyle w:val="aj"/>
        <w:shd w:val="clear" w:color="auto" w:fill="FFFFFF"/>
        <w:ind w:firstLine="567"/>
        <w:contextualSpacing/>
        <w:jc w:val="both"/>
        <w:rPr>
          <w:color w:val="000000"/>
        </w:rPr>
      </w:pPr>
      <w:r w:rsidRPr="009170CF">
        <w:rPr>
          <w:color w:val="000000"/>
        </w:rPr>
        <w:t xml:space="preserve">в случае необходимости вносит изменения в муниципальную программу;  </w:t>
      </w:r>
    </w:p>
    <w:p w:rsidR="000D6760" w:rsidRDefault="00390D37" w:rsidP="000D6760">
      <w:pPr>
        <w:pStyle w:val="aj"/>
        <w:shd w:val="clear" w:color="auto" w:fill="FFFFFF"/>
        <w:ind w:firstLine="567"/>
        <w:contextualSpacing/>
        <w:jc w:val="both"/>
      </w:pPr>
      <w:r>
        <w:t xml:space="preserve">организует </w:t>
      </w:r>
      <w:r w:rsidRPr="009170CF">
        <w:t>размещ</w:t>
      </w:r>
      <w:r>
        <w:t>ение</w:t>
      </w:r>
      <w:r w:rsidRPr="009170CF">
        <w:t xml:space="preserve"> актуальн</w:t>
      </w:r>
      <w:r>
        <w:t>ой</w:t>
      </w:r>
      <w:r w:rsidRPr="009170CF">
        <w:t xml:space="preserve"> редакци</w:t>
      </w:r>
      <w:r>
        <w:t>и</w:t>
      </w:r>
      <w:r w:rsidRPr="009170CF">
        <w:t xml:space="preserve"> муниципальной программы на </w:t>
      </w:r>
      <w:proofErr w:type="gramStart"/>
      <w:r>
        <w:t>официальном</w:t>
      </w:r>
      <w:proofErr w:type="gramEnd"/>
      <w:r>
        <w:t xml:space="preserve"> </w:t>
      </w:r>
      <w:proofErr w:type="spellStart"/>
      <w:r>
        <w:t>веб-</w:t>
      </w:r>
      <w:r w:rsidRPr="009170CF">
        <w:t>сайте</w:t>
      </w:r>
      <w:proofErr w:type="spellEnd"/>
      <w:r>
        <w:t xml:space="preserve"> </w:t>
      </w:r>
      <w:r w:rsidR="000D6760">
        <w:t>городского поселения Октябрьское</w:t>
      </w:r>
      <w:r>
        <w:t xml:space="preserve"> (далее – сайт)</w:t>
      </w:r>
      <w:r w:rsidRPr="009170CF">
        <w:t>;</w:t>
      </w:r>
    </w:p>
    <w:p w:rsidR="000D6760" w:rsidRDefault="00390D37" w:rsidP="000D6760">
      <w:pPr>
        <w:pStyle w:val="aj"/>
        <w:shd w:val="clear" w:color="auto" w:fill="FFFFFF"/>
        <w:ind w:firstLine="567"/>
        <w:contextualSpacing/>
        <w:jc w:val="both"/>
      </w:pPr>
      <w:r w:rsidRPr="009170CF">
        <w:t>предоставляет по запросу Управления экономического развития сведения, необходимые для проведения мониторинга реализации муниципальной программы</w:t>
      </w:r>
      <w:r>
        <w:t>;</w:t>
      </w:r>
    </w:p>
    <w:p w:rsidR="000D6760" w:rsidRDefault="00B63A8E" w:rsidP="000D6760">
      <w:pPr>
        <w:pStyle w:val="aj"/>
        <w:shd w:val="clear" w:color="auto" w:fill="FFFFFF"/>
        <w:ind w:firstLine="567"/>
        <w:contextualSpacing/>
        <w:jc w:val="both"/>
      </w:pPr>
      <w:r w:rsidRPr="009170CF">
        <w:t>предоставляет по запросу Управления экономического развития сведения, необходимые</w:t>
      </w:r>
      <w:r w:rsidRPr="001A00C4">
        <w:t xml:space="preserve"> </w:t>
      </w:r>
      <w:r>
        <w:t xml:space="preserve">для </w:t>
      </w:r>
      <w:r w:rsidR="00390D37" w:rsidRPr="001A00C4">
        <w:t>созда</w:t>
      </w:r>
      <w:r>
        <w:t>ния</w:t>
      </w:r>
      <w:r w:rsidR="00390D37" w:rsidRPr="001A00C4">
        <w:t xml:space="preserve"> уведомлени</w:t>
      </w:r>
      <w:r>
        <w:t>я</w:t>
      </w:r>
      <w:r w:rsidR="00390D37" w:rsidRPr="001A00C4">
        <w:t xml:space="preserve"> (вн</w:t>
      </w:r>
      <w:r>
        <w:t>есения</w:t>
      </w:r>
      <w:r w:rsidR="00390D37" w:rsidRPr="001A00C4">
        <w:t xml:space="preserve"> изменени</w:t>
      </w:r>
      <w:r>
        <w:t>й в ранее созданны</w:t>
      </w:r>
      <w:r w:rsidR="00390D37" w:rsidRPr="001A00C4">
        <w:t>е уведомлени</w:t>
      </w:r>
      <w:r>
        <w:t>я</w:t>
      </w:r>
      <w:r w:rsidR="00390D37" w:rsidRPr="001A00C4">
        <w:t>) в государственной автоматизированной информационной системе «Управление» в соответствии с требованиями Приказа Министерства экономического развития Российской Федерации от 11.11.2015 № 831 в течени</w:t>
      </w:r>
      <w:r w:rsidR="00DB43BF" w:rsidRPr="001A00C4">
        <w:t>е</w:t>
      </w:r>
      <w:r w:rsidR="00390D37" w:rsidRPr="001A00C4">
        <w:t xml:space="preserve"> </w:t>
      </w:r>
      <w:r w:rsidR="00DB43BF">
        <w:t>двух</w:t>
      </w:r>
      <w:r w:rsidR="00390D37" w:rsidRPr="001A00C4">
        <w:t xml:space="preserve"> дней после утверждения муниципальной программы или внесения изменений в муниципальную программу;</w:t>
      </w:r>
    </w:p>
    <w:p w:rsidR="003D16E0" w:rsidRDefault="00390D37" w:rsidP="003D16E0">
      <w:pPr>
        <w:pStyle w:val="aj"/>
        <w:shd w:val="clear" w:color="auto" w:fill="FFFFFF"/>
        <w:ind w:firstLine="567"/>
        <w:contextualSpacing/>
        <w:jc w:val="both"/>
      </w:pPr>
      <w:r w:rsidRPr="001A00C4">
        <w:t>запрашивает у соисполнителей информацию, необходимую для проведения мониторинга реализации подпрограмм и (или) основных мероприятий муниципальной программы и подготовки годового отчета о ходе реализации и эффективности мероприятий муниципальной программы;</w:t>
      </w:r>
    </w:p>
    <w:p w:rsidR="003D16E0" w:rsidRDefault="00390D37" w:rsidP="003D16E0">
      <w:pPr>
        <w:pStyle w:val="aj"/>
        <w:shd w:val="clear" w:color="auto" w:fill="FFFFFF"/>
        <w:ind w:firstLine="567"/>
        <w:contextualSpacing/>
        <w:jc w:val="both"/>
      </w:pPr>
      <w:proofErr w:type="gramStart"/>
      <w:r w:rsidRPr="001A00C4">
        <w:t>формирует и направляет</w:t>
      </w:r>
      <w:proofErr w:type="gramEnd"/>
      <w:r w:rsidRPr="001A00C4">
        <w:t xml:space="preserve"> в Управление экономического развития и Контрольно-счетную палату на бумажном и электронном носителе годовой отчет о ходе реализации муниципальной программы за отчетный финансовый год в срок до 25 января.</w:t>
      </w:r>
    </w:p>
    <w:p w:rsidR="003D16E0" w:rsidRDefault="003D16E0" w:rsidP="003D16E0">
      <w:pPr>
        <w:pStyle w:val="aj"/>
        <w:shd w:val="clear" w:color="auto" w:fill="FFFFFF"/>
        <w:ind w:firstLine="567"/>
        <w:contextualSpacing/>
        <w:jc w:val="both"/>
      </w:pPr>
      <w:r>
        <w:t>2.6</w:t>
      </w:r>
      <w:r w:rsidR="00390D37" w:rsidRPr="001A00C4">
        <w:t>.2. Компетенция соисполнителей:</w:t>
      </w:r>
    </w:p>
    <w:p w:rsidR="003D16E0" w:rsidRDefault="00390D37" w:rsidP="003D16E0">
      <w:pPr>
        <w:pStyle w:val="aj"/>
        <w:shd w:val="clear" w:color="auto" w:fill="FFFFFF"/>
        <w:ind w:firstLine="567"/>
        <w:contextualSpacing/>
        <w:jc w:val="both"/>
      </w:pPr>
      <w:r w:rsidRPr="00391339">
        <w:t xml:space="preserve">участие в разработке и осуществление реализации программных мероприятий; </w:t>
      </w:r>
    </w:p>
    <w:p w:rsidR="007C6219" w:rsidRDefault="00390D37" w:rsidP="007C6219">
      <w:pPr>
        <w:pStyle w:val="aj"/>
        <w:shd w:val="clear" w:color="auto" w:fill="FFFFFF"/>
        <w:ind w:firstLine="567"/>
        <w:contextualSpacing/>
        <w:jc w:val="both"/>
      </w:pPr>
      <w:r w:rsidRPr="00391339">
        <w:t xml:space="preserve">представление ответственному исполнителю информацию, необходимой для проведения мониторинга реализации подпрограмм и (или) основных мероприятий муниципальной программы, подготовки </w:t>
      </w:r>
      <w:r>
        <w:t>оперативной информации</w:t>
      </w:r>
      <w:r w:rsidRPr="00391339">
        <w:t xml:space="preserve"> о ходе реализации муниципальной программы, годового отчета о ходе реализации</w:t>
      </w:r>
      <w:r w:rsidRPr="00876E5A">
        <w:t xml:space="preserve"> и эффективности мероприятий муниципальной программы;</w:t>
      </w:r>
    </w:p>
    <w:p w:rsidR="007C6219" w:rsidRDefault="00390D37" w:rsidP="007C6219">
      <w:pPr>
        <w:pStyle w:val="aj"/>
        <w:shd w:val="clear" w:color="auto" w:fill="FFFFFF"/>
        <w:ind w:firstLine="567"/>
        <w:contextualSpacing/>
        <w:jc w:val="both"/>
      </w:pPr>
      <w:r>
        <w:t xml:space="preserve">представление ответственному исполнителю </w:t>
      </w:r>
      <w:r w:rsidRPr="00754FB8">
        <w:t>предложени</w:t>
      </w:r>
      <w:r>
        <w:t>я</w:t>
      </w:r>
      <w:r w:rsidRPr="00754FB8">
        <w:t xml:space="preserve"> по выделению дополнительных средств на программные мероприятия,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390D37" w:rsidRPr="00876E5A" w:rsidRDefault="00390D37" w:rsidP="007C6219">
      <w:pPr>
        <w:pStyle w:val="aj"/>
        <w:shd w:val="clear" w:color="auto" w:fill="FFFFFF"/>
        <w:ind w:firstLine="567"/>
        <w:contextualSpacing/>
        <w:jc w:val="both"/>
      </w:pPr>
      <w:r>
        <w:t>представление ответственному исполнителю копии актов, подтверждающих сдачу и прием в эксплуатацию объектов, строительство которых завершено, актов выполненных работ и иных документов, подтверждающих исполнение обязательств по заключенным муниципальным контрактам.</w:t>
      </w:r>
    </w:p>
    <w:p w:rsidR="002C1261" w:rsidRPr="009170CF" w:rsidRDefault="002C1261" w:rsidP="002C1261">
      <w:pPr>
        <w:autoSpaceDE w:val="0"/>
        <w:autoSpaceDN w:val="0"/>
        <w:adjustRightInd w:val="0"/>
        <w:ind w:firstLine="567"/>
        <w:jc w:val="center"/>
        <w:outlineLvl w:val="0"/>
        <w:rPr>
          <w:b/>
        </w:rPr>
      </w:pPr>
      <w:r>
        <w:rPr>
          <w:b/>
          <w:lang w:val="en-US"/>
        </w:rPr>
        <w:t>III</w:t>
      </w:r>
      <w:r w:rsidRPr="009170CF">
        <w:rPr>
          <w:b/>
        </w:rPr>
        <w:t>. Финансовое обеспечение муниципальной программы</w:t>
      </w:r>
    </w:p>
    <w:p w:rsidR="002C1261" w:rsidRPr="009170CF" w:rsidRDefault="002C1261" w:rsidP="002C1261">
      <w:pPr>
        <w:autoSpaceDE w:val="0"/>
        <w:autoSpaceDN w:val="0"/>
        <w:adjustRightInd w:val="0"/>
        <w:ind w:firstLine="540"/>
        <w:jc w:val="both"/>
        <w:rPr>
          <w:sz w:val="16"/>
          <w:szCs w:val="16"/>
        </w:rPr>
      </w:pPr>
    </w:p>
    <w:p w:rsidR="00BF0250" w:rsidRPr="00F70DFE" w:rsidRDefault="002C1261" w:rsidP="00BF0250">
      <w:pPr>
        <w:pStyle w:val="aj"/>
        <w:shd w:val="clear" w:color="auto" w:fill="FFFFFF"/>
        <w:ind w:firstLine="709"/>
        <w:contextualSpacing/>
        <w:jc w:val="both"/>
        <w:rPr>
          <w:color w:val="000000"/>
        </w:rPr>
      </w:pPr>
      <w:r>
        <w:t>3.1</w:t>
      </w:r>
      <w:r w:rsidRPr="009170CF">
        <w:t>.</w:t>
      </w:r>
      <w:r w:rsidRPr="009170CF">
        <w:rPr>
          <w:color w:val="FFFFFF"/>
        </w:rPr>
        <w:t>..</w:t>
      </w:r>
      <w:r w:rsidR="00BF0250" w:rsidRPr="00BF0250">
        <w:rPr>
          <w:color w:val="000000"/>
        </w:rPr>
        <w:t xml:space="preserve"> </w:t>
      </w:r>
      <w:r w:rsidR="00BF0250" w:rsidRPr="00F70DFE">
        <w:rPr>
          <w:color w:val="000000"/>
        </w:rPr>
        <w:t xml:space="preserve">Финансирование </w:t>
      </w:r>
      <w:r w:rsidR="00BF0250">
        <w:rPr>
          <w:color w:val="000000"/>
        </w:rPr>
        <w:t>муниципальных п</w:t>
      </w:r>
      <w:r w:rsidR="00BF0250" w:rsidRPr="00F70DFE">
        <w:rPr>
          <w:color w:val="000000"/>
        </w:rPr>
        <w:t>рограмм, утвержденных в соответствии с настоящим Порядком, осуществляется за счет средств местного бюджета в установленных  объемах.</w:t>
      </w:r>
    </w:p>
    <w:p w:rsidR="00BF0250" w:rsidRPr="00F70DFE" w:rsidRDefault="00BF0250" w:rsidP="00BF0250">
      <w:pPr>
        <w:pStyle w:val="aj"/>
        <w:shd w:val="clear" w:color="auto" w:fill="FFFFFF"/>
        <w:ind w:firstLine="709"/>
        <w:contextualSpacing/>
        <w:jc w:val="both"/>
        <w:rPr>
          <w:color w:val="000000"/>
        </w:rPr>
      </w:pPr>
      <w:r>
        <w:rPr>
          <w:color w:val="000000"/>
        </w:rPr>
        <w:lastRenderedPageBreak/>
        <w:t>3</w:t>
      </w:r>
      <w:r w:rsidRPr="00F70DFE">
        <w:rPr>
          <w:color w:val="000000"/>
        </w:rPr>
        <w:t xml:space="preserve">.2. Финансирование </w:t>
      </w:r>
      <w:r>
        <w:rPr>
          <w:color w:val="000000"/>
        </w:rPr>
        <w:t>муниципальных п</w:t>
      </w:r>
      <w:r w:rsidRPr="00F70DFE">
        <w:rPr>
          <w:color w:val="000000"/>
        </w:rPr>
        <w:t>рограмм может осуществляться за счет субсидий, выделяемых из бюджета  Октябрьского района, Ханты-Мансийского автономного округа - Югры, федерального бюджета Российской Федерации в рамках государственных (федеральных, окружных) и муниципальных программ, а также за счет внебюджетных средств.</w:t>
      </w:r>
    </w:p>
    <w:p w:rsidR="002C1261" w:rsidRPr="00F70DFE" w:rsidRDefault="002C1261" w:rsidP="00BF0250">
      <w:pPr>
        <w:autoSpaceDE w:val="0"/>
        <w:autoSpaceDN w:val="0"/>
        <w:adjustRightInd w:val="0"/>
        <w:ind w:right="-1" w:firstLine="567"/>
        <w:jc w:val="both"/>
        <w:rPr>
          <w:color w:val="000000"/>
        </w:rPr>
      </w:pPr>
    </w:p>
    <w:p w:rsidR="00BF0250" w:rsidRDefault="00BF0250" w:rsidP="00BF0250">
      <w:pPr>
        <w:widowControl w:val="0"/>
        <w:autoSpaceDE w:val="0"/>
        <w:autoSpaceDN w:val="0"/>
        <w:adjustRightInd w:val="0"/>
        <w:ind w:right="-284"/>
        <w:jc w:val="center"/>
        <w:rPr>
          <w:b/>
        </w:rPr>
      </w:pPr>
      <w:r w:rsidRPr="00580228">
        <w:rPr>
          <w:b/>
          <w:lang w:val="en-US"/>
        </w:rPr>
        <w:t>IV</w:t>
      </w:r>
      <w:r>
        <w:rPr>
          <w:b/>
        </w:rPr>
        <w:t>.</w:t>
      </w:r>
      <w:r w:rsidRPr="00580228">
        <w:rPr>
          <w:b/>
        </w:rPr>
        <w:t xml:space="preserve"> Ответственность </w:t>
      </w:r>
      <w:r>
        <w:rPr>
          <w:b/>
        </w:rPr>
        <w:t xml:space="preserve">исполнителей </w:t>
      </w:r>
    </w:p>
    <w:p w:rsidR="00BF0250" w:rsidRDefault="00BF0250" w:rsidP="00BF0250">
      <w:pPr>
        <w:widowControl w:val="0"/>
        <w:autoSpaceDE w:val="0"/>
        <w:autoSpaceDN w:val="0"/>
        <w:adjustRightInd w:val="0"/>
        <w:ind w:left="567" w:right="-284" w:firstLine="709"/>
        <w:jc w:val="center"/>
        <w:rPr>
          <w:b/>
        </w:rPr>
      </w:pPr>
    </w:p>
    <w:p w:rsidR="00C2365C" w:rsidRDefault="00AB2368" w:rsidP="00BF0250">
      <w:pPr>
        <w:pStyle w:val="aa"/>
        <w:widowControl w:val="0"/>
        <w:autoSpaceDE w:val="0"/>
        <w:autoSpaceDN w:val="0"/>
        <w:adjustRightInd w:val="0"/>
        <w:ind w:left="0" w:firstLine="567"/>
        <w:jc w:val="both"/>
      </w:pPr>
      <w:r>
        <w:t>4.</w:t>
      </w:r>
      <w:r w:rsidR="00B91EC2">
        <w:t>1</w:t>
      </w:r>
      <w:r>
        <w:t xml:space="preserve">. </w:t>
      </w:r>
      <w:r w:rsidR="00B91EC2">
        <w:t>Ответственный соисполнитель:</w:t>
      </w:r>
    </w:p>
    <w:p w:rsidR="00AB2368" w:rsidRDefault="00C2365C" w:rsidP="00BF0250">
      <w:pPr>
        <w:pStyle w:val="aa"/>
        <w:widowControl w:val="0"/>
        <w:autoSpaceDE w:val="0"/>
        <w:autoSpaceDN w:val="0"/>
        <w:adjustRightInd w:val="0"/>
        <w:ind w:left="0" w:firstLine="567"/>
        <w:jc w:val="both"/>
      </w:pPr>
      <w:r>
        <w:t xml:space="preserve">- несет ответственность </w:t>
      </w:r>
      <w:r w:rsidRPr="00391339">
        <w:t>за своевременную и качественную реализацию программных мероприятий, в том числе достижение целевых показателей, а также конечных результатов ее реализации, обеспечение эффективного использования средств, выделяемых на реа</w:t>
      </w:r>
      <w:r>
        <w:t>лизацию муниципальной программы</w:t>
      </w:r>
      <w:r w:rsidR="00B91EC2">
        <w:t>;</w:t>
      </w:r>
    </w:p>
    <w:p w:rsidR="00B91EC2" w:rsidRDefault="00B91EC2" w:rsidP="00B91EC2">
      <w:pPr>
        <w:pStyle w:val="aa"/>
        <w:widowControl w:val="0"/>
        <w:tabs>
          <w:tab w:val="left" w:pos="1560"/>
        </w:tabs>
        <w:autoSpaceDE w:val="0"/>
        <w:autoSpaceDN w:val="0"/>
        <w:adjustRightInd w:val="0"/>
        <w:ind w:left="1276" w:hanging="709"/>
        <w:jc w:val="both"/>
      </w:pPr>
      <w:r>
        <w:t>4.2. Ответственный исполнитель:</w:t>
      </w:r>
    </w:p>
    <w:p w:rsidR="00B91EC2" w:rsidRDefault="00B91EC2" w:rsidP="00B91EC2">
      <w:pPr>
        <w:pStyle w:val="aa"/>
        <w:widowControl w:val="0"/>
        <w:autoSpaceDE w:val="0"/>
        <w:autoSpaceDN w:val="0"/>
        <w:adjustRightInd w:val="0"/>
        <w:ind w:left="0" w:firstLine="567"/>
        <w:jc w:val="both"/>
      </w:pPr>
      <w:r w:rsidRPr="00B552BC">
        <w:t xml:space="preserve">- несет ответственность за своевременную и качественную </w:t>
      </w:r>
      <w:r>
        <w:t xml:space="preserve">разработку и </w:t>
      </w:r>
      <w:r w:rsidRPr="00B552BC">
        <w:t xml:space="preserve"> реализацию</w:t>
      </w:r>
      <w:r>
        <w:t xml:space="preserve"> программ</w:t>
      </w:r>
      <w:r w:rsidRPr="00B552BC">
        <w:t xml:space="preserve">, в том числе достижение целевых показателей, а также конечных результатов ее реализации, осуществляет управление и </w:t>
      </w:r>
      <w:proofErr w:type="gramStart"/>
      <w:r w:rsidRPr="00B552BC">
        <w:t>контроль за</w:t>
      </w:r>
      <w:proofErr w:type="gramEnd"/>
      <w:r w:rsidRPr="00B552BC">
        <w:t xml:space="preserve"> реализацией программных мероприятий, обеспечивает эффективное использование средств, выделяемых на реа</w:t>
      </w:r>
      <w:r>
        <w:t>лизацию муниципальной программы.</w:t>
      </w:r>
    </w:p>
    <w:p w:rsidR="00B91EC2" w:rsidRPr="00B552BC" w:rsidRDefault="00B91EC2" w:rsidP="00BF0250">
      <w:pPr>
        <w:pStyle w:val="aa"/>
        <w:widowControl w:val="0"/>
        <w:autoSpaceDE w:val="0"/>
        <w:autoSpaceDN w:val="0"/>
        <w:adjustRightInd w:val="0"/>
        <w:ind w:left="0" w:firstLine="567"/>
        <w:jc w:val="both"/>
      </w:pPr>
    </w:p>
    <w:p w:rsidR="008D74A8" w:rsidRPr="00F70DFE" w:rsidRDefault="008D74A8" w:rsidP="00F31024">
      <w:pPr>
        <w:pStyle w:val="aj"/>
        <w:shd w:val="clear" w:color="auto" w:fill="FFFFFF"/>
        <w:ind w:firstLine="709"/>
        <w:contextualSpacing/>
        <w:jc w:val="both"/>
        <w:rPr>
          <w:color w:val="000000"/>
        </w:rPr>
      </w:pPr>
    </w:p>
    <w:p w:rsidR="00791832" w:rsidRDefault="00A434DF" w:rsidP="002E5E15">
      <w:pPr>
        <w:pStyle w:val="a3"/>
        <w:shd w:val="clear" w:color="auto" w:fill="FFFFFF"/>
        <w:ind w:firstLine="709"/>
        <w:contextualSpacing/>
        <w:rPr>
          <w:color w:val="000000"/>
        </w:rPr>
      </w:pPr>
      <w:r w:rsidRPr="00F70DFE">
        <w:rPr>
          <w:color w:val="000000"/>
        </w:rPr>
        <w:t> </w:t>
      </w: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Pr="00F70DFE" w:rsidRDefault="00E244E7" w:rsidP="002E5E15">
      <w:pPr>
        <w:pStyle w:val="a3"/>
        <w:shd w:val="clear" w:color="auto" w:fill="FFFFFF"/>
        <w:ind w:firstLine="709"/>
        <w:contextualSpacing/>
        <w:rPr>
          <w:color w:val="000000"/>
        </w:rPr>
      </w:pPr>
    </w:p>
    <w:p w:rsidR="007C6219" w:rsidRDefault="007C6219" w:rsidP="00E244E7">
      <w:pPr>
        <w:jc w:val="right"/>
      </w:pPr>
    </w:p>
    <w:p w:rsidR="007C6219" w:rsidRDefault="007C6219" w:rsidP="00E244E7">
      <w:pPr>
        <w:jc w:val="right"/>
      </w:pPr>
    </w:p>
    <w:p w:rsidR="00D34133" w:rsidRDefault="00D34133" w:rsidP="00E244E7">
      <w:pPr>
        <w:jc w:val="right"/>
      </w:pPr>
    </w:p>
    <w:p w:rsidR="00C06283" w:rsidRDefault="00C06283" w:rsidP="00E244E7">
      <w:pPr>
        <w:jc w:val="right"/>
      </w:pPr>
    </w:p>
    <w:p w:rsidR="00C06283" w:rsidRDefault="00C06283" w:rsidP="00E244E7">
      <w:pPr>
        <w:jc w:val="right"/>
      </w:pPr>
    </w:p>
    <w:p w:rsidR="00C06283" w:rsidRDefault="00C06283" w:rsidP="00E244E7">
      <w:pPr>
        <w:jc w:val="right"/>
      </w:pPr>
    </w:p>
    <w:p w:rsidR="00E244E7" w:rsidRPr="009170CF" w:rsidRDefault="00E244E7" w:rsidP="00E244E7">
      <w:pPr>
        <w:jc w:val="right"/>
      </w:pPr>
      <w:r w:rsidRPr="009170CF">
        <w:t xml:space="preserve">Приложение № </w:t>
      </w:r>
      <w:r>
        <w:t>1</w:t>
      </w:r>
      <w:r w:rsidRPr="009170CF">
        <w:t xml:space="preserve">  </w:t>
      </w:r>
    </w:p>
    <w:p w:rsidR="00E244E7" w:rsidRPr="009170CF" w:rsidRDefault="00E244E7" w:rsidP="00E244E7">
      <w:pPr>
        <w:jc w:val="right"/>
      </w:pPr>
      <w:r w:rsidRPr="009170CF">
        <w:t xml:space="preserve">к Порядку принятия решения о  </w:t>
      </w:r>
    </w:p>
    <w:p w:rsidR="00E244E7" w:rsidRPr="009170CF" w:rsidRDefault="00E244E7" w:rsidP="00E244E7">
      <w:pPr>
        <w:jc w:val="right"/>
      </w:pPr>
      <w:r w:rsidRPr="009170CF">
        <w:t xml:space="preserve">разработке муниципальных программ  </w:t>
      </w:r>
    </w:p>
    <w:p w:rsidR="00E3259C" w:rsidRDefault="00E3259C" w:rsidP="00E244E7">
      <w:pPr>
        <w:jc w:val="right"/>
      </w:pPr>
      <w:r>
        <w:t xml:space="preserve">городского поселения </w:t>
      </w:r>
      <w:r w:rsidR="00E244E7" w:rsidRPr="009170CF">
        <w:t>Октябрьско</w:t>
      </w:r>
      <w:r>
        <w:t>е</w:t>
      </w:r>
    </w:p>
    <w:p w:rsidR="00E244E7" w:rsidRPr="009170CF" w:rsidRDefault="00E244E7" w:rsidP="00E244E7">
      <w:pPr>
        <w:jc w:val="right"/>
      </w:pPr>
      <w:r w:rsidRPr="009170CF">
        <w:t xml:space="preserve"> их формирования,  </w:t>
      </w:r>
    </w:p>
    <w:p w:rsidR="00E244E7" w:rsidRPr="009170CF" w:rsidRDefault="00E244E7" w:rsidP="00E244E7">
      <w:pPr>
        <w:jc w:val="right"/>
      </w:pPr>
      <w:r w:rsidRPr="009170CF">
        <w:t xml:space="preserve">утверждения и реализации  </w:t>
      </w:r>
    </w:p>
    <w:p w:rsidR="00E244E7" w:rsidRPr="009170CF" w:rsidRDefault="00E244E7" w:rsidP="00E244E7">
      <w:pPr>
        <w:jc w:val="center"/>
      </w:pPr>
      <w:r w:rsidRPr="009170CF">
        <w:t xml:space="preserve">                                                                                                                                                                                       </w:t>
      </w:r>
    </w:p>
    <w:p w:rsidR="00E244E7" w:rsidRPr="009170CF" w:rsidRDefault="00E244E7" w:rsidP="00E244E7">
      <w:pPr>
        <w:jc w:val="center"/>
        <w:rPr>
          <w:b/>
        </w:rPr>
      </w:pPr>
      <w:r w:rsidRPr="009170CF">
        <w:rPr>
          <w:b/>
        </w:rPr>
        <w:t>ПОЯСНИТЕЛЬНАЯ ЗАПИСКА ПО ИЗМЕНЕНИЮ ФИНАНСИРОВАНИЯ МЕРОПРИЯТИЙ МУНИЦИПАЛЬНОЙ ПРОГРАММЫ</w:t>
      </w:r>
    </w:p>
    <w:p w:rsidR="00E244E7" w:rsidRPr="009170CF" w:rsidRDefault="00E244E7" w:rsidP="00E244E7">
      <w:pPr>
        <w:jc w:val="center"/>
        <w:rPr>
          <w:b/>
          <w:sz w:val="20"/>
          <w:szCs w:val="20"/>
        </w:rPr>
      </w:pPr>
      <w:r w:rsidRPr="009170CF">
        <w:rPr>
          <w:b/>
          <w:sz w:val="20"/>
          <w:szCs w:val="20"/>
        </w:rPr>
        <w:t>____________________________________________________________________</w:t>
      </w:r>
    </w:p>
    <w:p w:rsidR="00E244E7" w:rsidRPr="009170CF" w:rsidRDefault="00E244E7" w:rsidP="00E244E7">
      <w:pPr>
        <w:jc w:val="center"/>
        <w:rPr>
          <w:sz w:val="20"/>
          <w:szCs w:val="20"/>
        </w:rPr>
      </w:pPr>
      <w:r w:rsidRPr="009170CF">
        <w:rPr>
          <w:sz w:val="20"/>
          <w:szCs w:val="20"/>
        </w:rPr>
        <w:t xml:space="preserve">(наименование </w:t>
      </w:r>
      <w:r>
        <w:rPr>
          <w:sz w:val="20"/>
          <w:szCs w:val="20"/>
        </w:rPr>
        <w:t xml:space="preserve">муниципальной </w:t>
      </w:r>
      <w:r w:rsidRPr="009170CF">
        <w:rPr>
          <w:sz w:val="20"/>
          <w:szCs w:val="20"/>
        </w:rPr>
        <w:t>программы)</w:t>
      </w:r>
    </w:p>
    <w:p w:rsidR="00E244E7" w:rsidRPr="009170CF" w:rsidRDefault="00E244E7" w:rsidP="00E244E7">
      <w:pPr>
        <w:jc w:val="center"/>
        <w:rPr>
          <w:sz w:val="20"/>
          <w:szCs w:val="20"/>
        </w:rPr>
      </w:pPr>
      <w:r w:rsidRPr="009170CF">
        <w:rPr>
          <w:sz w:val="20"/>
          <w:szCs w:val="2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
        <w:gridCol w:w="1572"/>
        <w:gridCol w:w="1543"/>
        <w:gridCol w:w="660"/>
        <w:gridCol w:w="652"/>
        <w:gridCol w:w="652"/>
        <w:gridCol w:w="660"/>
        <w:gridCol w:w="652"/>
        <w:gridCol w:w="652"/>
        <w:gridCol w:w="660"/>
        <w:gridCol w:w="652"/>
        <w:gridCol w:w="652"/>
      </w:tblGrid>
      <w:tr w:rsidR="00E244E7" w:rsidRPr="009170CF" w:rsidTr="00E244E7">
        <w:trPr>
          <w:trHeight w:val="735"/>
          <w:tblHeader/>
        </w:trPr>
        <w:tc>
          <w:tcPr>
            <w:tcW w:w="696" w:type="dxa"/>
            <w:vMerge w:val="restart"/>
            <w:vAlign w:val="center"/>
          </w:tcPr>
          <w:p w:rsidR="00E244E7" w:rsidRPr="009170CF" w:rsidRDefault="00E244E7" w:rsidP="00E244E7">
            <w:pPr>
              <w:jc w:val="center"/>
              <w:rPr>
                <w:sz w:val="18"/>
                <w:szCs w:val="18"/>
              </w:rPr>
            </w:pPr>
            <w:r w:rsidRPr="009170CF">
              <w:rPr>
                <w:sz w:val="18"/>
                <w:szCs w:val="18"/>
              </w:rPr>
              <w:t xml:space="preserve">№ </w:t>
            </w:r>
            <w:proofErr w:type="spellStart"/>
            <w:proofErr w:type="gramStart"/>
            <w:r w:rsidRPr="009170CF">
              <w:rPr>
                <w:sz w:val="18"/>
                <w:szCs w:val="18"/>
              </w:rPr>
              <w:t>п</w:t>
            </w:r>
            <w:proofErr w:type="spellEnd"/>
            <w:proofErr w:type="gramEnd"/>
            <w:r w:rsidRPr="009170CF">
              <w:rPr>
                <w:sz w:val="18"/>
                <w:szCs w:val="18"/>
              </w:rPr>
              <w:t>/</w:t>
            </w:r>
            <w:proofErr w:type="spellStart"/>
            <w:r w:rsidRPr="009170CF">
              <w:rPr>
                <w:sz w:val="18"/>
                <w:szCs w:val="18"/>
              </w:rPr>
              <w:t>п</w:t>
            </w:r>
            <w:proofErr w:type="spellEnd"/>
          </w:p>
        </w:tc>
        <w:tc>
          <w:tcPr>
            <w:tcW w:w="1572" w:type="dxa"/>
            <w:vMerge w:val="restart"/>
            <w:vAlign w:val="center"/>
          </w:tcPr>
          <w:p w:rsidR="00E244E7" w:rsidRPr="009170CF" w:rsidRDefault="00E244E7" w:rsidP="00E244E7">
            <w:pPr>
              <w:jc w:val="center"/>
              <w:rPr>
                <w:sz w:val="18"/>
                <w:szCs w:val="18"/>
              </w:rPr>
            </w:pPr>
            <w:r w:rsidRPr="009170CF">
              <w:rPr>
                <w:sz w:val="18"/>
                <w:szCs w:val="18"/>
              </w:rPr>
              <w:t>Наименование мероприятий</w:t>
            </w:r>
          </w:p>
        </w:tc>
        <w:tc>
          <w:tcPr>
            <w:tcW w:w="1543" w:type="dxa"/>
            <w:vMerge w:val="restart"/>
            <w:vAlign w:val="center"/>
          </w:tcPr>
          <w:p w:rsidR="00E244E7" w:rsidRPr="009170CF" w:rsidRDefault="00E244E7" w:rsidP="00E244E7">
            <w:pPr>
              <w:jc w:val="center"/>
              <w:rPr>
                <w:sz w:val="18"/>
                <w:szCs w:val="18"/>
              </w:rPr>
            </w:pPr>
            <w:r w:rsidRPr="009170CF">
              <w:rPr>
                <w:sz w:val="18"/>
                <w:szCs w:val="18"/>
              </w:rPr>
              <w:t>Источники финансирования</w:t>
            </w:r>
          </w:p>
        </w:tc>
        <w:tc>
          <w:tcPr>
            <w:tcW w:w="1964" w:type="dxa"/>
            <w:gridSpan w:val="3"/>
            <w:vAlign w:val="center"/>
          </w:tcPr>
          <w:p w:rsidR="00E244E7" w:rsidRPr="009170CF" w:rsidRDefault="00E244E7" w:rsidP="00E244E7">
            <w:pPr>
              <w:jc w:val="center"/>
              <w:rPr>
                <w:sz w:val="18"/>
                <w:szCs w:val="18"/>
              </w:rPr>
            </w:pPr>
            <w:r w:rsidRPr="009170CF">
              <w:rPr>
                <w:sz w:val="18"/>
                <w:szCs w:val="18"/>
              </w:rPr>
              <w:t>Объем финансирования по программе до внесения изменений</w:t>
            </w:r>
            <w:r>
              <w:rPr>
                <w:sz w:val="18"/>
                <w:szCs w:val="18"/>
              </w:rPr>
              <w:t>,</w:t>
            </w:r>
            <w:r w:rsidRPr="009170CF">
              <w:rPr>
                <w:sz w:val="20"/>
                <w:szCs w:val="20"/>
              </w:rPr>
              <w:t xml:space="preserve"> тыс</w:t>
            </w:r>
            <w:proofErr w:type="gramStart"/>
            <w:r w:rsidRPr="009170CF">
              <w:rPr>
                <w:sz w:val="20"/>
                <w:szCs w:val="20"/>
              </w:rPr>
              <w:t>.р</w:t>
            </w:r>
            <w:proofErr w:type="gramEnd"/>
            <w:r w:rsidRPr="009170CF">
              <w:rPr>
                <w:sz w:val="20"/>
                <w:szCs w:val="20"/>
              </w:rPr>
              <w:t>уб.</w:t>
            </w:r>
          </w:p>
        </w:tc>
        <w:tc>
          <w:tcPr>
            <w:tcW w:w="1964" w:type="dxa"/>
            <w:gridSpan w:val="3"/>
            <w:vAlign w:val="center"/>
          </w:tcPr>
          <w:p w:rsidR="00E244E7" w:rsidRPr="009170CF" w:rsidRDefault="00E244E7" w:rsidP="00E244E7">
            <w:pPr>
              <w:jc w:val="center"/>
              <w:rPr>
                <w:sz w:val="18"/>
                <w:szCs w:val="18"/>
              </w:rPr>
            </w:pPr>
            <w:r w:rsidRPr="009170CF">
              <w:rPr>
                <w:sz w:val="18"/>
                <w:szCs w:val="18"/>
              </w:rPr>
              <w:t>Изменения (+/-)</w:t>
            </w:r>
            <w:r>
              <w:rPr>
                <w:sz w:val="18"/>
                <w:szCs w:val="18"/>
              </w:rPr>
              <w:t xml:space="preserve">, </w:t>
            </w:r>
            <w:r w:rsidRPr="009170CF">
              <w:rPr>
                <w:sz w:val="20"/>
                <w:szCs w:val="20"/>
              </w:rPr>
              <w:t>тыс</w:t>
            </w:r>
            <w:proofErr w:type="gramStart"/>
            <w:r w:rsidRPr="009170CF">
              <w:rPr>
                <w:sz w:val="20"/>
                <w:szCs w:val="20"/>
              </w:rPr>
              <w:t>.р</w:t>
            </w:r>
            <w:proofErr w:type="gramEnd"/>
            <w:r w:rsidRPr="009170CF">
              <w:rPr>
                <w:sz w:val="20"/>
                <w:szCs w:val="20"/>
              </w:rPr>
              <w:t>уб.</w:t>
            </w:r>
          </w:p>
        </w:tc>
        <w:tc>
          <w:tcPr>
            <w:tcW w:w="1900" w:type="dxa"/>
            <w:gridSpan w:val="3"/>
            <w:vAlign w:val="center"/>
          </w:tcPr>
          <w:p w:rsidR="00E244E7" w:rsidRPr="009170CF" w:rsidRDefault="00E244E7" w:rsidP="00E244E7">
            <w:pPr>
              <w:jc w:val="center"/>
              <w:rPr>
                <w:sz w:val="18"/>
                <w:szCs w:val="18"/>
              </w:rPr>
            </w:pPr>
            <w:r w:rsidRPr="009170CF">
              <w:rPr>
                <w:sz w:val="18"/>
                <w:szCs w:val="18"/>
              </w:rPr>
              <w:t>Объем финансирования с учетом изменений</w:t>
            </w:r>
            <w:r>
              <w:rPr>
                <w:sz w:val="18"/>
                <w:szCs w:val="18"/>
              </w:rPr>
              <w:t xml:space="preserve">, </w:t>
            </w:r>
            <w:r w:rsidRPr="009170CF">
              <w:rPr>
                <w:sz w:val="20"/>
                <w:szCs w:val="20"/>
              </w:rPr>
              <w:t>тыс</w:t>
            </w:r>
            <w:proofErr w:type="gramStart"/>
            <w:r w:rsidRPr="009170CF">
              <w:rPr>
                <w:sz w:val="20"/>
                <w:szCs w:val="20"/>
              </w:rPr>
              <w:t>.р</w:t>
            </w:r>
            <w:proofErr w:type="gramEnd"/>
            <w:r w:rsidRPr="009170CF">
              <w:rPr>
                <w:sz w:val="20"/>
                <w:szCs w:val="20"/>
              </w:rPr>
              <w:t>уб.</w:t>
            </w:r>
          </w:p>
        </w:tc>
      </w:tr>
      <w:tr w:rsidR="00E244E7" w:rsidRPr="009170CF" w:rsidTr="00E244E7">
        <w:trPr>
          <w:trHeight w:val="345"/>
          <w:tblHeader/>
        </w:trPr>
        <w:tc>
          <w:tcPr>
            <w:tcW w:w="696" w:type="dxa"/>
            <w:vMerge/>
            <w:vAlign w:val="center"/>
          </w:tcPr>
          <w:p w:rsidR="00E244E7" w:rsidRPr="009170CF" w:rsidRDefault="00E244E7" w:rsidP="00E244E7">
            <w:pPr>
              <w:jc w:val="center"/>
              <w:rPr>
                <w:sz w:val="18"/>
                <w:szCs w:val="18"/>
              </w:rPr>
            </w:pPr>
          </w:p>
        </w:tc>
        <w:tc>
          <w:tcPr>
            <w:tcW w:w="1572" w:type="dxa"/>
            <w:vMerge/>
            <w:vAlign w:val="center"/>
          </w:tcPr>
          <w:p w:rsidR="00E244E7" w:rsidRPr="009170CF" w:rsidRDefault="00E244E7" w:rsidP="00E244E7">
            <w:pPr>
              <w:jc w:val="center"/>
              <w:rPr>
                <w:sz w:val="18"/>
                <w:szCs w:val="18"/>
              </w:rPr>
            </w:pPr>
          </w:p>
        </w:tc>
        <w:tc>
          <w:tcPr>
            <w:tcW w:w="1543" w:type="dxa"/>
            <w:vMerge/>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r w:rsidRPr="009170CF">
              <w:rPr>
                <w:sz w:val="18"/>
                <w:szCs w:val="18"/>
              </w:rPr>
              <w:t>Всего</w:t>
            </w:r>
          </w:p>
        </w:tc>
        <w:tc>
          <w:tcPr>
            <w:tcW w:w="652" w:type="dxa"/>
            <w:vAlign w:val="center"/>
          </w:tcPr>
          <w:p w:rsidR="00E244E7" w:rsidRPr="009170CF" w:rsidRDefault="00E244E7" w:rsidP="00E244E7">
            <w:pPr>
              <w:jc w:val="center"/>
              <w:rPr>
                <w:sz w:val="18"/>
                <w:szCs w:val="18"/>
              </w:rPr>
            </w:pPr>
            <w:r w:rsidRPr="009170CF">
              <w:rPr>
                <w:sz w:val="18"/>
                <w:szCs w:val="18"/>
              </w:rPr>
              <w:t>…год</w:t>
            </w:r>
          </w:p>
        </w:tc>
        <w:tc>
          <w:tcPr>
            <w:tcW w:w="652" w:type="dxa"/>
            <w:vAlign w:val="center"/>
          </w:tcPr>
          <w:p w:rsidR="00E244E7" w:rsidRPr="009170CF" w:rsidRDefault="00E244E7" w:rsidP="00E244E7">
            <w:pPr>
              <w:jc w:val="center"/>
              <w:rPr>
                <w:sz w:val="18"/>
                <w:szCs w:val="18"/>
              </w:rPr>
            </w:pPr>
            <w:r w:rsidRPr="009170CF">
              <w:rPr>
                <w:sz w:val="18"/>
                <w:szCs w:val="18"/>
              </w:rPr>
              <w:t>…год</w:t>
            </w:r>
          </w:p>
        </w:tc>
        <w:tc>
          <w:tcPr>
            <w:tcW w:w="660" w:type="dxa"/>
            <w:vAlign w:val="center"/>
          </w:tcPr>
          <w:p w:rsidR="00E244E7" w:rsidRPr="009170CF" w:rsidRDefault="00E244E7" w:rsidP="00E244E7">
            <w:pPr>
              <w:jc w:val="center"/>
              <w:rPr>
                <w:sz w:val="18"/>
                <w:szCs w:val="18"/>
              </w:rPr>
            </w:pPr>
            <w:r w:rsidRPr="009170CF">
              <w:rPr>
                <w:sz w:val="18"/>
                <w:szCs w:val="18"/>
              </w:rPr>
              <w:t>Всего</w:t>
            </w:r>
          </w:p>
        </w:tc>
        <w:tc>
          <w:tcPr>
            <w:tcW w:w="652" w:type="dxa"/>
            <w:vAlign w:val="center"/>
          </w:tcPr>
          <w:p w:rsidR="00E244E7" w:rsidRPr="009170CF" w:rsidRDefault="00E244E7" w:rsidP="00E244E7">
            <w:pPr>
              <w:jc w:val="center"/>
              <w:rPr>
                <w:sz w:val="18"/>
                <w:szCs w:val="18"/>
              </w:rPr>
            </w:pPr>
            <w:r w:rsidRPr="009170CF">
              <w:rPr>
                <w:sz w:val="18"/>
                <w:szCs w:val="18"/>
              </w:rPr>
              <w:t>…год</w:t>
            </w:r>
          </w:p>
        </w:tc>
        <w:tc>
          <w:tcPr>
            <w:tcW w:w="652" w:type="dxa"/>
            <w:vAlign w:val="center"/>
          </w:tcPr>
          <w:p w:rsidR="00E244E7" w:rsidRPr="009170CF" w:rsidRDefault="00E244E7" w:rsidP="00E244E7">
            <w:pPr>
              <w:jc w:val="center"/>
              <w:rPr>
                <w:sz w:val="18"/>
                <w:szCs w:val="18"/>
              </w:rPr>
            </w:pPr>
            <w:r w:rsidRPr="009170CF">
              <w:rPr>
                <w:sz w:val="18"/>
                <w:szCs w:val="18"/>
              </w:rPr>
              <w:t>…год</w:t>
            </w:r>
          </w:p>
        </w:tc>
        <w:tc>
          <w:tcPr>
            <w:tcW w:w="660" w:type="dxa"/>
            <w:vAlign w:val="center"/>
          </w:tcPr>
          <w:p w:rsidR="00E244E7" w:rsidRPr="009170CF" w:rsidRDefault="00E244E7" w:rsidP="00E244E7">
            <w:pPr>
              <w:jc w:val="center"/>
              <w:rPr>
                <w:sz w:val="18"/>
                <w:szCs w:val="18"/>
              </w:rPr>
            </w:pPr>
            <w:r w:rsidRPr="009170CF">
              <w:rPr>
                <w:sz w:val="18"/>
                <w:szCs w:val="18"/>
              </w:rPr>
              <w:t>Всего</w:t>
            </w:r>
          </w:p>
        </w:tc>
        <w:tc>
          <w:tcPr>
            <w:tcW w:w="652" w:type="dxa"/>
            <w:vAlign w:val="center"/>
          </w:tcPr>
          <w:p w:rsidR="00E244E7" w:rsidRPr="009170CF" w:rsidRDefault="00E244E7" w:rsidP="00E244E7">
            <w:pPr>
              <w:jc w:val="center"/>
              <w:rPr>
                <w:sz w:val="18"/>
                <w:szCs w:val="18"/>
              </w:rPr>
            </w:pPr>
            <w:r w:rsidRPr="009170CF">
              <w:rPr>
                <w:sz w:val="18"/>
                <w:szCs w:val="18"/>
              </w:rPr>
              <w:t>…год</w:t>
            </w:r>
          </w:p>
        </w:tc>
        <w:tc>
          <w:tcPr>
            <w:tcW w:w="588" w:type="dxa"/>
            <w:vAlign w:val="center"/>
          </w:tcPr>
          <w:p w:rsidR="00E244E7" w:rsidRPr="009170CF" w:rsidRDefault="00E244E7" w:rsidP="00E244E7">
            <w:pPr>
              <w:jc w:val="center"/>
              <w:rPr>
                <w:sz w:val="18"/>
                <w:szCs w:val="18"/>
              </w:rPr>
            </w:pPr>
            <w:r w:rsidRPr="009170CF">
              <w:rPr>
                <w:sz w:val="18"/>
                <w:szCs w:val="18"/>
              </w:rPr>
              <w:t>…год</w:t>
            </w:r>
          </w:p>
        </w:tc>
      </w:tr>
      <w:tr w:rsidR="00E244E7" w:rsidRPr="009170CF" w:rsidTr="00E244E7">
        <w:trPr>
          <w:trHeight w:val="345"/>
          <w:tblHeader/>
        </w:trPr>
        <w:tc>
          <w:tcPr>
            <w:tcW w:w="696" w:type="dxa"/>
            <w:vAlign w:val="center"/>
          </w:tcPr>
          <w:p w:rsidR="00E244E7" w:rsidRPr="009170CF" w:rsidRDefault="00E244E7" w:rsidP="00E244E7">
            <w:pPr>
              <w:jc w:val="center"/>
              <w:rPr>
                <w:sz w:val="18"/>
                <w:szCs w:val="18"/>
              </w:rPr>
            </w:pPr>
            <w:r w:rsidRPr="009170CF">
              <w:rPr>
                <w:sz w:val="18"/>
                <w:szCs w:val="18"/>
              </w:rPr>
              <w:t>1.</w:t>
            </w:r>
          </w:p>
        </w:tc>
        <w:tc>
          <w:tcPr>
            <w:tcW w:w="1572" w:type="dxa"/>
            <w:vAlign w:val="center"/>
          </w:tcPr>
          <w:p w:rsidR="00E244E7" w:rsidRPr="009170CF" w:rsidRDefault="00E244E7" w:rsidP="00E244E7">
            <w:pPr>
              <w:jc w:val="center"/>
              <w:rPr>
                <w:sz w:val="18"/>
                <w:szCs w:val="18"/>
              </w:rPr>
            </w:pPr>
            <w:r w:rsidRPr="009170CF">
              <w:rPr>
                <w:sz w:val="18"/>
                <w:szCs w:val="18"/>
              </w:rPr>
              <w:t>2.</w:t>
            </w:r>
          </w:p>
        </w:tc>
        <w:tc>
          <w:tcPr>
            <w:tcW w:w="1543" w:type="dxa"/>
            <w:vAlign w:val="center"/>
          </w:tcPr>
          <w:p w:rsidR="00E244E7" w:rsidRPr="009170CF" w:rsidRDefault="00E244E7" w:rsidP="00E244E7">
            <w:pPr>
              <w:jc w:val="center"/>
              <w:rPr>
                <w:sz w:val="18"/>
                <w:szCs w:val="18"/>
              </w:rPr>
            </w:pPr>
            <w:r w:rsidRPr="009170CF">
              <w:rPr>
                <w:sz w:val="18"/>
                <w:szCs w:val="18"/>
              </w:rPr>
              <w:t>3.</w:t>
            </w:r>
          </w:p>
        </w:tc>
        <w:tc>
          <w:tcPr>
            <w:tcW w:w="660" w:type="dxa"/>
            <w:vAlign w:val="center"/>
          </w:tcPr>
          <w:p w:rsidR="00E244E7" w:rsidRPr="009170CF" w:rsidRDefault="00E244E7" w:rsidP="00E244E7">
            <w:pPr>
              <w:jc w:val="center"/>
              <w:rPr>
                <w:sz w:val="18"/>
                <w:szCs w:val="18"/>
              </w:rPr>
            </w:pPr>
            <w:r w:rsidRPr="009170CF">
              <w:rPr>
                <w:sz w:val="18"/>
                <w:szCs w:val="18"/>
              </w:rPr>
              <w:t>4.</w:t>
            </w:r>
          </w:p>
        </w:tc>
        <w:tc>
          <w:tcPr>
            <w:tcW w:w="652" w:type="dxa"/>
            <w:vAlign w:val="center"/>
          </w:tcPr>
          <w:p w:rsidR="00E244E7" w:rsidRPr="009170CF" w:rsidRDefault="00E244E7" w:rsidP="00E244E7">
            <w:pPr>
              <w:jc w:val="center"/>
              <w:rPr>
                <w:sz w:val="18"/>
                <w:szCs w:val="18"/>
              </w:rPr>
            </w:pPr>
            <w:r w:rsidRPr="009170CF">
              <w:rPr>
                <w:sz w:val="18"/>
                <w:szCs w:val="18"/>
              </w:rPr>
              <w:t>5.</w:t>
            </w:r>
          </w:p>
        </w:tc>
        <w:tc>
          <w:tcPr>
            <w:tcW w:w="652" w:type="dxa"/>
            <w:vAlign w:val="center"/>
          </w:tcPr>
          <w:p w:rsidR="00E244E7" w:rsidRPr="009170CF" w:rsidRDefault="00E244E7" w:rsidP="00E244E7">
            <w:pPr>
              <w:jc w:val="center"/>
              <w:rPr>
                <w:sz w:val="18"/>
                <w:szCs w:val="18"/>
              </w:rPr>
            </w:pPr>
            <w:r w:rsidRPr="009170CF">
              <w:rPr>
                <w:sz w:val="18"/>
                <w:szCs w:val="18"/>
              </w:rPr>
              <w:t>6.</w:t>
            </w:r>
          </w:p>
        </w:tc>
        <w:tc>
          <w:tcPr>
            <w:tcW w:w="660" w:type="dxa"/>
            <w:vAlign w:val="center"/>
          </w:tcPr>
          <w:p w:rsidR="00E244E7" w:rsidRPr="009170CF" w:rsidRDefault="00E244E7" w:rsidP="00E244E7">
            <w:pPr>
              <w:jc w:val="center"/>
              <w:rPr>
                <w:sz w:val="18"/>
                <w:szCs w:val="18"/>
              </w:rPr>
            </w:pPr>
            <w:r w:rsidRPr="009170CF">
              <w:rPr>
                <w:sz w:val="18"/>
                <w:szCs w:val="18"/>
              </w:rPr>
              <w:t>7.</w:t>
            </w:r>
          </w:p>
        </w:tc>
        <w:tc>
          <w:tcPr>
            <w:tcW w:w="652" w:type="dxa"/>
            <w:vAlign w:val="center"/>
          </w:tcPr>
          <w:p w:rsidR="00E244E7" w:rsidRPr="009170CF" w:rsidRDefault="00E244E7" w:rsidP="00E244E7">
            <w:pPr>
              <w:jc w:val="center"/>
              <w:rPr>
                <w:sz w:val="18"/>
                <w:szCs w:val="18"/>
              </w:rPr>
            </w:pPr>
            <w:r w:rsidRPr="009170CF">
              <w:rPr>
                <w:sz w:val="18"/>
                <w:szCs w:val="18"/>
              </w:rPr>
              <w:t>8.</w:t>
            </w:r>
          </w:p>
        </w:tc>
        <w:tc>
          <w:tcPr>
            <w:tcW w:w="652" w:type="dxa"/>
            <w:vAlign w:val="center"/>
          </w:tcPr>
          <w:p w:rsidR="00E244E7" w:rsidRPr="009170CF" w:rsidRDefault="00E244E7" w:rsidP="00E244E7">
            <w:pPr>
              <w:jc w:val="center"/>
              <w:rPr>
                <w:sz w:val="18"/>
                <w:szCs w:val="18"/>
              </w:rPr>
            </w:pPr>
            <w:r w:rsidRPr="009170CF">
              <w:rPr>
                <w:sz w:val="18"/>
                <w:szCs w:val="18"/>
              </w:rPr>
              <w:t>9.</w:t>
            </w:r>
          </w:p>
        </w:tc>
        <w:tc>
          <w:tcPr>
            <w:tcW w:w="660" w:type="dxa"/>
            <w:vAlign w:val="center"/>
          </w:tcPr>
          <w:p w:rsidR="00E244E7" w:rsidRPr="009170CF" w:rsidRDefault="00E244E7" w:rsidP="00E244E7">
            <w:pPr>
              <w:jc w:val="center"/>
              <w:rPr>
                <w:sz w:val="18"/>
                <w:szCs w:val="18"/>
              </w:rPr>
            </w:pPr>
            <w:r w:rsidRPr="009170CF">
              <w:rPr>
                <w:sz w:val="18"/>
                <w:szCs w:val="18"/>
              </w:rPr>
              <w:t>10.</w:t>
            </w:r>
          </w:p>
        </w:tc>
        <w:tc>
          <w:tcPr>
            <w:tcW w:w="652" w:type="dxa"/>
            <w:vAlign w:val="center"/>
          </w:tcPr>
          <w:p w:rsidR="00E244E7" w:rsidRPr="009170CF" w:rsidRDefault="00E244E7" w:rsidP="00E244E7">
            <w:pPr>
              <w:jc w:val="center"/>
              <w:rPr>
                <w:sz w:val="18"/>
                <w:szCs w:val="18"/>
              </w:rPr>
            </w:pPr>
            <w:r w:rsidRPr="009170CF">
              <w:rPr>
                <w:sz w:val="18"/>
                <w:szCs w:val="18"/>
              </w:rPr>
              <w:t>11.</w:t>
            </w:r>
          </w:p>
        </w:tc>
        <w:tc>
          <w:tcPr>
            <w:tcW w:w="588" w:type="dxa"/>
            <w:vAlign w:val="center"/>
          </w:tcPr>
          <w:p w:rsidR="00E244E7" w:rsidRPr="009170CF" w:rsidRDefault="00E244E7" w:rsidP="00E244E7">
            <w:pPr>
              <w:jc w:val="center"/>
              <w:rPr>
                <w:sz w:val="18"/>
                <w:szCs w:val="18"/>
              </w:rPr>
            </w:pPr>
            <w:r w:rsidRPr="009170CF">
              <w:rPr>
                <w:sz w:val="18"/>
                <w:szCs w:val="18"/>
              </w:rPr>
              <w:t>12.</w:t>
            </w:r>
          </w:p>
        </w:tc>
      </w:tr>
      <w:tr w:rsidR="00E244E7" w:rsidRPr="009170CF" w:rsidTr="00E244E7">
        <w:trPr>
          <w:trHeight w:val="360"/>
        </w:trPr>
        <w:tc>
          <w:tcPr>
            <w:tcW w:w="9639" w:type="dxa"/>
            <w:gridSpan w:val="12"/>
            <w:vAlign w:val="center"/>
          </w:tcPr>
          <w:p w:rsidR="00E244E7" w:rsidRPr="009170CF" w:rsidRDefault="00E244E7" w:rsidP="00E244E7">
            <w:pPr>
              <w:jc w:val="center"/>
              <w:rPr>
                <w:sz w:val="18"/>
                <w:szCs w:val="18"/>
              </w:rPr>
            </w:pPr>
            <w:r w:rsidRPr="009170CF">
              <w:rPr>
                <w:sz w:val="18"/>
                <w:szCs w:val="18"/>
              </w:rPr>
              <w:t>Подпрограмм</w:t>
            </w:r>
            <w:r>
              <w:rPr>
                <w:sz w:val="18"/>
                <w:szCs w:val="18"/>
              </w:rPr>
              <w:t>а</w:t>
            </w:r>
            <w:r w:rsidRPr="009170CF">
              <w:rPr>
                <w:sz w:val="18"/>
                <w:szCs w:val="18"/>
              </w:rPr>
              <w:t xml:space="preserve"> 1</w:t>
            </w:r>
          </w:p>
        </w:tc>
      </w:tr>
      <w:tr w:rsidR="00E244E7" w:rsidRPr="009170CF" w:rsidTr="00E244E7">
        <w:trPr>
          <w:trHeight w:val="360"/>
        </w:trPr>
        <w:tc>
          <w:tcPr>
            <w:tcW w:w="696" w:type="dxa"/>
            <w:vMerge w:val="restart"/>
          </w:tcPr>
          <w:p w:rsidR="00E244E7" w:rsidRPr="009170CF" w:rsidRDefault="00E244E7" w:rsidP="00E244E7">
            <w:pPr>
              <w:rPr>
                <w:sz w:val="18"/>
                <w:szCs w:val="18"/>
              </w:rPr>
            </w:pPr>
            <w:r w:rsidRPr="009170CF">
              <w:rPr>
                <w:sz w:val="18"/>
                <w:szCs w:val="18"/>
              </w:rPr>
              <w:t>1.1.</w:t>
            </w:r>
          </w:p>
        </w:tc>
        <w:tc>
          <w:tcPr>
            <w:tcW w:w="1572" w:type="dxa"/>
            <w:vMerge w:val="restart"/>
          </w:tcPr>
          <w:p w:rsidR="00E244E7" w:rsidRPr="009170CF" w:rsidRDefault="00E244E7" w:rsidP="00E244E7">
            <w:pPr>
              <w:rPr>
                <w:sz w:val="18"/>
                <w:szCs w:val="18"/>
              </w:rPr>
            </w:pPr>
            <w:r w:rsidRPr="009170CF">
              <w:rPr>
                <w:sz w:val="18"/>
                <w:szCs w:val="18"/>
              </w:rPr>
              <w:t>(наименование основного мероприятия)</w:t>
            </w:r>
          </w:p>
        </w:tc>
        <w:tc>
          <w:tcPr>
            <w:tcW w:w="1543" w:type="dxa"/>
            <w:vAlign w:val="center"/>
          </w:tcPr>
          <w:p w:rsidR="00E244E7" w:rsidRPr="009170CF" w:rsidRDefault="00E244E7" w:rsidP="00E244E7">
            <w:pPr>
              <w:rPr>
                <w:color w:val="000000"/>
                <w:sz w:val="18"/>
                <w:szCs w:val="18"/>
              </w:rPr>
            </w:pPr>
            <w:r w:rsidRPr="009170CF">
              <w:rPr>
                <w:color w:val="000000"/>
                <w:sz w:val="18"/>
                <w:szCs w:val="18"/>
              </w:rPr>
              <w:t>Всего</w:t>
            </w: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588" w:type="dxa"/>
            <w:vAlign w:val="center"/>
          </w:tcPr>
          <w:p w:rsidR="00E244E7" w:rsidRPr="009170CF" w:rsidRDefault="00E244E7" w:rsidP="00E244E7">
            <w:pPr>
              <w:jc w:val="center"/>
              <w:rPr>
                <w:sz w:val="18"/>
                <w:szCs w:val="18"/>
              </w:rPr>
            </w:pPr>
          </w:p>
        </w:tc>
      </w:tr>
      <w:tr w:rsidR="00E244E7" w:rsidRPr="009170CF" w:rsidTr="00E244E7">
        <w:trPr>
          <w:trHeight w:val="312"/>
        </w:trPr>
        <w:tc>
          <w:tcPr>
            <w:tcW w:w="696" w:type="dxa"/>
            <w:vMerge/>
            <w:vAlign w:val="center"/>
          </w:tcPr>
          <w:p w:rsidR="00E244E7" w:rsidRPr="009170CF" w:rsidRDefault="00E244E7" w:rsidP="00E244E7">
            <w:pPr>
              <w:jc w:val="center"/>
              <w:rPr>
                <w:sz w:val="18"/>
                <w:szCs w:val="18"/>
              </w:rPr>
            </w:pPr>
          </w:p>
        </w:tc>
        <w:tc>
          <w:tcPr>
            <w:tcW w:w="1572" w:type="dxa"/>
            <w:vMerge/>
            <w:vAlign w:val="center"/>
          </w:tcPr>
          <w:p w:rsidR="00E244E7" w:rsidRPr="009170CF" w:rsidRDefault="00E244E7" w:rsidP="00E244E7">
            <w:pPr>
              <w:jc w:val="center"/>
              <w:rPr>
                <w:sz w:val="18"/>
                <w:szCs w:val="18"/>
              </w:rPr>
            </w:pPr>
          </w:p>
        </w:tc>
        <w:tc>
          <w:tcPr>
            <w:tcW w:w="1543" w:type="dxa"/>
            <w:vAlign w:val="center"/>
          </w:tcPr>
          <w:p w:rsidR="00E244E7" w:rsidRPr="009170CF" w:rsidRDefault="00E244E7" w:rsidP="00E244E7">
            <w:pPr>
              <w:rPr>
                <w:color w:val="000000"/>
                <w:sz w:val="18"/>
                <w:szCs w:val="18"/>
              </w:rPr>
            </w:pPr>
            <w:r w:rsidRPr="009170CF">
              <w:rPr>
                <w:color w:val="000000"/>
                <w:sz w:val="18"/>
                <w:szCs w:val="18"/>
              </w:rPr>
              <w:t>Федеральный бюджет</w:t>
            </w: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588" w:type="dxa"/>
            <w:vAlign w:val="center"/>
          </w:tcPr>
          <w:p w:rsidR="00E244E7" w:rsidRPr="009170CF" w:rsidRDefault="00E244E7" w:rsidP="00E244E7">
            <w:pPr>
              <w:jc w:val="center"/>
              <w:rPr>
                <w:sz w:val="18"/>
                <w:szCs w:val="18"/>
              </w:rPr>
            </w:pPr>
          </w:p>
        </w:tc>
      </w:tr>
      <w:tr w:rsidR="00E244E7" w:rsidRPr="009170CF" w:rsidTr="00E244E7">
        <w:trPr>
          <w:trHeight w:val="360"/>
        </w:trPr>
        <w:tc>
          <w:tcPr>
            <w:tcW w:w="696" w:type="dxa"/>
            <w:vMerge/>
            <w:vAlign w:val="center"/>
          </w:tcPr>
          <w:p w:rsidR="00E244E7" w:rsidRPr="009170CF" w:rsidRDefault="00E244E7" w:rsidP="00E244E7">
            <w:pPr>
              <w:jc w:val="center"/>
              <w:rPr>
                <w:sz w:val="18"/>
                <w:szCs w:val="18"/>
              </w:rPr>
            </w:pPr>
          </w:p>
        </w:tc>
        <w:tc>
          <w:tcPr>
            <w:tcW w:w="1572" w:type="dxa"/>
            <w:vMerge/>
            <w:vAlign w:val="center"/>
          </w:tcPr>
          <w:p w:rsidR="00E244E7" w:rsidRPr="009170CF" w:rsidRDefault="00E244E7" w:rsidP="00E244E7">
            <w:pPr>
              <w:jc w:val="center"/>
              <w:rPr>
                <w:sz w:val="18"/>
                <w:szCs w:val="18"/>
              </w:rPr>
            </w:pPr>
          </w:p>
        </w:tc>
        <w:tc>
          <w:tcPr>
            <w:tcW w:w="1543" w:type="dxa"/>
            <w:vAlign w:val="center"/>
          </w:tcPr>
          <w:p w:rsidR="00E244E7" w:rsidRPr="009170CF" w:rsidRDefault="00E244E7" w:rsidP="00E244E7">
            <w:pPr>
              <w:rPr>
                <w:color w:val="000000"/>
                <w:sz w:val="18"/>
                <w:szCs w:val="18"/>
              </w:rPr>
            </w:pPr>
            <w:r w:rsidRPr="009170CF">
              <w:rPr>
                <w:color w:val="000000"/>
                <w:sz w:val="18"/>
                <w:szCs w:val="18"/>
              </w:rPr>
              <w:t>Бюджет автономного округа</w:t>
            </w: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588" w:type="dxa"/>
            <w:vAlign w:val="center"/>
          </w:tcPr>
          <w:p w:rsidR="00E244E7" w:rsidRPr="009170CF" w:rsidRDefault="00E244E7" w:rsidP="00E244E7">
            <w:pPr>
              <w:jc w:val="center"/>
              <w:rPr>
                <w:sz w:val="18"/>
                <w:szCs w:val="18"/>
              </w:rPr>
            </w:pPr>
          </w:p>
        </w:tc>
      </w:tr>
      <w:tr w:rsidR="002E4FF1" w:rsidRPr="009170CF" w:rsidTr="00E244E7">
        <w:trPr>
          <w:trHeight w:val="360"/>
        </w:trPr>
        <w:tc>
          <w:tcPr>
            <w:tcW w:w="696" w:type="dxa"/>
            <w:vMerge/>
            <w:vAlign w:val="center"/>
          </w:tcPr>
          <w:p w:rsidR="002E4FF1" w:rsidRPr="009170CF" w:rsidRDefault="002E4FF1" w:rsidP="00E244E7">
            <w:pPr>
              <w:jc w:val="center"/>
              <w:rPr>
                <w:sz w:val="18"/>
                <w:szCs w:val="18"/>
              </w:rPr>
            </w:pPr>
          </w:p>
        </w:tc>
        <w:tc>
          <w:tcPr>
            <w:tcW w:w="1572" w:type="dxa"/>
            <w:vMerge/>
            <w:vAlign w:val="center"/>
          </w:tcPr>
          <w:p w:rsidR="002E4FF1" w:rsidRPr="009170CF" w:rsidRDefault="002E4FF1" w:rsidP="00E244E7">
            <w:pPr>
              <w:jc w:val="center"/>
              <w:rPr>
                <w:sz w:val="18"/>
                <w:szCs w:val="18"/>
              </w:rPr>
            </w:pPr>
          </w:p>
        </w:tc>
        <w:tc>
          <w:tcPr>
            <w:tcW w:w="1543" w:type="dxa"/>
            <w:vAlign w:val="center"/>
          </w:tcPr>
          <w:p w:rsidR="002E4FF1" w:rsidRPr="009170CF" w:rsidRDefault="00A973E1" w:rsidP="00E244E7">
            <w:pPr>
              <w:rPr>
                <w:color w:val="000000"/>
                <w:sz w:val="18"/>
                <w:szCs w:val="18"/>
              </w:rPr>
            </w:pPr>
            <w:r>
              <w:rPr>
                <w:color w:val="000000"/>
                <w:sz w:val="18"/>
                <w:szCs w:val="18"/>
              </w:rPr>
              <w:t>Бюджет Октябрьского района</w:t>
            </w:r>
          </w:p>
        </w:tc>
        <w:tc>
          <w:tcPr>
            <w:tcW w:w="660" w:type="dxa"/>
            <w:vAlign w:val="center"/>
          </w:tcPr>
          <w:p w:rsidR="002E4FF1" w:rsidRPr="009170CF" w:rsidRDefault="002E4FF1" w:rsidP="00E244E7">
            <w:pPr>
              <w:jc w:val="center"/>
              <w:rPr>
                <w:sz w:val="18"/>
                <w:szCs w:val="18"/>
              </w:rPr>
            </w:pPr>
          </w:p>
        </w:tc>
        <w:tc>
          <w:tcPr>
            <w:tcW w:w="652" w:type="dxa"/>
            <w:vAlign w:val="center"/>
          </w:tcPr>
          <w:p w:rsidR="002E4FF1" w:rsidRPr="009170CF" w:rsidRDefault="002E4FF1" w:rsidP="00E244E7">
            <w:pPr>
              <w:jc w:val="center"/>
              <w:rPr>
                <w:sz w:val="18"/>
                <w:szCs w:val="18"/>
              </w:rPr>
            </w:pPr>
          </w:p>
        </w:tc>
        <w:tc>
          <w:tcPr>
            <w:tcW w:w="652" w:type="dxa"/>
            <w:vAlign w:val="center"/>
          </w:tcPr>
          <w:p w:rsidR="002E4FF1" w:rsidRPr="009170CF" w:rsidRDefault="002E4FF1" w:rsidP="00E244E7">
            <w:pPr>
              <w:jc w:val="center"/>
              <w:rPr>
                <w:sz w:val="18"/>
                <w:szCs w:val="18"/>
              </w:rPr>
            </w:pPr>
          </w:p>
        </w:tc>
        <w:tc>
          <w:tcPr>
            <w:tcW w:w="660" w:type="dxa"/>
            <w:vAlign w:val="center"/>
          </w:tcPr>
          <w:p w:rsidR="002E4FF1" w:rsidRPr="009170CF" w:rsidRDefault="002E4FF1" w:rsidP="00E244E7">
            <w:pPr>
              <w:jc w:val="center"/>
              <w:rPr>
                <w:sz w:val="18"/>
                <w:szCs w:val="18"/>
              </w:rPr>
            </w:pPr>
          </w:p>
        </w:tc>
        <w:tc>
          <w:tcPr>
            <w:tcW w:w="652" w:type="dxa"/>
            <w:vAlign w:val="center"/>
          </w:tcPr>
          <w:p w:rsidR="002E4FF1" w:rsidRPr="009170CF" w:rsidRDefault="002E4FF1" w:rsidP="00E244E7">
            <w:pPr>
              <w:jc w:val="center"/>
              <w:rPr>
                <w:sz w:val="18"/>
                <w:szCs w:val="18"/>
              </w:rPr>
            </w:pPr>
          </w:p>
        </w:tc>
        <w:tc>
          <w:tcPr>
            <w:tcW w:w="652" w:type="dxa"/>
            <w:vAlign w:val="center"/>
          </w:tcPr>
          <w:p w:rsidR="002E4FF1" w:rsidRPr="009170CF" w:rsidRDefault="002E4FF1" w:rsidP="00E244E7">
            <w:pPr>
              <w:jc w:val="center"/>
              <w:rPr>
                <w:sz w:val="18"/>
                <w:szCs w:val="18"/>
              </w:rPr>
            </w:pPr>
          </w:p>
        </w:tc>
        <w:tc>
          <w:tcPr>
            <w:tcW w:w="660" w:type="dxa"/>
            <w:vAlign w:val="center"/>
          </w:tcPr>
          <w:p w:rsidR="002E4FF1" w:rsidRPr="009170CF" w:rsidRDefault="002E4FF1" w:rsidP="00E244E7">
            <w:pPr>
              <w:jc w:val="center"/>
              <w:rPr>
                <w:sz w:val="18"/>
                <w:szCs w:val="18"/>
              </w:rPr>
            </w:pPr>
          </w:p>
        </w:tc>
        <w:tc>
          <w:tcPr>
            <w:tcW w:w="652" w:type="dxa"/>
            <w:vAlign w:val="center"/>
          </w:tcPr>
          <w:p w:rsidR="002E4FF1" w:rsidRPr="009170CF" w:rsidRDefault="002E4FF1" w:rsidP="00E244E7">
            <w:pPr>
              <w:jc w:val="center"/>
              <w:rPr>
                <w:sz w:val="18"/>
                <w:szCs w:val="18"/>
              </w:rPr>
            </w:pPr>
          </w:p>
        </w:tc>
        <w:tc>
          <w:tcPr>
            <w:tcW w:w="588" w:type="dxa"/>
            <w:vAlign w:val="center"/>
          </w:tcPr>
          <w:p w:rsidR="002E4FF1" w:rsidRPr="009170CF" w:rsidRDefault="002E4FF1" w:rsidP="00E244E7">
            <w:pPr>
              <w:jc w:val="center"/>
              <w:rPr>
                <w:sz w:val="18"/>
                <w:szCs w:val="18"/>
              </w:rPr>
            </w:pPr>
          </w:p>
        </w:tc>
      </w:tr>
      <w:tr w:rsidR="00E244E7" w:rsidRPr="009170CF" w:rsidTr="00E244E7">
        <w:trPr>
          <w:trHeight w:val="152"/>
        </w:trPr>
        <w:tc>
          <w:tcPr>
            <w:tcW w:w="696" w:type="dxa"/>
            <w:vMerge/>
            <w:vAlign w:val="center"/>
          </w:tcPr>
          <w:p w:rsidR="00E244E7" w:rsidRPr="009170CF" w:rsidRDefault="00E244E7" w:rsidP="00E244E7">
            <w:pPr>
              <w:jc w:val="center"/>
              <w:rPr>
                <w:sz w:val="18"/>
                <w:szCs w:val="18"/>
              </w:rPr>
            </w:pPr>
          </w:p>
        </w:tc>
        <w:tc>
          <w:tcPr>
            <w:tcW w:w="1572" w:type="dxa"/>
            <w:vMerge/>
            <w:vAlign w:val="center"/>
          </w:tcPr>
          <w:p w:rsidR="00E244E7" w:rsidRPr="009170CF" w:rsidRDefault="00E244E7" w:rsidP="00E244E7">
            <w:pPr>
              <w:jc w:val="center"/>
              <w:rPr>
                <w:sz w:val="18"/>
                <w:szCs w:val="18"/>
              </w:rPr>
            </w:pPr>
          </w:p>
        </w:tc>
        <w:tc>
          <w:tcPr>
            <w:tcW w:w="1543" w:type="dxa"/>
            <w:vAlign w:val="center"/>
          </w:tcPr>
          <w:p w:rsidR="00E244E7" w:rsidRPr="009170CF" w:rsidRDefault="00E244E7" w:rsidP="00E244E7">
            <w:pPr>
              <w:rPr>
                <w:color w:val="000000"/>
                <w:sz w:val="18"/>
                <w:szCs w:val="18"/>
              </w:rPr>
            </w:pPr>
            <w:r w:rsidRPr="009170CF">
              <w:rPr>
                <w:color w:val="000000"/>
                <w:sz w:val="18"/>
                <w:szCs w:val="18"/>
              </w:rPr>
              <w:t>Местный бюджет</w:t>
            </w: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588" w:type="dxa"/>
            <w:vAlign w:val="center"/>
          </w:tcPr>
          <w:p w:rsidR="00E244E7" w:rsidRPr="009170CF" w:rsidRDefault="00E244E7" w:rsidP="00E244E7">
            <w:pPr>
              <w:jc w:val="center"/>
              <w:rPr>
                <w:sz w:val="18"/>
                <w:szCs w:val="18"/>
              </w:rPr>
            </w:pPr>
          </w:p>
        </w:tc>
      </w:tr>
      <w:tr w:rsidR="00E244E7" w:rsidRPr="009170CF" w:rsidTr="00E244E7">
        <w:trPr>
          <w:trHeight w:val="360"/>
        </w:trPr>
        <w:tc>
          <w:tcPr>
            <w:tcW w:w="696" w:type="dxa"/>
            <w:vMerge/>
            <w:vAlign w:val="center"/>
          </w:tcPr>
          <w:p w:rsidR="00E244E7" w:rsidRPr="009170CF" w:rsidRDefault="00E244E7" w:rsidP="00E244E7">
            <w:pPr>
              <w:jc w:val="center"/>
              <w:rPr>
                <w:sz w:val="18"/>
                <w:szCs w:val="18"/>
              </w:rPr>
            </w:pPr>
          </w:p>
        </w:tc>
        <w:tc>
          <w:tcPr>
            <w:tcW w:w="1572" w:type="dxa"/>
            <w:vMerge/>
            <w:vAlign w:val="center"/>
          </w:tcPr>
          <w:p w:rsidR="00E244E7" w:rsidRPr="009170CF" w:rsidRDefault="00E244E7" w:rsidP="00E244E7">
            <w:pPr>
              <w:jc w:val="center"/>
              <w:rPr>
                <w:sz w:val="18"/>
                <w:szCs w:val="18"/>
              </w:rPr>
            </w:pPr>
          </w:p>
        </w:tc>
        <w:tc>
          <w:tcPr>
            <w:tcW w:w="1543" w:type="dxa"/>
            <w:vAlign w:val="center"/>
          </w:tcPr>
          <w:p w:rsidR="00E244E7" w:rsidRPr="009170CF" w:rsidRDefault="00E244E7" w:rsidP="00E244E7">
            <w:pPr>
              <w:rPr>
                <w:color w:val="000000"/>
                <w:sz w:val="18"/>
                <w:szCs w:val="18"/>
              </w:rPr>
            </w:pPr>
            <w:r w:rsidRPr="009170CF">
              <w:rPr>
                <w:color w:val="000000"/>
                <w:sz w:val="18"/>
                <w:szCs w:val="18"/>
              </w:rPr>
              <w:t>Внебюджетные источники</w:t>
            </w: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588" w:type="dxa"/>
            <w:vAlign w:val="center"/>
          </w:tcPr>
          <w:p w:rsidR="00E244E7" w:rsidRPr="009170CF" w:rsidRDefault="00E244E7" w:rsidP="00E244E7">
            <w:pPr>
              <w:jc w:val="center"/>
              <w:rPr>
                <w:sz w:val="18"/>
                <w:szCs w:val="18"/>
              </w:rPr>
            </w:pPr>
          </w:p>
        </w:tc>
      </w:tr>
      <w:tr w:rsidR="00E244E7" w:rsidRPr="009170CF" w:rsidTr="00E244E7">
        <w:trPr>
          <w:trHeight w:val="360"/>
        </w:trPr>
        <w:tc>
          <w:tcPr>
            <w:tcW w:w="9639" w:type="dxa"/>
            <w:gridSpan w:val="12"/>
            <w:vAlign w:val="center"/>
          </w:tcPr>
          <w:p w:rsidR="00E244E7" w:rsidRPr="009170CF" w:rsidRDefault="00E244E7" w:rsidP="00E244E7">
            <w:pPr>
              <w:jc w:val="center"/>
              <w:rPr>
                <w:sz w:val="18"/>
                <w:szCs w:val="18"/>
              </w:rPr>
            </w:pPr>
            <w:r w:rsidRPr="009170CF">
              <w:rPr>
                <w:sz w:val="18"/>
                <w:szCs w:val="18"/>
              </w:rPr>
              <w:t>И т.д.</w:t>
            </w:r>
          </w:p>
        </w:tc>
      </w:tr>
      <w:tr w:rsidR="00E244E7" w:rsidRPr="009170CF" w:rsidTr="00E244E7">
        <w:trPr>
          <w:trHeight w:val="360"/>
        </w:trPr>
        <w:tc>
          <w:tcPr>
            <w:tcW w:w="696" w:type="dxa"/>
            <w:vMerge w:val="restart"/>
            <w:vAlign w:val="center"/>
          </w:tcPr>
          <w:p w:rsidR="00E244E7" w:rsidRPr="009170CF" w:rsidRDefault="00E244E7" w:rsidP="00E244E7">
            <w:pPr>
              <w:jc w:val="center"/>
              <w:rPr>
                <w:sz w:val="18"/>
                <w:szCs w:val="18"/>
              </w:rPr>
            </w:pPr>
          </w:p>
        </w:tc>
        <w:tc>
          <w:tcPr>
            <w:tcW w:w="1572" w:type="dxa"/>
            <w:vMerge w:val="restart"/>
          </w:tcPr>
          <w:p w:rsidR="00E244E7" w:rsidRPr="009170CF" w:rsidRDefault="00E244E7" w:rsidP="00E244E7">
            <w:pPr>
              <w:rPr>
                <w:sz w:val="18"/>
                <w:szCs w:val="18"/>
              </w:rPr>
            </w:pPr>
            <w:r w:rsidRPr="009170CF">
              <w:rPr>
                <w:sz w:val="18"/>
                <w:szCs w:val="18"/>
              </w:rPr>
              <w:t>Итого по подпрограмме 1</w:t>
            </w:r>
          </w:p>
        </w:tc>
        <w:tc>
          <w:tcPr>
            <w:tcW w:w="1543" w:type="dxa"/>
            <w:vAlign w:val="center"/>
          </w:tcPr>
          <w:p w:rsidR="00E244E7" w:rsidRPr="009170CF" w:rsidRDefault="00E244E7" w:rsidP="00E244E7">
            <w:pPr>
              <w:rPr>
                <w:color w:val="000000"/>
                <w:sz w:val="18"/>
                <w:szCs w:val="18"/>
              </w:rPr>
            </w:pPr>
            <w:r w:rsidRPr="009170CF">
              <w:rPr>
                <w:color w:val="000000"/>
                <w:sz w:val="18"/>
                <w:szCs w:val="18"/>
              </w:rPr>
              <w:t>Всего</w:t>
            </w: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588" w:type="dxa"/>
            <w:vAlign w:val="center"/>
          </w:tcPr>
          <w:p w:rsidR="00E244E7" w:rsidRPr="009170CF" w:rsidRDefault="00E244E7" w:rsidP="00E244E7">
            <w:pPr>
              <w:jc w:val="center"/>
              <w:rPr>
                <w:sz w:val="18"/>
                <w:szCs w:val="18"/>
              </w:rPr>
            </w:pPr>
          </w:p>
        </w:tc>
      </w:tr>
      <w:tr w:rsidR="00E244E7" w:rsidRPr="009170CF" w:rsidTr="00E244E7">
        <w:trPr>
          <w:trHeight w:val="360"/>
        </w:trPr>
        <w:tc>
          <w:tcPr>
            <w:tcW w:w="696" w:type="dxa"/>
            <w:vMerge/>
            <w:vAlign w:val="center"/>
          </w:tcPr>
          <w:p w:rsidR="00E244E7" w:rsidRPr="009170CF" w:rsidRDefault="00E244E7" w:rsidP="00E244E7">
            <w:pPr>
              <w:jc w:val="center"/>
              <w:rPr>
                <w:sz w:val="18"/>
                <w:szCs w:val="18"/>
              </w:rPr>
            </w:pPr>
          </w:p>
        </w:tc>
        <w:tc>
          <w:tcPr>
            <w:tcW w:w="1572" w:type="dxa"/>
            <w:vMerge/>
            <w:vAlign w:val="center"/>
          </w:tcPr>
          <w:p w:rsidR="00E244E7" w:rsidRPr="009170CF" w:rsidRDefault="00E244E7" w:rsidP="00E244E7">
            <w:pPr>
              <w:jc w:val="center"/>
              <w:rPr>
                <w:sz w:val="18"/>
                <w:szCs w:val="18"/>
              </w:rPr>
            </w:pPr>
          </w:p>
        </w:tc>
        <w:tc>
          <w:tcPr>
            <w:tcW w:w="1543" w:type="dxa"/>
            <w:vAlign w:val="center"/>
          </w:tcPr>
          <w:p w:rsidR="00E244E7" w:rsidRPr="009170CF" w:rsidRDefault="00E244E7" w:rsidP="00E244E7">
            <w:pPr>
              <w:rPr>
                <w:color w:val="000000"/>
                <w:sz w:val="18"/>
                <w:szCs w:val="18"/>
              </w:rPr>
            </w:pPr>
            <w:r w:rsidRPr="009170CF">
              <w:rPr>
                <w:color w:val="000000"/>
                <w:sz w:val="18"/>
                <w:szCs w:val="18"/>
              </w:rPr>
              <w:t>Федеральный бюджет</w:t>
            </w: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588" w:type="dxa"/>
            <w:vAlign w:val="center"/>
          </w:tcPr>
          <w:p w:rsidR="00E244E7" w:rsidRPr="009170CF" w:rsidRDefault="00E244E7" w:rsidP="00E244E7">
            <w:pPr>
              <w:jc w:val="center"/>
              <w:rPr>
                <w:sz w:val="18"/>
                <w:szCs w:val="18"/>
              </w:rPr>
            </w:pPr>
          </w:p>
        </w:tc>
      </w:tr>
      <w:tr w:rsidR="00E244E7" w:rsidRPr="009170CF" w:rsidTr="00E244E7">
        <w:trPr>
          <w:trHeight w:val="331"/>
        </w:trPr>
        <w:tc>
          <w:tcPr>
            <w:tcW w:w="696" w:type="dxa"/>
            <w:vMerge/>
            <w:vAlign w:val="center"/>
          </w:tcPr>
          <w:p w:rsidR="00E244E7" w:rsidRPr="009170CF" w:rsidRDefault="00E244E7" w:rsidP="00E244E7">
            <w:pPr>
              <w:jc w:val="center"/>
              <w:rPr>
                <w:sz w:val="18"/>
                <w:szCs w:val="18"/>
              </w:rPr>
            </w:pPr>
          </w:p>
        </w:tc>
        <w:tc>
          <w:tcPr>
            <w:tcW w:w="1572" w:type="dxa"/>
            <w:vMerge/>
            <w:vAlign w:val="center"/>
          </w:tcPr>
          <w:p w:rsidR="00E244E7" w:rsidRPr="009170CF" w:rsidRDefault="00E244E7" w:rsidP="00E244E7">
            <w:pPr>
              <w:jc w:val="center"/>
              <w:rPr>
                <w:sz w:val="18"/>
                <w:szCs w:val="18"/>
              </w:rPr>
            </w:pPr>
          </w:p>
        </w:tc>
        <w:tc>
          <w:tcPr>
            <w:tcW w:w="1543" w:type="dxa"/>
            <w:vAlign w:val="center"/>
          </w:tcPr>
          <w:p w:rsidR="00E244E7" w:rsidRPr="009170CF" w:rsidRDefault="00E244E7" w:rsidP="00E244E7">
            <w:pPr>
              <w:rPr>
                <w:color w:val="000000"/>
                <w:sz w:val="18"/>
                <w:szCs w:val="18"/>
              </w:rPr>
            </w:pPr>
            <w:r w:rsidRPr="009170CF">
              <w:rPr>
                <w:color w:val="000000"/>
                <w:sz w:val="18"/>
                <w:szCs w:val="18"/>
              </w:rPr>
              <w:t>…</w:t>
            </w: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588" w:type="dxa"/>
            <w:vAlign w:val="center"/>
          </w:tcPr>
          <w:p w:rsidR="00E244E7" w:rsidRPr="009170CF" w:rsidRDefault="00E244E7" w:rsidP="00E244E7">
            <w:pPr>
              <w:jc w:val="center"/>
              <w:rPr>
                <w:sz w:val="18"/>
                <w:szCs w:val="18"/>
              </w:rPr>
            </w:pPr>
          </w:p>
        </w:tc>
      </w:tr>
      <w:tr w:rsidR="00E244E7" w:rsidRPr="009170CF" w:rsidTr="00E244E7">
        <w:trPr>
          <w:trHeight w:val="360"/>
        </w:trPr>
        <w:tc>
          <w:tcPr>
            <w:tcW w:w="9639" w:type="dxa"/>
            <w:gridSpan w:val="12"/>
            <w:vAlign w:val="center"/>
          </w:tcPr>
          <w:p w:rsidR="00E244E7" w:rsidRPr="009170CF" w:rsidRDefault="00E244E7" w:rsidP="00E244E7">
            <w:pPr>
              <w:jc w:val="center"/>
              <w:rPr>
                <w:sz w:val="18"/>
                <w:szCs w:val="18"/>
              </w:rPr>
            </w:pPr>
            <w:r w:rsidRPr="009170CF">
              <w:rPr>
                <w:sz w:val="18"/>
                <w:szCs w:val="18"/>
              </w:rPr>
              <w:t>Подпрограмма 2</w:t>
            </w:r>
          </w:p>
        </w:tc>
      </w:tr>
      <w:tr w:rsidR="00E244E7" w:rsidRPr="009170CF" w:rsidTr="00E244E7">
        <w:trPr>
          <w:trHeight w:val="360"/>
        </w:trPr>
        <w:tc>
          <w:tcPr>
            <w:tcW w:w="696" w:type="dxa"/>
            <w:vMerge w:val="restart"/>
          </w:tcPr>
          <w:p w:rsidR="00E244E7" w:rsidRPr="009170CF" w:rsidRDefault="00E244E7" w:rsidP="00E244E7">
            <w:pPr>
              <w:rPr>
                <w:sz w:val="18"/>
                <w:szCs w:val="18"/>
              </w:rPr>
            </w:pPr>
            <w:r w:rsidRPr="009170CF">
              <w:rPr>
                <w:sz w:val="18"/>
                <w:szCs w:val="18"/>
              </w:rPr>
              <w:t>2.1.</w:t>
            </w:r>
          </w:p>
        </w:tc>
        <w:tc>
          <w:tcPr>
            <w:tcW w:w="1572" w:type="dxa"/>
            <w:vMerge w:val="restart"/>
          </w:tcPr>
          <w:p w:rsidR="00E244E7" w:rsidRPr="009170CF" w:rsidRDefault="00E244E7" w:rsidP="00E244E7">
            <w:pPr>
              <w:rPr>
                <w:sz w:val="18"/>
                <w:szCs w:val="18"/>
              </w:rPr>
            </w:pPr>
            <w:r w:rsidRPr="009170CF">
              <w:rPr>
                <w:sz w:val="18"/>
                <w:szCs w:val="18"/>
              </w:rPr>
              <w:t>(наименование основного мероприятия)</w:t>
            </w:r>
          </w:p>
        </w:tc>
        <w:tc>
          <w:tcPr>
            <w:tcW w:w="1543" w:type="dxa"/>
            <w:vAlign w:val="center"/>
          </w:tcPr>
          <w:p w:rsidR="00E244E7" w:rsidRPr="009170CF" w:rsidRDefault="00E244E7" w:rsidP="00E244E7">
            <w:pPr>
              <w:rPr>
                <w:color w:val="000000"/>
                <w:sz w:val="18"/>
                <w:szCs w:val="18"/>
              </w:rPr>
            </w:pPr>
            <w:r w:rsidRPr="009170CF">
              <w:rPr>
                <w:color w:val="000000"/>
                <w:sz w:val="18"/>
                <w:szCs w:val="18"/>
              </w:rPr>
              <w:t>Всего</w:t>
            </w: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588" w:type="dxa"/>
            <w:vAlign w:val="center"/>
          </w:tcPr>
          <w:p w:rsidR="00E244E7" w:rsidRPr="009170CF" w:rsidRDefault="00E244E7" w:rsidP="00E244E7">
            <w:pPr>
              <w:jc w:val="center"/>
              <w:rPr>
                <w:sz w:val="18"/>
                <w:szCs w:val="18"/>
              </w:rPr>
            </w:pPr>
          </w:p>
        </w:tc>
      </w:tr>
      <w:tr w:rsidR="00E244E7" w:rsidRPr="009170CF" w:rsidTr="00E244E7">
        <w:trPr>
          <w:trHeight w:val="360"/>
        </w:trPr>
        <w:tc>
          <w:tcPr>
            <w:tcW w:w="696" w:type="dxa"/>
            <w:vMerge/>
          </w:tcPr>
          <w:p w:rsidR="00E244E7" w:rsidRPr="009170CF" w:rsidRDefault="00E244E7" w:rsidP="00E244E7">
            <w:pPr>
              <w:rPr>
                <w:sz w:val="18"/>
                <w:szCs w:val="18"/>
              </w:rPr>
            </w:pPr>
          </w:p>
        </w:tc>
        <w:tc>
          <w:tcPr>
            <w:tcW w:w="1572" w:type="dxa"/>
            <w:vMerge/>
          </w:tcPr>
          <w:p w:rsidR="00E244E7" w:rsidRPr="009170CF" w:rsidRDefault="00E244E7" w:rsidP="00E244E7">
            <w:pPr>
              <w:rPr>
                <w:sz w:val="18"/>
                <w:szCs w:val="18"/>
              </w:rPr>
            </w:pPr>
          </w:p>
        </w:tc>
        <w:tc>
          <w:tcPr>
            <w:tcW w:w="1543" w:type="dxa"/>
            <w:vAlign w:val="center"/>
          </w:tcPr>
          <w:p w:rsidR="00E244E7" w:rsidRPr="009170CF" w:rsidRDefault="00E244E7" w:rsidP="00E244E7">
            <w:pPr>
              <w:rPr>
                <w:color w:val="000000"/>
                <w:sz w:val="18"/>
                <w:szCs w:val="18"/>
              </w:rPr>
            </w:pPr>
            <w:r w:rsidRPr="009170CF">
              <w:rPr>
                <w:color w:val="000000"/>
                <w:sz w:val="18"/>
                <w:szCs w:val="18"/>
              </w:rPr>
              <w:t>Федеральный бюджет</w:t>
            </w: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588" w:type="dxa"/>
            <w:vAlign w:val="center"/>
          </w:tcPr>
          <w:p w:rsidR="00E244E7" w:rsidRPr="009170CF" w:rsidRDefault="00E244E7" w:rsidP="00E244E7">
            <w:pPr>
              <w:jc w:val="center"/>
              <w:rPr>
                <w:sz w:val="18"/>
                <w:szCs w:val="18"/>
              </w:rPr>
            </w:pPr>
          </w:p>
        </w:tc>
      </w:tr>
      <w:tr w:rsidR="00E244E7" w:rsidRPr="009170CF" w:rsidTr="00E244E7">
        <w:trPr>
          <w:trHeight w:val="360"/>
        </w:trPr>
        <w:tc>
          <w:tcPr>
            <w:tcW w:w="696" w:type="dxa"/>
            <w:vMerge/>
            <w:vAlign w:val="center"/>
          </w:tcPr>
          <w:p w:rsidR="00E244E7" w:rsidRPr="009170CF" w:rsidRDefault="00E244E7" w:rsidP="00E244E7">
            <w:pPr>
              <w:jc w:val="center"/>
              <w:rPr>
                <w:sz w:val="20"/>
                <w:szCs w:val="20"/>
              </w:rPr>
            </w:pPr>
          </w:p>
        </w:tc>
        <w:tc>
          <w:tcPr>
            <w:tcW w:w="1572" w:type="dxa"/>
            <w:vMerge/>
            <w:vAlign w:val="center"/>
          </w:tcPr>
          <w:p w:rsidR="00E244E7" w:rsidRPr="009170CF"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18"/>
                <w:szCs w:val="18"/>
              </w:rPr>
              <w:t>Бюджет автономного округа</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696" w:type="dxa"/>
            <w:vMerge/>
            <w:vAlign w:val="center"/>
          </w:tcPr>
          <w:p w:rsidR="00E244E7" w:rsidRPr="009170CF" w:rsidRDefault="00E244E7" w:rsidP="00E244E7">
            <w:pPr>
              <w:jc w:val="center"/>
              <w:rPr>
                <w:sz w:val="20"/>
                <w:szCs w:val="20"/>
              </w:rPr>
            </w:pPr>
          </w:p>
        </w:tc>
        <w:tc>
          <w:tcPr>
            <w:tcW w:w="1572" w:type="dxa"/>
            <w:vMerge/>
            <w:vAlign w:val="center"/>
          </w:tcPr>
          <w:p w:rsidR="00E244E7" w:rsidRPr="009170CF"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20"/>
                <w:szCs w:val="20"/>
              </w:rPr>
              <w:t>…</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696" w:type="dxa"/>
            <w:vMerge w:val="restart"/>
            <w:vAlign w:val="center"/>
          </w:tcPr>
          <w:p w:rsidR="00E244E7" w:rsidRPr="009170CF" w:rsidRDefault="00E244E7" w:rsidP="00E244E7">
            <w:pPr>
              <w:jc w:val="center"/>
              <w:rPr>
                <w:sz w:val="20"/>
                <w:szCs w:val="20"/>
              </w:rPr>
            </w:pPr>
            <w:r w:rsidRPr="009170CF">
              <w:rPr>
                <w:sz w:val="20"/>
                <w:szCs w:val="20"/>
              </w:rPr>
              <w:t>2.2.</w:t>
            </w:r>
          </w:p>
        </w:tc>
        <w:tc>
          <w:tcPr>
            <w:tcW w:w="1572" w:type="dxa"/>
            <w:vMerge w:val="restart"/>
            <w:vAlign w:val="center"/>
          </w:tcPr>
          <w:p w:rsidR="00E244E7" w:rsidRPr="009170CF" w:rsidRDefault="00E244E7" w:rsidP="00E244E7">
            <w:pPr>
              <w:jc w:val="center"/>
              <w:rPr>
                <w:sz w:val="20"/>
                <w:szCs w:val="20"/>
              </w:rPr>
            </w:pPr>
            <w:r w:rsidRPr="009170CF">
              <w:rPr>
                <w:sz w:val="18"/>
                <w:szCs w:val="18"/>
              </w:rPr>
              <w:t>(наименование основного мероприятия)</w:t>
            </w:r>
          </w:p>
        </w:tc>
        <w:tc>
          <w:tcPr>
            <w:tcW w:w="1543" w:type="dxa"/>
            <w:vAlign w:val="center"/>
          </w:tcPr>
          <w:p w:rsidR="00E244E7" w:rsidRPr="009170CF" w:rsidRDefault="00E244E7" w:rsidP="00E244E7">
            <w:pPr>
              <w:rPr>
                <w:color w:val="000000"/>
                <w:sz w:val="18"/>
                <w:szCs w:val="18"/>
              </w:rPr>
            </w:pPr>
            <w:r w:rsidRPr="009170CF">
              <w:rPr>
                <w:color w:val="000000"/>
                <w:sz w:val="18"/>
                <w:szCs w:val="18"/>
              </w:rPr>
              <w:t>Всего</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696" w:type="dxa"/>
            <w:vMerge/>
            <w:vAlign w:val="center"/>
          </w:tcPr>
          <w:p w:rsidR="00E244E7" w:rsidRPr="009170CF" w:rsidRDefault="00E244E7" w:rsidP="00E244E7">
            <w:pPr>
              <w:jc w:val="center"/>
              <w:rPr>
                <w:sz w:val="20"/>
                <w:szCs w:val="20"/>
              </w:rPr>
            </w:pPr>
          </w:p>
        </w:tc>
        <w:tc>
          <w:tcPr>
            <w:tcW w:w="1572" w:type="dxa"/>
            <w:vMerge/>
            <w:vAlign w:val="center"/>
          </w:tcPr>
          <w:p w:rsidR="00E244E7" w:rsidRPr="009170CF" w:rsidRDefault="00E244E7" w:rsidP="00E244E7">
            <w:pPr>
              <w:jc w:val="center"/>
              <w:rPr>
                <w:sz w:val="20"/>
                <w:szCs w:val="20"/>
              </w:rPr>
            </w:pPr>
          </w:p>
        </w:tc>
        <w:tc>
          <w:tcPr>
            <w:tcW w:w="1543" w:type="dxa"/>
            <w:vAlign w:val="center"/>
          </w:tcPr>
          <w:p w:rsidR="00E244E7" w:rsidRPr="009170CF" w:rsidRDefault="00E244E7" w:rsidP="00E244E7">
            <w:pPr>
              <w:rPr>
                <w:color w:val="000000"/>
                <w:sz w:val="18"/>
                <w:szCs w:val="18"/>
              </w:rPr>
            </w:pPr>
            <w:r w:rsidRPr="009170CF">
              <w:rPr>
                <w:color w:val="000000"/>
                <w:sz w:val="18"/>
                <w:szCs w:val="18"/>
              </w:rPr>
              <w:t>Федеральный бюджет</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696" w:type="dxa"/>
            <w:vMerge/>
            <w:vAlign w:val="center"/>
          </w:tcPr>
          <w:p w:rsidR="00E244E7" w:rsidRPr="009170CF" w:rsidRDefault="00E244E7" w:rsidP="00E244E7">
            <w:pPr>
              <w:jc w:val="center"/>
              <w:rPr>
                <w:sz w:val="20"/>
                <w:szCs w:val="20"/>
              </w:rPr>
            </w:pPr>
          </w:p>
        </w:tc>
        <w:tc>
          <w:tcPr>
            <w:tcW w:w="1572" w:type="dxa"/>
            <w:vMerge/>
            <w:vAlign w:val="center"/>
          </w:tcPr>
          <w:p w:rsidR="00E244E7" w:rsidRPr="009170CF"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18"/>
                <w:szCs w:val="18"/>
              </w:rPr>
              <w:t>…</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696" w:type="dxa"/>
            <w:vMerge w:val="restart"/>
            <w:vAlign w:val="center"/>
          </w:tcPr>
          <w:p w:rsidR="00E244E7" w:rsidRPr="009170CF" w:rsidRDefault="00E244E7" w:rsidP="00E244E7">
            <w:pPr>
              <w:jc w:val="center"/>
              <w:rPr>
                <w:sz w:val="20"/>
                <w:szCs w:val="20"/>
              </w:rPr>
            </w:pPr>
          </w:p>
        </w:tc>
        <w:tc>
          <w:tcPr>
            <w:tcW w:w="1572" w:type="dxa"/>
            <w:vMerge w:val="restart"/>
          </w:tcPr>
          <w:p w:rsidR="00E244E7" w:rsidRPr="009170CF" w:rsidRDefault="00E244E7" w:rsidP="00E244E7">
            <w:pPr>
              <w:rPr>
                <w:sz w:val="20"/>
                <w:szCs w:val="20"/>
              </w:rPr>
            </w:pPr>
            <w:r w:rsidRPr="009170CF">
              <w:rPr>
                <w:sz w:val="20"/>
                <w:szCs w:val="20"/>
              </w:rPr>
              <w:t>Итого по подпрограмме 2</w:t>
            </w:r>
          </w:p>
        </w:tc>
        <w:tc>
          <w:tcPr>
            <w:tcW w:w="1543" w:type="dxa"/>
            <w:vAlign w:val="center"/>
          </w:tcPr>
          <w:p w:rsidR="00E244E7" w:rsidRPr="009170CF" w:rsidRDefault="00E244E7" w:rsidP="00E244E7">
            <w:pPr>
              <w:rPr>
                <w:color w:val="000000"/>
                <w:sz w:val="20"/>
                <w:szCs w:val="20"/>
              </w:rPr>
            </w:pPr>
            <w:r w:rsidRPr="009170CF">
              <w:rPr>
                <w:color w:val="000000"/>
                <w:sz w:val="20"/>
                <w:szCs w:val="20"/>
              </w:rPr>
              <w:t>Всего</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696" w:type="dxa"/>
            <w:vMerge/>
            <w:vAlign w:val="center"/>
          </w:tcPr>
          <w:p w:rsidR="00E244E7" w:rsidRPr="009170CF" w:rsidRDefault="00E244E7" w:rsidP="00E244E7">
            <w:pPr>
              <w:jc w:val="center"/>
              <w:rPr>
                <w:sz w:val="20"/>
                <w:szCs w:val="20"/>
              </w:rPr>
            </w:pPr>
          </w:p>
        </w:tc>
        <w:tc>
          <w:tcPr>
            <w:tcW w:w="1572" w:type="dxa"/>
            <w:vMerge/>
            <w:vAlign w:val="center"/>
          </w:tcPr>
          <w:p w:rsidR="00E244E7" w:rsidRPr="009170CF"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20"/>
                <w:szCs w:val="20"/>
              </w:rPr>
              <w:t>Федеральный бюджет</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696" w:type="dxa"/>
            <w:vMerge/>
            <w:vAlign w:val="center"/>
          </w:tcPr>
          <w:p w:rsidR="00E244E7" w:rsidRPr="009170CF" w:rsidRDefault="00E244E7" w:rsidP="00E244E7">
            <w:pPr>
              <w:jc w:val="center"/>
              <w:rPr>
                <w:sz w:val="20"/>
                <w:szCs w:val="20"/>
              </w:rPr>
            </w:pPr>
          </w:p>
        </w:tc>
        <w:tc>
          <w:tcPr>
            <w:tcW w:w="1572" w:type="dxa"/>
            <w:vMerge/>
            <w:vAlign w:val="center"/>
          </w:tcPr>
          <w:p w:rsidR="00E244E7" w:rsidRPr="009170CF"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20"/>
                <w:szCs w:val="20"/>
              </w:rPr>
              <w:t>Бюджет автономного округа</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696" w:type="dxa"/>
            <w:vMerge/>
            <w:vAlign w:val="center"/>
          </w:tcPr>
          <w:p w:rsidR="00E244E7" w:rsidRPr="009170CF" w:rsidRDefault="00E244E7" w:rsidP="00E244E7">
            <w:pPr>
              <w:jc w:val="center"/>
              <w:rPr>
                <w:sz w:val="20"/>
                <w:szCs w:val="20"/>
              </w:rPr>
            </w:pPr>
          </w:p>
        </w:tc>
        <w:tc>
          <w:tcPr>
            <w:tcW w:w="1572" w:type="dxa"/>
            <w:vMerge/>
            <w:vAlign w:val="center"/>
          </w:tcPr>
          <w:p w:rsidR="00E244E7" w:rsidRPr="009170CF"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20"/>
                <w:szCs w:val="20"/>
              </w:rPr>
              <w:t>Местный бюджет</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A973E1" w:rsidRPr="009170CF" w:rsidTr="00E244E7">
        <w:trPr>
          <w:trHeight w:val="360"/>
        </w:trPr>
        <w:tc>
          <w:tcPr>
            <w:tcW w:w="696" w:type="dxa"/>
            <w:vMerge/>
            <w:vAlign w:val="center"/>
          </w:tcPr>
          <w:p w:rsidR="00A973E1" w:rsidRPr="009170CF" w:rsidRDefault="00A973E1" w:rsidP="00E244E7">
            <w:pPr>
              <w:jc w:val="center"/>
              <w:rPr>
                <w:sz w:val="20"/>
                <w:szCs w:val="20"/>
              </w:rPr>
            </w:pPr>
          </w:p>
        </w:tc>
        <w:tc>
          <w:tcPr>
            <w:tcW w:w="1572" w:type="dxa"/>
            <w:vMerge/>
            <w:vAlign w:val="center"/>
          </w:tcPr>
          <w:p w:rsidR="00A973E1" w:rsidRPr="009170CF" w:rsidRDefault="00A973E1" w:rsidP="00E244E7">
            <w:pPr>
              <w:jc w:val="center"/>
              <w:rPr>
                <w:sz w:val="20"/>
                <w:szCs w:val="20"/>
              </w:rPr>
            </w:pPr>
          </w:p>
        </w:tc>
        <w:tc>
          <w:tcPr>
            <w:tcW w:w="1543" w:type="dxa"/>
            <w:vAlign w:val="center"/>
          </w:tcPr>
          <w:p w:rsidR="00A973E1" w:rsidRPr="009170CF" w:rsidRDefault="00A973E1" w:rsidP="00E244E7">
            <w:pPr>
              <w:rPr>
                <w:color w:val="000000"/>
                <w:sz w:val="20"/>
                <w:szCs w:val="20"/>
              </w:rPr>
            </w:pPr>
            <w:r>
              <w:rPr>
                <w:color w:val="000000"/>
                <w:sz w:val="20"/>
                <w:szCs w:val="20"/>
              </w:rPr>
              <w:t>Бюджет Октябрьского района</w:t>
            </w:r>
          </w:p>
        </w:tc>
        <w:tc>
          <w:tcPr>
            <w:tcW w:w="660" w:type="dxa"/>
            <w:vAlign w:val="center"/>
          </w:tcPr>
          <w:p w:rsidR="00A973E1" w:rsidRPr="009170CF" w:rsidRDefault="00A973E1" w:rsidP="00E244E7">
            <w:pPr>
              <w:jc w:val="center"/>
              <w:rPr>
                <w:sz w:val="20"/>
                <w:szCs w:val="20"/>
              </w:rPr>
            </w:pPr>
          </w:p>
        </w:tc>
        <w:tc>
          <w:tcPr>
            <w:tcW w:w="652" w:type="dxa"/>
            <w:vAlign w:val="center"/>
          </w:tcPr>
          <w:p w:rsidR="00A973E1" w:rsidRPr="009170CF" w:rsidRDefault="00A973E1" w:rsidP="00E244E7">
            <w:pPr>
              <w:jc w:val="center"/>
              <w:rPr>
                <w:sz w:val="20"/>
                <w:szCs w:val="20"/>
              </w:rPr>
            </w:pPr>
          </w:p>
        </w:tc>
        <w:tc>
          <w:tcPr>
            <w:tcW w:w="652" w:type="dxa"/>
            <w:vAlign w:val="center"/>
          </w:tcPr>
          <w:p w:rsidR="00A973E1" w:rsidRPr="009170CF" w:rsidRDefault="00A973E1" w:rsidP="00E244E7">
            <w:pPr>
              <w:jc w:val="center"/>
              <w:rPr>
                <w:sz w:val="20"/>
                <w:szCs w:val="20"/>
              </w:rPr>
            </w:pPr>
          </w:p>
        </w:tc>
        <w:tc>
          <w:tcPr>
            <w:tcW w:w="660" w:type="dxa"/>
            <w:vAlign w:val="center"/>
          </w:tcPr>
          <w:p w:rsidR="00A973E1" w:rsidRPr="009170CF" w:rsidRDefault="00A973E1" w:rsidP="00E244E7">
            <w:pPr>
              <w:jc w:val="center"/>
              <w:rPr>
                <w:sz w:val="20"/>
                <w:szCs w:val="20"/>
              </w:rPr>
            </w:pPr>
          </w:p>
        </w:tc>
        <w:tc>
          <w:tcPr>
            <w:tcW w:w="652" w:type="dxa"/>
            <w:vAlign w:val="center"/>
          </w:tcPr>
          <w:p w:rsidR="00A973E1" w:rsidRPr="009170CF" w:rsidRDefault="00A973E1" w:rsidP="00E244E7">
            <w:pPr>
              <w:jc w:val="center"/>
              <w:rPr>
                <w:sz w:val="20"/>
                <w:szCs w:val="20"/>
              </w:rPr>
            </w:pPr>
          </w:p>
        </w:tc>
        <w:tc>
          <w:tcPr>
            <w:tcW w:w="652" w:type="dxa"/>
            <w:vAlign w:val="center"/>
          </w:tcPr>
          <w:p w:rsidR="00A973E1" w:rsidRPr="009170CF" w:rsidRDefault="00A973E1" w:rsidP="00E244E7">
            <w:pPr>
              <w:jc w:val="center"/>
              <w:rPr>
                <w:sz w:val="20"/>
                <w:szCs w:val="20"/>
              </w:rPr>
            </w:pPr>
          </w:p>
        </w:tc>
        <w:tc>
          <w:tcPr>
            <w:tcW w:w="660" w:type="dxa"/>
            <w:vAlign w:val="center"/>
          </w:tcPr>
          <w:p w:rsidR="00A973E1" w:rsidRPr="009170CF" w:rsidRDefault="00A973E1" w:rsidP="00E244E7">
            <w:pPr>
              <w:jc w:val="center"/>
              <w:rPr>
                <w:sz w:val="20"/>
                <w:szCs w:val="20"/>
              </w:rPr>
            </w:pPr>
          </w:p>
        </w:tc>
        <w:tc>
          <w:tcPr>
            <w:tcW w:w="652" w:type="dxa"/>
            <w:vAlign w:val="center"/>
          </w:tcPr>
          <w:p w:rsidR="00A973E1" w:rsidRPr="009170CF" w:rsidRDefault="00A973E1" w:rsidP="00E244E7">
            <w:pPr>
              <w:jc w:val="center"/>
              <w:rPr>
                <w:sz w:val="20"/>
                <w:szCs w:val="20"/>
              </w:rPr>
            </w:pPr>
          </w:p>
        </w:tc>
        <w:tc>
          <w:tcPr>
            <w:tcW w:w="588" w:type="dxa"/>
            <w:vAlign w:val="center"/>
          </w:tcPr>
          <w:p w:rsidR="00A973E1" w:rsidRPr="009170CF" w:rsidRDefault="00A973E1" w:rsidP="00E244E7">
            <w:pPr>
              <w:jc w:val="center"/>
              <w:rPr>
                <w:sz w:val="20"/>
                <w:szCs w:val="20"/>
              </w:rPr>
            </w:pPr>
          </w:p>
        </w:tc>
      </w:tr>
      <w:tr w:rsidR="00E244E7" w:rsidRPr="009170CF" w:rsidTr="00E244E7">
        <w:trPr>
          <w:trHeight w:val="360"/>
        </w:trPr>
        <w:tc>
          <w:tcPr>
            <w:tcW w:w="696" w:type="dxa"/>
            <w:vMerge/>
            <w:vAlign w:val="center"/>
          </w:tcPr>
          <w:p w:rsidR="00E244E7" w:rsidRPr="009170CF" w:rsidRDefault="00E244E7" w:rsidP="00E244E7">
            <w:pPr>
              <w:jc w:val="center"/>
              <w:rPr>
                <w:sz w:val="20"/>
                <w:szCs w:val="20"/>
              </w:rPr>
            </w:pPr>
          </w:p>
        </w:tc>
        <w:tc>
          <w:tcPr>
            <w:tcW w:w="1572" w:type="dxa"/>
            <w:vMerge/>
            <w:vAlign w:val="center"/>
          </w:tcPr>
          <w:p w:rsidR="00E244E7" w:rsidRPr="009170CF"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20"/>
                <w:szCs w:val="20"/>
              </w:rPr>
              <w:t>Внебюджетные источники</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9639" w:type="dxa"/>
            <w:gridSpan w:val="12"/>
            <w:vAlign w:val="center"/>
          </w:tcPr>
          <w:p w:rsidR="00E244E7" w:rsidRPr="009170CF" w:rsidRDefault="00E244E7" w:rsidP="00E244E7">
            <w:pPr>
              <w:jc w:val="center"/>
              <w:rPr>
                <w:sz w:val="20"/>
                <w:szCs w:val="20"/>
              </w:rPr>
            </w:pPr>
            <w:r w:rsidRPr="009170CF">
              <w:rPr>
                <w:sz w:val="20"/>
                <w:szCs w:val="20"/>
              </w:rPr>
              <w:t>И т.д.</w:t>
            </w:r>
          </w:p>
        </w:tc>
      </w:tr>
      <w:tr w:rsidR="00E244E7" w:rsidRPr="009170CF" w:rsidTr="00E244E7">
        <w:trPr>
          <w:trHeight w:val="360"/>
        </w:trPr>
        <w:tc>
          <w:tcPr>
            <w:tcW w:w="696" w:type="dxa"/>
            <w:vMerge w:val="restart"/>
            <w:vAlign w:val="center"/>
          </w:tcPr>
          <w:p w:rsidR="00E244E7" w:rsidRPr="009170CF" w:rsidRDefault="00E244E7" w:rsidP="00E244E7">
            <w:pPr>
              <w:jc w:val="center"/>
              <w:rPr>
                <w:sz w:val="20"/>
                <w:szCs w:val="20"/>
              </w:rPr>
            </w:pPr>
          </w:p>
        </w:tc>
        <w:tc>
          <w:tcPr>
            <w:tcW w:w="1572" w:type="dxa"/>
            <w:vMerge w:val="restart"/>
            <w:vAlign w:val="center"/>
          </w:tcPr>
          <w:p w:rsidR="00E244E7" w:rsidRPr="009170CF" w:rsidRDefault="00E244E7" w:rsidP="00E244E7">
            <w:pPr>
              <w:jc w:val="center"/>
              <w:rPr>
                <w:sz w:val="20"/>
                <w:szCs w:val="20"/>
              </w:rPr>
            </w:pPr>
            <w:r w:rsidRPr="009170CF">
              <w:rPr>
                <w:sz w:val="20"/>
                <w:szCs w:val="20"/>
              </w:rPr>
              <w:t>Всего по муниципальной программе</w:t>
            </w:r>
          </w:p>
        </w:tc>
        <w:tc>
          <w:tcPr>
            <w:tcW w:w="1543" w:type="dxa"/>
            <w:vAlign w:val="center"/>
          </w:tcPr>
          <w:p w:rsidR="00E244E7" w:rsidRPr="009170CF" w:rsidRDefault="00E244E7" w:rsidP="00E244E7">
            <w:pPr>
              <w:rPr>
                <w:color w:val="000000"/>
                <w:sz w:val="20"/>
                <w:szCs w:val="20"/>
              </w:rPr>
            </w:pPr>
            <w:r w:rsidRPr="009170CF">
              <w:rPr>
                <w:color w:val="000000"/>
                <w:sz w:val="20"/>
                <w:szCs w:val="20"/>
              </w:rPr>
              <w:t>Всего</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696" w:type="dxa"/>
            <w:vMerge/>
            <w:vAlign w:val="center"/>
          </w:tcPr>
          <w:p w:rsidR="00E244E7" w:rsidRPr="009170CF" w:rsidRDefault="00E244E7" w:rsidP="00E244E7">
            <w:pPr>
              <w:jc w:val="center"/>
              <w:rPr>
                <w:sz w:val="20"/>
                <w:szCs w:val="20"/>
              </w:rPr>
            </w:pPr>
          </w:p>
        </w:tc>
        <w:tc>
          <w:tcPr>
            <w:tcW w:w="1572" w:type="dxa"/>
            <w:vMerge/>
            <w:vAlign w:val="center"/>
          </w:tcPr>
          <w:p w:rsidR="00E244E7" w:rsidRPr="009170CF"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20"/>
                <w:szCs w:val="20"/>
              </w:rPr>
              <w:t>Федеральный бюджет</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8"/>
        </w:trPr>
        <w:tc>
          <w:tcPr>
            <w:tcW w:w="696" w:type="dxa"/>
            <w:vMerge/>
            <w:vAlign w:val="center"/>
          </w:tcPr>
          <w:p w:rsidR="00E244E7" w:rsidRPr="009170CF" w:rsidRDefault="00E244E7" w:rsidP="00E244E7">
            <w:pPr>
              <w:jc w:val="center"/>
              <w:rPr>
                <w:sz w:val="20"/>
                <w:szCs w:val="20"/>
              </w:rPr>
            </w:pPr>
          </w:p>
        </w:tc>
        <w:tc>
          <w:tcPr>
            <w:tcW w:w="1572" w:type="dxa"/>
            <w:vMerge/>
            <w:vAlign w:val="center"/>
          </w:tcPr>
          <w:p w:rsidR="00E244E7" w:rsidRPr="009170CF"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20"/>
                <w:szCs w:val="20"/>
              </w:rPr>
              <w:t>…</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9639" w:type="dxa"/>
            <w:gridSpan w:val="12"/>
            <w:vAlign w:val="center"/>
          </w:tcPr>
          <w:p w:rsidR="00E244E7" w:rsidRPr="009170CF" w:rsidRDefault="00E244E7" w:rsidP="00E244E7">
            <w:pPr>
              <w:jc w:val="center"/>
              <w:rPr>
                <w:sz w:val="20"/>
                <w:szCs w:val="20"/>
              </w:rPr>
            </w:pPr>
            <w:r w:rsidRPr="009170CF">
              <w:rPr>
                <w:sz w:val="20"/>
                <w:szCs w:val="20"/>
              </w:rPr>
              <w:t>В том числе:</w:t>
            </w:r>
          </w:p>
        </w:tc>
      </w:tr>
      <w:tr w:rsidR="00E244E7" w:rsidRPr="009170CF" w:rsidTr="00E244E7">
        <w:trPr>
          <w:trHeight w:val="360"/>
        </w:trPr>
        <w:tc>
          <w:tcPr>
            <w:tcW w:w="696" w:type="dxa"/>
            <w:vMerge w:val="restart"/>
            <w:vAlign w:val="center"/>
          </w:tcPr>
          <w:p w:rsidR="00E244E7" w:rsidRPr="009170CF" w:rsidRDefault="00E244E7" w:rsidP="00E244E7">
            <w:pPr>
              <w:jc w:val="center"/>
              <w:rPr>
                <w:sz w:val="20"/>
                <w:szCs w:val="20"/>
              </w:rPr>
            </w:pPr>
          </w:p>
        </w:tc>
        <w:tc>
          <w:tcPr>
            <w:tcW w:w="1572" w:type="dxa"/>
            <w:vMerge w:val="restart"/>
            <w:vAlign w:val="center"/>
          </w:tcPr>
          <w:p w:rsidR="00E244E7" w:rsidRPr="009170CF" w:rsidRDefault="00E244E7" w:rsidP="00E244E7">
            <w:pPr>
              <w:jc w:val="center"/>
              <w:rPr>
                <w:sz w:val="20"/>
                <w:szCs w:val="20"/>
              </w:rPr>
            </w:pPr>
            <w:r w:rsidRPr="009170CF">
              <w:rPr>
                <w:sz w:val="20"/>
                <w:szCs w:val="20"/>
              </w:rPr>
              <w:t>Инвестиции в объекты муниципальной собственности</w:t>
            </w:r>
          </w:p>
        </w:tc>
        <w:tc>
          <w:tcPr>
            <w:tcW w:w="1543" w:type="dxa"/>
            <w:vAlign w:val="center"/>
          </w:tcPr>
          <w:p w:rsidR="00E244E7" w:rsidRPr="009170CF" w:rsidRDefault="00E244E7" w:rsidP="00E244E7">
            <w:pPr>
              <w:rPr>
                <w:color w:val="000000"/>
                <w:sz w:val="20"/>
                <w:szCs w:val="20"/>
              </w:rPr>
            </w:pPr>
            <w:r w:rsidRPr="009170CF">
              <w:rPr>
                <w:color w:val="000000"/>
                <w:sz w:val="20"/>
                <w:szCs w:val="20"/>
              </w:rPr>
              <w:t>Всего</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696" w:type="dxa"/>
            <w:vMerge/>
            <w:vAlign w:val="center"/>
          </w:tcPr>
          <w:p w:rsidR="00E244E7" w:rsidRPr="009170CF" w:rsidRDefault="00E244E7" w:rsidP="00E244E7">
            <w:pPr>
              <w:jc w:val="center"/>
              <w:rPr>
                <w:sz w:val="20"/>
                <w:szCs w:val="20"/>
              </w:rPr>
            </w:pPr>
          </w:p>
        </w:tc>
        <w:tc>
          <w:tcPr>
            <w:tcW w:w="1572" w:type="dxa"/>
            <w:vMerge/>
            <w:vAlign w:val="center"/>
          </w:tcPr>
          <w:p w:rsidR="00E244E7" w:rsidRPr="009170CF"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20"/>
                <w:szCs w:val="20"/>
              </w:rPr>
              <w:t>Федеральный бюджет</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640"/>
        </w:trPr>
        <w:tc>
          <w:tcPr>
            <w:tcW w:w="696" w:type="dxa"/>
            <w:vMerge/>
            <w:vAlign w:val="center"/>
          </w:tcPr>
          <w:p w:rsidR="00E244E7" w:rsidRPr="009170CF" w:rsidRDefault="00E244E7" w:rsidP="00E244E7">
            <w:pPr>
              <w:jc w:val="center"/>
              <w:rPr>
                <w:sz w:val="20"/>
                <w:szCs w:val="20"/>
              </w:rPr>
            </w:pPr>
          </w:p>
        </w:tc>
        <w:tc>
          <w:tcPr>
            <w:tcW w:w="1572" w:type="dxa"/>
            <w:vMerge/>
            <w:vAlign w:val="center"/>
          </w:tcPr>
          <w:p w:rsidR="00E244E7" w:rsidRPr="009170CF"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20"/>
                <w:szCs w:val="20"/>
              </w:rPr>
              <w:t>…</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696" w:type="dxa"/>
            <w:vMerge w:val="restart"/>
            <w:vAlign w:val="center"/>
          </w:tcPr>
          <w:p w:rsidR="00E244E7" w:rsidRPr="009170CF" w:rsidRDefault="00E244E7" w:rsidP="00E244E7">
            <w:pPr>
              <w:jc w:val="center"/>
              <w:rPr>
                <w:sz w:val="20"/>
                <w:szCs w:val="20"/>
              </w:rPr>
            </w:pPr>
          </w:p>
        </w:tc>
        <w:tc>
          <w:tcPr>
            <w:tcW w:w="1572" w:type="dxa"/>
            <w:vMerge w:val="restart"/>
            <w:vAlign w:val="center"/>
          </w:tcPr>
          <w:p w:rsidR="00E244E7" w:rsidRPr="009170CF" w:rsidRDefault="00E244E7" w:rsidP="00E244E7">
            <w:pPr>
              <w:jc w:val="center"/>
              <w:rPr>
                <w:sz w:val="20"/>
                <w:szCs w:val="20"/>
              </w:rPr>
            </w:pPr>
            <w:r w:rsidRPr="009170CF">
              <w:rPr>
                <w:sz w:val="20"/>
                <w:szCs w:val="20"/>
              </w:rPr>
              <w:t>Прочие расходы</w:t>
            </w:r>
          </w:p>
        </w:tc>
        <w:tc>
          <w:tcPr>
            <w:tcW w:w="1543" w:type="dxa"/>
            <w:vAlign w:val="center"/>
          </w:tcPr>
          <w:p w:rsidR="00E244E7" w:rsidRPr="009170CF" w:rsidRDefault="00E244E7" w:rsidP="00E244E7">
            <w:pPr>
              <w:rPr>
                <w:color w:val="000000"/>
                <w:sz w:val="20"/>
                <w:szCs w:val="20"/>
              </w:rPr>
            </w:pPr>
            <w:r w:rsidRPr="009170CF">
              <w:rPr>
                <w:color w:val="000000"/>
                <w:sz w:val="20"/>
                <w:szCs w:val="20"/>
              </w:rPr>
              <w:t>Всего</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696" w:type="dxa"/>
            <w:vMerge/>
            <w:vAlign w:val="center"/>
          </w:tcPr>
          <w:p w:rsidR="00E244E7" w:rsidRPr="009170CF" w:rsidRDefault="00E244E7" w:rsidP="00E244E7">
            <w:pPr>
              <w:jc w:val="center"/>
              <w:rPr>
                <w:sz w:val="20"/>
                <w:szCs w:val="20"/>
              </w:rPr>
            </w:pPr>
          </w:p>
        </w:tc>
        <w:tc>
          <w:tcPr>
            <w:tcW w:w="1572" w:type="dxa"/>
            <w:vMerge/>
            <w:vAlign w:val="center"/>
          </w:tcPr>
          <w:p w:rsidR="00E244E7" w:rsidRPr="009170CF"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20"/>
                <w:szCs w:val="20"/>
              </w:rPr>
              <w:t>Федеральный бюджет</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33"/>
        </w:trPr>
        <w:tc>
          <w:tcPr>
            <w:tcW w:w="696" w:type="dxa"/>
            <w:vMerge/>
            <w:vAlign w:val="center"/>
          </w:tcPr>
          <w:p w:rsidR="00E244E7" w:rsidRPr="009170CF" w:rsidRDefault="00E244E7" w:rsidP="00E244E7">
            <w:pPr>
              <w:jc w:val="center"/>
              <w:rPr>
                <w:sz w:val="20"/>
                <w:szCs w:val="20"/>
              </w:rPr>
            </w:pPr>
          </w:p>
        </w:tc>
        <w:tc>
          <w:tcPr>
            <w:tcW w:w="1572" w:type="dxa"/>
            <w:vMerge/>
            <w:vAlign w:val="center"/>
          </w:tcPr>
          <w:p w:rsidR="00E244E7" w:rsidRPr="009170CF"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20"/>
                <w:szCs w:val="20"/>
              </w:rPr>
              <w:t>…</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9639" w:type="dxa"/>
            <w:gridSpan w:val="12"/>
            <w:vAlign w:val="center"/>
          </w:tcPr>
          <w:p w:rsidR="00E244E7" w:rsidRPr="009170CF" w:rsidRDefault="00E244E7" w:rsidP="00E244E7">
            <w:pPr>
              <w:jc w:val="center"/>
              <w:rPr>
                <w:sz w:val="20"/>
                <w:szCs w:val="20"/>
              </w:rPr>
            </w:pPr>
            <w:r w:rsidRPr="009170CF">
              <w:rPr>
                <w:sz w:val="20"/>
                <w:szCs w:val="20"/>
              </w:rPr>
              <w:t>В том числе:</w:t>
            </w:r>
          </w:p>
        </w:tc>
      </w:tr>
      <w:tr w:rsidR="00E244E7" w:rsidRPr="009170CF" w:rsidTr="00E244E7">
        <w:trPr>
          <w:trHeight w:val="360"/>
        </w:trPr>
        <w:tc>
          <w:tcPr>
            <w:tcW w:w="696" w:type="dxa"/>
            <w:vMerge w:val="restart"/>
            <w:vAlign w:val="center"/>
          </w:tcPr>
          <w:p w:rsidR="00E244E7" w:rsidRPr="009170CF" w:rsidRDefault="00E244E7" w:rsidP="00E244E7">
            <w:pPr>
              <w:jc w:val="center"/>
              <w:rPr>
                <w:sz w:val="20"/>
                <w:szCs w:val="20"/>
              </w:rPr>
            </w:pPr>
          </w:p>
        </w:tc>
        <w:tc>
          <w:tcPr>
            <w:tcW w:w="1572" w:type="dxa"/>
            <w:vMerge w:val="restart"/>
            <w:vAlign w:val="center"/>
          </w:tcPr>
          <w:p w:rsidR="00E244E7" w:rsidRPr="009170CF" w:rsidRDefault="00E244E7" w:rsidP="00E244E7">
            <w:pPr>
              <w:jc w:val="center"/>
              <w:rPr>
                <w:sz w:val="20"/>
                <w:szCs w:val="20"/>
              </w:rPr>
            </w:pPr>
            <w:r w:rsidRPr="009170CF">
              <w:rPr>
                <w:sz w:val="20"/>
                <w:szCs w:val="20"/>
              </w:rPr>
              <w:t xml:space="preserve">Ответственный исполнитель </w:t>
            </w:r>
          </w:p>
        </w:tc>
        <w:tc>
          <w:tcPr>
            <w:tcW w:w="1543" w:type="dxa"/>
            <w:vAlign w:val="center"/>
          </w:tcPr>
          <w:p w:rsidR="00E244E7" w:rsidRPr="009170CF" w:rsidRDefault="00E244E7" w:rsidP="00E244E7">
            <w:pPr>
              <w:rPr>
                <w:color w:val="000000"/>
                <w:sz w:val="20"/>
                <w:szCs w:val="20"/>
              </w:rPr>
            </w:pPr>
            <w:r w:rsidRPr="009170CF">
              <w:rPr>
                <w:color w:val="000000"/>
                <w:sz w:val="20"/>
                <w:szCs w:val="20"/>
              </w:rPr>
              <w:t>Всего</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696" w:type="dxa"/>
            <w:vMerge/>
            <w:vAlign w:val="center"/>
          </w:tcPr>
          <w:p w:rsidR="00E244E7" w:rsidRPr="009170CF" w:rsidRDefault="00E244E7" w:rsidP="00E244E7">
            <w:pPr>
              <w:jc w:val="center"/>
              <w:rPr>
                <w:sz w:val="20"/>
                <w:szCs w:val="20"/>
              </w:rPr>
            </w:pPr>
          </w:p>
        </w:tc>
        <w:tc>
          <w:tcPr>
            <w:tcW w:w="1572" w:type="dxa"/>
            <w:vMerge/>
            <w:vAlign w:val="center"/>
          </w:tcPr>
          <w:p w:rsidR="00E244E7" w:rsidRPr="009170CF"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20"/>
                <w:szCs w:val="20"/>
              </w:rPr>
              <w:t>Федеральный бюджет</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696" w:type="dxa"/>
            <w:vMerge/>
            <w:vAlign w:val="center"/>
          </w:tcPr>
          <w:p w:rsidR="00E244E7" w:rsidRPr="009170CF" w:rsidRDefault="00E244E7" w:rsidP="00E244E7">
            <w:pPr>
              <w:jc w:val="center"/>
              <w:rPr>
                <w:sz w:val="20"/>
                <w:szCs w:val="20"/>
              </w:rPr>
            </w:pPr>
          </w:p>
        </w:tc>
        <w:tc>
          <w:tcPr>
            <w:tcW w:w="1572" w:type="dxa"/>
            <w:vMerge/>
            <w:vAlign w:val="center"/>
          </w:tcPr>
          <w:p w:rsidR="00E244E7" w:rsidRPr="009170CF"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20"/>
                <w:szCs w:val="20"/>
              </w:rPr>
              <w:t>…</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696" w:type="dxa"/>
            <w:vMerge w:val="restart"/>
            <w:vAlign w:val="center"/>
          </w:tcPr>
          <w:p w:rsidR="00E244E7" w:rsidRPr="00185BC1" w:rsidRDefault="00E244E7" w:rsidP="00E244E7">
            <w:pPr>
              <w:jc w:val="center"/>
              <w:rPr>
                <w:sz w:val="20"/>
                <w:szCs w:val="20"/>
              </w:rPr>
            </w:pPr>
          </w:p>
        </w:tc>
        <w:tc>
          <w:tcPr>
            <w:tcW w:w="1572" w:type="dxa"/>
            <w:vMerge w:val="restart"/>
            <w:vAlign w:val="center"/>
          </w:tcPr>
          <w:p w:rsidR="00E244E7" w:rsidRPr="00185BC1" w:rsidRDefault="00E244E7" w:rsidP="00E244E7">
            <w:pPr>
              <w:jc w:val="center"/>
              <w:rPr>
                <w:sz w:val="20"/>
                <w:szCs w:val="20"/>
              </w:rPr>
            </w:pPr>
            <w:r w:rsidRPr="00185BC1">
              <w:rPr>
                <w:sz w:val="20"/>
                <w:szCs w:val="20"/>
              </w:rPr>
              <w:t xml:space="preserve">Соисполнитель 1 </w:t>
            </w:r>
          </w:p>
        </w:tc>
        <w:tc>
          <w:tcPr>
            <w:tcW w:w="1543" w:type="dxa"/>
            <w:vAlign w:val="center"/>
          </w:tcPr>
          <w:p w:rsidR="00E244E7" w:rsidRPr="009170CF" w:rsidRDefault="00E244E7" w:rsidP="00E244E7">
            <w:pPr>
              <w:rPr>
                <w:color w:val="000000"/>
                <w:sz w:val="20"/>
                <w:szCs w:val="20"/>
              </w:rPr>
            </w:pPr>
            <w:r w:rsidRPr="009170CF">
              <w:rPr>
                <w:color w:val="000000"/>
                <w:sz w:val="20"/>
                <w:szCs w:val="20"/>
              </w:rPr>
              <w:t>Всего</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696" w:type="dxa"/>
            <w:vMerge/>
            <w:vAlign w:val="center"/>
          </w:tcPr>
          <w:p w:rsidR="00E244E7" w:rsidRPr="00185BC1" w:rsidRDefault="00E244E7" w:rsidP="00E244E7">
            <w:pPr>
              <w:jc w:val="center"/>
              <w:rPr>
                <w:sz w:val="20"/>
                <w:szCs w:val="20"/>
              </w:rPr>
            </w:pPr>
          </w:p>
        </w:tc>
        <w:tc>
          <w:tcPr>
            <w:tcW w:w="1572" w:type="dxa"/>
            <w:vMerge/>
            <w:vAlign w:val="center"/>
          </w:tcPr>
          <w:p w:rsidR="00E244E7" w:rsidRPr="00185BC1"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20"/>
                <w:szCs w:val="20"/>
              </w:rPr>
              <w:t>Федеральный бюджет</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701"/>
        </w:trPr>
        <w:tc>
          <w:tcPr>
            <w:tcW w:w="696" w:type="dxa"/>
            <w:vMerge/>
            <w:vAlign w:val="center"/>
          </w:tcPr>
          <w:p w:rsidR="00E244E7" w:rsidRPr="00185BC1" w:rsidRDefault="00E244E7" w:rsidP="00E244E7">
            <w:pPr>
              <w:jc w:val="center"/>
              <w:rPr>
                <w:sz w:val="20"/>
                <w:szCs w:val="20"/>
              </w:rPr>
            </w:pPr>
          </w:p>
        </w:tc>
        <w:tc>
          <w:tcPr>
            <w:tcW w:w="1572" w:type="dxa"/>
            <w:vMerge/>
            <w:vAlign w:val="center"/>
          </w:tcPr>
          <w:p w:rsidR="00E244E7" w:rsidRPr="00185BC1"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20"/>
                <w:szCs w:val="20"/>
              </w:rPr>
              <w:t>…</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696" w:type="dxa"/>
            <w:vMerge w:val="restart"/>
            <w:vAlign w:val="center"/>
          </w:tcPr>
          <w:p w:rsidR="00E244E7" w:rsidRPr="00185BC1" w:rsidRDefault="00E244E7" w:rsidP="00E244E7">
            <w:pPr>
              <w:jc w:val="center"/>
              <w:rPr>
                <w:sz w:val="20"/>
                <w:szCs w:val="20"/>
              </w:rPr>
            </w:pPr>
          </w:p>
        </w:tc>
        <w:tc>
          <w:tcPr>
            <w:tcW w:w="1572" w:type="dxa"/>
            <w:vMerge w:val="restart"/>
            <w:vAlign w:val="center"/>
          </w:tcPr>
          <w:p w:rsidR="00E244E7" w:rsidRPr="00185BC1" w:rsidRDefault="00E244E7" w:rsidP="00E244E7">
            <w:pPr>
              <w:jc w:val="center"/>
              <w:rPr>
                <w:sz w:val="20"/>
                <w:szCs w:val="20"/>
              </w:rPr>
            </w:pPr>
            <w:r w:rsidRPr="00185BC1">
              <w:rPr>
                <w:sz w:val="20"/>
                <w:szCs w:val="20"/>
              </w:rPr>
              <w:t xml:space="preserve">Соисполнитель 2 </w:t>
            </w:r>
          </w:p>
        </w:tc>
        <w:tc>
          <w:tcPr>
            <w:tcW w:w="1543" w:type="dxa"/>
            <w:vAlign w:val="center"/>
          </w:tcPr>
          <w:p w:rsidR="00E244E7" w:rsidRPr="009170CF" w:rsidRDefault="00E244E7" w:rsidP="00E244E7">
            <w:pPr>
              <w:rPr>
                <w:color w:val="000000"/>
                <w:sz w:val="20"/>
                <w:szCs w:val="20"/>
              </w:rPr>
            </w:pPr>
            <w:r w:rsidRPr="009170CF">
              <w:rPr>
                <w:color w:val="000000"/>
                <w:sz w:val="20"/>
                <w:szCs w:val="20"/>
              </w:rPr>
              <w:t>Всего</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710"/>
        </w:trPr>
        <w:tc>
          <w:tcPr>
            <w:tcW w:w="696" w:type="dxa"/>
            <w:vMerge/>
            <w:vAlign w:val="center"/>
          </w:tcPr>
          <w:p w:rsidR="00E244E7" w:rsidRPr="009170CF" w:rsidRDefault="00E244E7" w:rsidP="00E244E7">
            <w:pPr>
              <w:jc w:val="center"/>
              <w:rPr>
                <w:sz w:val="20"/>
                <w:szCs w:val="20"/>
              </w:rPr>
            </w:pPr>
          </w:p>
        </w:tc>
        <w:tc>
          <w:tcPr>
            <w:tcW w:w="1572" w:type="dxa"/>
            <w:vMerge/>
            <w:vAlign w:val="center"/>
          </w:tcPr>
          <w:p w:rsidR="00E244E7" w:rsidRPr="009170CF"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20"/>
                <w:szCs w:val="20"/>
              </w:rPr>
              <w:t>…</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9639" w:type="dxa"/>
            <w:gridSpan w:val="12"/>
            <w:vAlign w:val="center"/>
          </w:tcPr>
          <w:p w:rsidR="00E244E7" w:rsidRPr="009170CF" w:rsidRDefault="00E244E7" w:rsidP="00E244E7">
            <w:pPr>
              <w:jc w:val="center"/>
              <w:rPr>
                <w:sz w:val="20"/>
                <w:szCs w:val="20"/>
              </w:rPr>
            </w:pPr>
            <w:r w:rsidRPr="009170CF">
              <w:rPr>
                <w:sz w:val="20"/>
                <w:szCs w:val="20"/>
              </w:rPr>
              <w:t>И т.д.</w:t>
            </w:r>
          </w:p>
        </w:tc>
      </w:tr>
    </w:tbl>
    <w:p w:rsidR="00E244E7" w:rsidRPr="009170CF" w:rsidRDefault="00E244E7" w:rsidP="00E244E7"/>
    <w:p w:rsidR="00E244E7" w:rsidRPr="009170CF" w:rsidRDefault="00E244E7" w:rsidP="00E244E7">
      <w:pPr>
        <w:ind w:left="567" w:right="-284" w:hanging="567"/>
        <w:jc w:val="both"/>
      </w:pPr>
      <w:r w:rsidRPr="009170CF">
        <w:t xml:space="preserve">Примечание: </w:t>
      </w:r>
    </w:p>
    <w:p w:rsidR="00A95F5F" w:rsidRDefault="00E244E7" w:rsidP="00E244E7">
      <w:pPr>
        <w:ind w:right="-1" w:firstLine="567"/>
        <w:jc w:val="both"/>
      </w:pPr>
      <w:r w:rsidRPr="009170CF">
        <w:t>- в столбце 1 указывается порядковый номер мероприятия, предусмотренного утвержденной муниципальной программой;</w:t>
      </w:r>
    </w:p>
    <w:p w:rsidR="00E244E7" w:rsidRPr="009170CF" w:rsidRDefault="00E244E7" w:rsidP="00E244E7">
      <w:pPr>
        <w:ind w:right="-1" w:firstLine="567"/>
        <w:jc w:val="both"/>
      </w:pPr>
      <w:r w:rsidRPr="009170CF">
        <w:t xml:space="preserve">- в столбце 2 указываются наименования мероприятий, по которым вносятся изменения (мероприятия, по которым объем финансирования не изменяется, в данную графу не вносятся); </w:t>
      </w:r>
    </w:p>
    <w:p w:rsidR="00E244E7" w:rsidRPr="009170CF" w:rsidRDefault="00E244E7" w:rsidP="00E244E7">
      <w:pPr>
        <w:ind w:right="-1" w:firstLine="567"/>
        <w:jc w:val="both"/>
      </w:pPr>
      <w:r w:rsidRPr="009170CF">
        <w:t xml:space="preserve">- в столбце 3 указываются источники финансирования, по которым предусмотрены финансовые средства (источники финансирования, по которым отсутствуют финансовые средства, в данную графу не вносятся); </w:t>
      </w:r>
    </w:p>
    <w:p w:rsidR="00E244E7" w:rsidRPr="009170CF" w:rsidRDefault="00E244E7" w:rsidP="00E244E7">
      <w:pPr>
        <w:ind w:right="-1" w:firstLine="567"/>
        <w:jc w:val="both"/>
      </w:pPr>
      <w:r w:rsidRPr="009170CF">
        <w:t xml:space="preserve">- в столбцах 4, 7, 10, указывается сумма денежных средств, предусмотренных утвержденной муниципальной программой за весь период реализации программы (столбец 4 = год в который вносятся изменения + другие года реализации программы (даже если в них не вносятся изменения); </w:t>
      </w:r>
    </w:p>
    <w:p w:rsidR="00E244E7" w:rsidRPr="009170CF" w:rsidRDefault="00E244E7" w:rsidP="00E244E7">
      <w:pPr>
        <w:ind w:right="-1" w:firstLine="567"/>
        <w:jc w:val="both"/>
      </w:pPr>
      <w:r w:rsidRPr="009170CF">
        <w:t xml:space="preserve">- в столбцах 5, 6, указывается сумма денежных средств, предусмотренных утвержденной муниципальной программой на соответствующий финансовый год и последующие года, если </w:t>
      </w:r>
      <w:r>
        <w:t>в них вносятся изменения (годы</w:t>
      </w:r>
      <w:r w:rsidRPr="009170CF">
        <w:t xml:space="preserve"> в которые не </w:t>
      </w:r>
      <w:proofErr w:type="gramStart"/>
      <w:r w:rsidRPr="009170CF">
        <w:t>вносятся изменения не указываются</w:t>
      </w:r>
      <w:proofErr w:type="gramEnd"/>
      <w:r w:rsidRPr="009170CF">
        <w:t xml:space="preserve">); </w:t>
      </w:r>
    </w:p>
    <w:p w:rsidR="00E244E7" w:rsidRPr="009170CF" w:rsidRDefault="00E244E7" w:rsidP="00E244E7">
      <w:pPr>
        <w:ind w:right="-1" w:firstLine="567"/>
        <w:jc w:val="both"/>
      </w:pPr>
      <w:r w:rsidRPr="009170CF">
        <w:t>- в столбцах 8, 9, указывается изменение объема финансирования: увеличение со знаком «+», а уменьшение со знаком</w:t>
      </w:r>
      <w:proofErr w:type="gramStart"/>
      <w:r w:rsidRPr="009170CF">
        <w:t xml:space="preserve"> «–»; </w:t>
      </w:r>
      <w:proofErr w:type="gramEnd"/>
    </w:p>
    <w:p w:rsidR="00E244E7" w:rsidRPr="009170CF" w:rsidRDefault="00E244E7" w:rsidP="00E244E7">
      <w:pPr>
        <w:ind w:left="567" w:right="-284"/>
        <w:jc w:val="both"/>
      </w:pPr>
      <w:r w:rsidRPr="009170CF">
        <w:t>- столбец 10 = столбец 11 + столбец 12 +… и т.д.</w:t>
      </w:r>
    </w:p>
    <w:p w:rsidR="00E244E7" w:rsidRPr="009170CF" w:rsidRDefault="00E244E7" w:rsidP="00E244E7">
      <w:pPr>
        <w:ind w:left="567" w:right="-284"/>
        <w:jc w:val="both"/>
      </w:pPr>
      <w:r w:rsidRPr="009170CF">
        <w:t xml:space="preserve">- столбец 11 = столбец 5 (+/–) столбец 8 </w:t>
      </w:r>
    </w:p>
    <w:p w:rsidR="00E244E7" w:rsidRPr="009170CF" w:rsidRDefault="00E244E7" w:rsidP="00E244E7">
      <w:pPr>
        <w:ind w:left="567" w:right="-284"/>
        <w:jc w:val="both"/>
      </w:pPr>
      <w:r w:rsidRPr="009170CF">
        <w:t xml:space="preserve">- столбец </w:t>
      </w:r>
      <w:r>
        <w:t xml:space="preserve">12 = столбец 6 (+/–) столбец 9 </w:t>
      </w:r>
      <w:r w:rsidRPr="009170CF">
        <w:t>… и т.д.</w:t>
      </w:r>
    </w:p>
    <w:p w:rsidR="00E244E7" w:rsidRPr="009170CF" w:rsidRDefault="00E244E7" w:rsidP="00E244E7">
      <w:pPr>
        <w:ind w:left="567" w:right="-284"/>
      </w:pPr>
    </w:p>
    <w:p w:rsidR="00E244E7" w:rsidRPr="009170CF" w:rsidRDefault="00E244E7" w:rsidP="00E244E7">
      <w:pPr>
        <w:tabs>
          <w:tab w:val="left" w:pos="765"/>
        </w:tabs>
        <w:ind w:left="567" w:right="-284"/>
        <w:rPr>
          <w:color w:val="000000"/>
        </w:rPr>
      </w:pPr>
      <w:r w:rsidRPr="009170CF">
        <w:rPr>
          <w:color w:val="000000"/>
        </w:rPr>
        <w:t xml:space="preserve">  </w:t>
      </w:r>
    </w:p>
    <w:p w:rsidR="00E244E7" w:rsidRDefault="00E244E7" w:rsidP="00E244E7">
      <w:pPr>
        <w:tabs>
          <w:tab w:val="left" w:pos="765"/>
        </w:tabs>
        <w:ind w:left="567" w:right="-284" w:hanging="567"/>
      </w:pPr>
      <w:r w:rsidRPr="009170CF">
        <w:rPr>
          <w:color w:val="000000"/>
        </w:rPr>
        <w:t>Испо</w:t>
      </w:r>
      <w:r>
        <w:rPr>
          <w:color w:val="000000"/>
        </w:rPr>
        <w:t xml:space="preserve">лнитель: ФИО, должность, тел.: </w:t>
      </w:r>
    </w:p>
    <w:p w:rsidR="002E2DB0" w:rsidRPr="00F70DFE" w:rsidRDefault="002E2DB0" w:rsidP="00F31024">
      <w:pPr>
        <w:pStyle w:val="acml"/>
        <w:shd w:val="clear" w:color="auto" w:fill="FFFFFF"/>
        <w:ind w:left="4895" w:firstLine="709"/>
        <w:contextualSpacing/>
        <w:jc w:val="right"/>
        <w:rPr>
          <w:color w:val="000000"/>
        </w:rPr>
        <w:sectPr w:rsidR="002E2DB0" w:rsidRPr="00F70DFE" w:rsidSect="00D84CDA">
          <w:pgSz w:w="11906" w:h="16838"/>
          <w:pgMar w:top="1134" w:right="567" w:bottom="1134" w:left="1701" w:header="709" w:footer="709" w:gutter="0"/>
          <w:cols w:space="708"/>
          <w:docGrid w:linePitch="360"/>
        </w:sectPr>
      </w:pPr>
    </w:p>
    <w:p w:rsidR="00A434DF" w:rsidRPr="00F70DFE" w:rsidRDefault="00A434DF" w:rsidP="00F31024">
      <w:pPr>
        <w:pStyle w:val="acml"/>
        <w:shd w:val="clear" w:color="auto" w:fill="FFFFFF"/>
        <w:ind w:left="4895" w:firstLine="709"/>
        <w:contextualSpacing/>
        <w:jc w:val="right"/>
        <w:rPr>
          <w:color w:val="000000"/>
        </w:rPr>
      </w:pPr>
      <w:r w:rsidRPr="00F70DFE">
        <w:rPr>
          <w:color w:val="000000"/>
        </w:rPr>
        <w:lastRenderedPageBreak/>
        <w:t xml:space="preserve">Приложение </w:t>
      </w:r>
      <w:r w:rsidR="003B26D9" w:rsidRPr="00F70DFE">
        <w:rPr>
          <w:color w:val="000000"/>
        </w:rPr>
        <w:t>№</w:t>
      </w:r>
      <w:r w:rsidR="00DA567F">
        <w:rPr>
          <w:color w:val="000000"/>
        </w:rPr>
        <w:t xml:space="preserve"> 3</w:t>
      </w:r>
      <w:r w:rsidRPr="00F70DFE">
        <w:rPr>
          <w:color w:val="000000"/>
        </w:rPr>
        <w:br/>
        <w:t>к постановлению администрации</w:t>
      </w:r>
      <w:r w:rsidRPr="00F70DFE">
        <w:rPr>
          <w:color w:val="000000"/>
        </w:rPr>
        <w:br/>
        <w:t xml:space="preserve"> городского поселения </w:t>
      </w:r>
      <w:r w:rsidR="00D959D7" w:rsidRPr="00F70DFE">
        <w:rPr>
          <w:color w:val="000000"/>
        </w:rPr>
        <w:t>Октябрьское</w:t>
      </w:r>
    </w:p>
    <w:p w:rsidR="00A434DF" w:rsidRPr="00F70DFE" w:rsidRDefault="00A434DF" w:rsidP="00F31024">
      <w:pPr>
        <w:pStyle w:val="acml"/>
        <w:shd w:val="clear" w:color="auto" w:fill="FFFFFF"/>
        <w:ind w:left="4895" w:firstLine="709"/>
        <w:contextualSpacing/>
        <w:jc w:val="right"/>
        <w:rPr>
          <w:color w:val="000000"/>
        </w:rPr>
      </w:pPr>
      <w:r w:rsidRPr="00F70DFE">
        <w:rPr>
          <w:color w:val="000000"/>
        </w:rPr>
        <w:t xml:space="preserve">от </w:t>
      </w:r>
      <w:r w:rsidR="00D959D7" w:rsidRPr="00F70DFE">
        <w:rPr>
          <w:color w:val="000000"/>
        </w:rPr>
        <w:t xml:space="preserve">«__» _________ </w:t>
      </w:r>
      <w:r w:rsidRPr="00F70DFE">
        <w:rPr>
          <w:color w:val="000000"/>
        </w:rPr>
        <w:t xml:space="preserve"> 20</w:t>
      </w:r>
      <w:r w:rsidR="00A66C4B">
        <w:rPr>
          <w:color w:val="000000"/>
        </w:rPr>
        <w:t>20</w:t>
      </w:r>
      <w:r w:rsidRPr="00F70DFE">
        <w:rPr>
          <w:color w:val="000000"/>
        </w:rPr>
        <w:t xml:space="preserve"> года №</w:t>
      </w:r>
      <w:r w:rsidR="00D959D7" w:rsidRPr="00F70DFE">
        <w:rPr>
          <w:color w:val="000000"/>
        </w:rPr>
        <w:t xml:space="preserve"> ___</w:t>
      </w:r>
    </w:p>
    <w:p w:rsidR="00A434DF" w:rsidRPr="00F70DFE" w:rsidRDefault="00A434DF" w:rsidP="00F31024">
      <w:pPr>
        <w:pStyle w:val="a3"/>
        <w:shd w:val="clear" w:color="auto" w:fill="FFFFFF"/>
        <w:ind w:firstLine="709"/>
        <w:contextualSpacing/>
        <w:rPr>
          <w:color w:val="000000"/>
        </w:rPr>
      </w:pPr>
      <w:r w:rsidRPr="00F70DFE">
        <w:rPr>
          <w:color w:val="000000"/>
        </w:rPr>
        <w:t> </w:t>
      </w:r>
    </w:p>
    <w:p w:rsidR="003F0436" w:rsidRDefault="00A434DF" w:rsidP="003F0436">
      <w:pPr>
        <w:widowControl w:val="0"/>
        <w:autoSpaceDE w:val="0"/>
        <w:autoSpaceDN w:val="0"/>
        <w:ind w:right="-283"/>
        <w:jc w:val="center"/>
        <w:rPr>
          <w:b/>
        </w:rPr>
      </w:pPr>
      <w:r w:rsidRPr="00F70DFE">
        <w:rPr>
          <w:color w:val="000000"/>
        </w:rPr>
        <w:t> </w:t>
      </w:r>
      <w:r w:rsidR="003F0436">
        <w:rPr>
          <w:b/>
        </w:rPr>
        <w:t xml:space="preserve">Порядок </w:t>
      </w:r>
      <w:proofErr w:type="gramStart"/>
      <w:r w:rsidR="003F0436">
        <w:rPr>
          <w:b/>
        </w:rPr>
        <w:t xml:space="preserve">проведения оценки эффективности реализации муниципальных программ </w:t>
      </w:r>
      <w:r w:rsidR="00E54870">
        <w:rPr>
          <w:b/>
        </w:rPr>
        <w:t>городского поселения</w:t>
      </w:r>
      <w:proofErr w:type="gramEnd"/>
      <w:r w:rsidR="00E54870">
        <w:rPr>
          <w:b/>
        </w:rPr>
        <w:t xml:space="preserve"> </w:t>
      </w:r>
      <w:r w:rsidR="003F0436">
        <w:rPr>
          <w:b/>
        </w:rPr>
        <w:t>Октябрьско</w:t>
      </w:r>
      <w:r w:rsidR="00E54870">
        <w:rPr>
          <w:b/>
        </w:rPr>
        <w:t>е</w:t>
      </w:r>
    </w:p>
    <w:p w:rsidR="003F0436" w:rsidRDefault="003F0436" w:rsidP="003F0436">
      <w:pPr>
        <w:widowControl w:val="0"/>
        <w:autoSpaceDE w:val="0"/>
        <w:autoSpaceDN w:val="0"/>
        <w:ind w:right="-283"/>
        <w:jc w:val="center"/>
        <w:rPr>
          <w:b/>
        </w:rPr>
      </w:pPr>
    </w:p>
    <w:p w:rsidR="003F0436" w:rsidRPr="008428CA" w:rsidRDefault="003F0436" w:rsidP="003F0436">
      <w:pPr>
        <w:widowControl w:val="0"/>
        <w:autoSpaceDE w:val="0"/>
        <w:autoSpaceDN w:val="0"/>
        <w:ind w:right="-283"/>
        <w:jc w:val="center"/>
        <w:rPr>
          <w:b/>
        </w:rPr>
      </w:pPr>
      <w:r>
        <w:rPr>
          <w:b/>
          <w:lang w:val="en-US"/>
        </w:rPr>
        <w:t>I</w:t>
      </w:r>
      <w:r>
        <w:rPr>
          <w:b/>
        </w:rPr>
        <w:t>.</w:t>
      </w:r>
      <w:r w:rsidRPr="008428CA">
        <w:rPr>
          <w:b/>
        </w:rPr>
        <w:t xml:space="preserve"> </w:t>
      </w:r>
      <w:r>
        <w:rPr>
          <w:b/>
        </w:rPr>
        <w:t>Общие положения</w:t>
      </w:r>
    </w:p>
    <w:p w:rsidR="003F0436" w:rsidRDefault="003F0436" w:rsidP="003F0436">
      <w:pPr>
        <w:widowControl w:val="0"/>
        <w:autoSpaceDE w:val="0"/>
        <w:autoSpaceDN w:val="0"/>
        <w:adjustRightInd w:val="0"/>
        <w:ind w:right="-283"/>
        <w:jc w:val="center"/>
        <w:outlineLvl w:val="1"/>
        <w:rPr>
          <w:b/>
          <w:bCs/>
          <w:sz w:val="16"/>
          <w:szCs w:val="16"/>
        </w:rPr>
      </w:pPr>
    </w:p>
    <w:p w:rsidR="003F0436" w:rsidRPr="008428CA" w:rsidRDefault="003F0436" w:rsidP="003F0436">
      <w:pPr>
        <w:autoSpaceDE w:val="0"/>
        <w:autoSpaceDN w:val="0"/>
        <w:adjustRightInd w:val="0"/>
        <w:ind w:firstLine="540"/>
        <w:jc w:val="both"/>
        <w:rPr>
          <w:rFonts w:eastAsiaTheme="minorHAnsi"/>
          <w:lang w:eastAsia="en-US"/>
        </w:rPr>
      </w:pPr>
      <w:r>
        <w:rPr>
          <w:rFonts w:eastAsiaTheme="minorHAnsi"/>
          <w:lang w:eastAsia="en-US"/>
        </w:rPr>
        <w:t xml:space="preserve">1. </w:t>
      </w:r>
      <w:r w:rsidRPr="008428CA">
        <w:rPr>
          <w:rFonts w:eastAsiaTheme="minorHAnsi"/>
          <w:lang w:eastAsia="en-US"/>
        </w:rPr>
        <w:t xml:space="preserve">Порядок </w:t>
      </w:r>
      <w:proofErr w:type="gramStart"/>
      <w:r w:rsidRPr="008428CA">
        <w:rPr>
          <w:rFonts w:eastAsiaTheme="minorHAnsi"/>
          <w:lang w:eastAsia="en-US"/>
        </w:rPr>
        <w:t xml:space="preserve">проведения оценки эффективности реализации муниципальных программ </w:t>
      </w:r>
      <w:r w:rsidR="00E54870">
        <w:rPr>
          <w:rFonts w:eastAsiaTheme="minorHAnsi"/>
          <w:lang w:eastAsia="en-US"/>
        </w:rPr>
        <w:t>городского поселения</w:t>
      </w:r>
      <w:proofErr w:type="gramEnd"/>
      <w:r w:rsidR="00E54870">
        <w:rPr>
          <w:rFonts w:eastAsiaTheme="minorHAnsi"/>
          <w:lang w:eastAsia="en-US"/>
        </w:rPr>
        <w:t xml:space="preserve"> </w:t>
      </w:r>
      <w:r>
        <w:rPr>
          <w:rFonts w:eastAsiaTheme="minorHAnsi"/>
          <w:lang w:eastAsia="en-US"/>
        </w:rPr>
        <w:t>Октябрьско</w:t>
      </w:r>
      <w:r w:rsidR="00E54870">
        <w:rPr>
          <w:rFonts w:eastAsiaTheme="minorHAnsi"/>
          <w:lang w:eastAsia="en-US"/>
        </w:rPr>
        <w:t>е</w:t>
      </w:r>
      <w:r w:rsidRPr="008428CA">
        <w:rPr>
          <w:rFonts w:eastAsiaTheme="minorHAnsi"/>
          <w:lang w:eastAsia="en-US"/>
        </w:rPr>
        <w:t xml:space="preserve"> (далее - Порядок) определяет системный подход к оценке результатов реализации муниципальных программ </w:t>
      </w:r>
      <w:r w:rsidR="00E54870">
        <w:rPr>
          <w:rFonts w:eastAsiaTheme="minorHAnsi"/>
          <w:lang w:eastAsia="en-US"/>
        </w:rPr>
        <w:t xml:space="preserve">городского поселения </w:t>
      </w:r>
      <w:r>
        <w:rPr>
          <w:rFonts w:eastAsiaTheme="minorHAnsi"/>
          <w:lang w:eastAsia="en-US"/>
        </w:rPr>
        <w:t>Октябрьско</w:t>
      </w:r>
      <w:r w:rsidR="00E54870">
        <w:rPr>
          <w:rFonts w:eastAsiaTheme="minorHAnsi"/>
          <w:lang w:eastAsia="en-US"/>
        </w:rPr>
        <w:t>е (</w:t>
      </w:r>
      <w:r w:rsidRPr="008428CA">
        <w:rPr>
          <w:rFonts w:eastAsiaTheme="minorHAnsi"/>
          <w:lang w:eastAsia="en-US"/>
        </w:rPr>
        <w:t>далее - муниципальные программы).</w:t>
      </w:r>
    </w:p>
    <w:p w:rsidR="003F0436" w:rsidRPr="008428CA" w:rsidRDefault="003F0436" w:rsidP="003F0436">
      <w:pPr>
        <w:autoSpaceDE w:val="0"/>
        <w:autoSpaceDN w:val="0"/>
        <w:adjustRightInd w:val="0"/>
        <w:ind w:firstLine="540"/>
        <w:jc w:val="both"/>
        <w:rPr>
          <w:rFonts w:eastAsiaTheme="minorHAnsi"/>
          <w:lang w:eastAsia="en-US"/>
        </w:rPr>
      </w:pPr>
      <w:r w:rsidRPr="008428CA">
        <w:rPr>
          <w:rFonts w:eastAsiaTheme="minorHAnsi"/>
          <w:lang w:eastAsia="en-US"/>
        </w:rPr>
        <w:t>1.</w:t>
      </w:r>
      <w:r>
        <w:rPr>
          <w:rFonts w:eastAsiaTheme="minorHAnsi"/>
          <w:lang w:eastAsia="en-US"/>
        </w:rPr>
        <w:t>1</w:t>
      </w:r>
      <w:r w:rsidRPr="008428CA">
        <w:rPr>
          <w:rFonts w:eastAsiaTheme="minorHAnsi"/>
          <w:lang w:eastAsia="en-US"/>
        </w:rPr>
        <w:t>. Оценка эффективности реализации муниципальных программ проводится:</w:t>
      </w:r>
    </w:p>
    <w:p w:rsidR="003F0436" w:rsidRPr="008428CA" w:rsidRDefault="003F0436" w:rsidP="003F0436">
      <w:pPr>
        <w:autoSpaceDE w:val="0"/>
        <w:autoSpaceDN w:val="0"/>
        <w:adjustRightInd w:val="0"/>
        <w:ind w:firstLine="540"/>
        <w:jc w:val="both"/>
        <w:rPr>
          <w:rFonts w:eastAsiaTheme="minorHAnsi"/>
          <w:lang w:eastAsia="en-US"/>
        </w:rPr>
      </w:pPr>
      <w:r w:rsidRPr="008428CA">
        <w:rPr>
          <w:rFonts w:eastAsiaTheme="minorHAnsi"/>
          <w:lang w:eastAsia="en-US"/>
        </w:rPr>
        <w:t>- ежеквартально по итогам их реализации за отчетный период;</w:t>
      </w:r>
    </w:p>
    <w:p w:rsidR="003F0436" w:rsidRPr="008428CA" w:rsidRDefault="003F0436" w:rsidP="003F0436">
      <w:pPr>
        <w:autoSpaceDE w:val="0"/>
        <w:autoSpaceDN w:val="0"/>
        <w:adjustRightInd w:val="0"/>
        <w:ind w:firstLine="540"/>
        <w:jc w:val="both"/>
        <w:rPr>
          <w:rFonts w:eastAsiaTheme="minorHAnsi"/>
          <w:lang w:eastAsia="en-US"/>
        </w:rPr>
      </w:pPr>
      <w:r w:rsidRPr="008428CA">
        <w:rPr>
          <w:rFonts w:eastAsiaTheme="minorHAnsi"/>
          <w:lang w:eastAsia="en-US"/>
        </w:rPr>
        <w:t>- ежегодно по итогам их реализации за отчетный финансовый год.</w:t>
      </w:r>
    </w:p>
    <w:p w:rsidR="003F0436" w:rsidRPr="008428CA" w:rsidRDefault="003F0436" w:rsidP="003F0436">
      <w:pPr>
        <w:autoSpaceDE w:val="0"/>
        <w:autoSpaceDN w:val="0"/>
        <w:adjustRightInd w:val="0"/>
        <w:ind w:firstLine="540"/>
        <w:jc w:val="both"/>
        <w:rPr>
          <w:rFonts w:eastAsiaTheme="minorHAnsi"/>
          <w:lang w:eastAsia="en-US"/>
        </w:rPr>
      </w:pPr>
      <w:r w:rsidRPr="008428CA">
        <w:rPr>
          <w:rFonts w:eastAsiaTheme="minorHAnsi"/>
          <w:lang w:eastAsia="en-US"/>
        </w:rPr>
        <w:t>1.</w:t>
      </w:r>
      <w:r>
        <w:rPr>
          <w:rFonts w:eastAsiaTheme="minorHAnsi"/>
          <w:lang w:eastAsia="en-US"/>
        </w:rPr>
        <w:t>2</w:t>
      </w:r>
      <w:r w:rsidRPr="008428CA">
        <w:rPr>
          <w:rFonts w:eastAsiaTheme="minorHAnsi"/>
          <w:lang w:eastAsia="en-US"/>
        </w:rPr>
        <w:t xml:space="preserve">. </w:t>
      </w:r>
      <w:r>
        <w:rPr>
          <w:rFonts w:eastAsiaTheme="minorHAnsi"/>
          <w:lang w:eastAsia="en-US"/>
        </w:rPr>
        <w:t>Ежеквартальная о</w:t>
      </w:r>
      <w:r w:rsidRPr="008428CA">
        <w:rPr>
          <w:rFonts w:eastAsiaTheme="minorHAnsi"/>
          <w:lang w:eastAsia="en-US"/>
        </w:rPr>
        <w:t xml:space="preserve">ценка эффективности реализации муниципальной программы осуществляется </w:t>
      </w:r>
      <w:r w:rsidR="00586FFA">
        <w:rPr>
          <w:rFonts w:eastAsiaTheme="minorHAnsi"/>
          <w:lang w:eastAsia="en-US"/>
        </w:rPr>
        <w:t xml:space="preserve">отделом бухгалтерского учета и финансов </w:t>
      </w:r>
      <w:r w:rsidR="004B3FC0">
        <w:rPr>
          <w:rFonts w:eastAsiaTheme="minorHAnsi"/>
          <w:lang w:eastAsia="en-US"/>
        </w:rPr>
        <w:t>администраци</w:t>
      </w:r>
      <w:r w:rsidR="00586FFA">
        <w:rPr>
          <w:rFonts w:eastAsiaTheme="minorHAnsi"/>
          <w:lang w:eastAsia="en-US"/>
        </w:rPr>
        <w:t>и</w:t>
      </w:r>
      <w:r w:rsidR="004B3FC0">
        <w:rPr>
          <w:rFonts w:eastAsiaTheme="minorHAnsi"/>
          <w:lang w:eastAsia="en-US"/>
        </w:rPr>
        <w:t xml:space="preserve"> </w:t>
      </w:r>
      <w:r>
        <w:rPr>
          <w:rFonts w:eastAsiaTheme="minorHAnsi"/>
          <w:lang w:eastAsia="en-US"/>
        </w:rPr>
        <w:t>Октябрьско</w:t>
      </w:r>
      <w:r w:rsidR="00181E0E">
        <w:rPr>
          <w:rFonts w:eastAsiaTheme="minorHAnsi"/>
          <w:lang w:eastAsia="en-US"/>
        </w:rPr>
        <w:t>го района</w:t>
      </w:r>
      <w:r w:rsidRPr="008428CA">
        <w:rPr>
          <w:rFonts w:eastAsiaTheme="minorHAnsi"/>
          <w:lang w:eastAsia="en-US"/>
        </w:rPr>
        <w:t>.</w:t>
      </w:r>
    </w:p>
    <w:p w:rsidR="003F0436" w:rsidRPr="008428CA" w:rsidRDefault="003F0436" w:rsidP="003F0436">
      <w:pPr>
        <w:autoSpaceDE w:val="0"/>
        <w:autoSpaceDN w:val="0"/>
        <w:adjustRightInd w:val="0"/>
        <w:ind w:firstLine="540"/>
        <w:jc w:val="both"/>
        <w:rPr>
          <w:rFonts w:eastAsiaTheme="minorHAnsi"/>
          <w:lang w:eastAsia="en-US"/>
        </w:rPr>
      </w:pPr>
      <w:r w:rsidRPr="008428CA">
        <w:rPr>
          <w:rFonts w:eastAsiaTheme="minorHAnsi"/>
          <w:lang w:eastAsia="en-US"/>
        </w:rPr>
        <w:t>1.</w:t>
      </w:r>
      <w:r>
        <w:rPr>
          <w:rFonts w:eastAsiaTheme="minorHAnsi"/>
          <w:lang w:eastAsia="en-US"/>
        </w:rPr>
        <w:t>3</w:t>
      </w:r>
      <w:r w:rsidRPr="008428CA">
        <w:rPr>
          <w:rFonts w:eastAsiaTheme="minorHAnsi"/>
          <w:lang w:eastAsia="en-US"/>
        </w:rPr>
        <w:t>. Оценка эффективности реализации муниципальной программы представляет собой определение степени достижения запланированных результатов.</w:t>
      </w:r>
    </w:p>
    <w:p w:rsidR="003F0436" w:rsidRDefault="003F0436" w:rsidP="003F0436">
      <w:pPr>
        <w:autoSpaceDE w:val="0"/>
        <w:autoSpaceDN w:val="0"/>
        <w:adjustRightInd w:val="0"/>
        <w:ind w:firstLine="540"/>
        <w:jc w:val="both"/>
        <w:rPr>
          <w:rFonts w:eastAsiaTheme="minorHAnsi"/>
          <w:lang w:eastAsia="en-US"/>
        </w:rPr>
      </w:pPr>
      <w:r w:rsidRPr="008428CA">
        <w:rPr>
          <w:rFonts w:eastAsiaTheme="minorHAnsi"/>
          <w:lang w:eastAsia="en-US"/>
        </w:rPr>
        <w:t xml:space="preserve">Оценка эффективности реализации муниципальной программы </w:t>
      </w:r>
      <w:proofErr w:type="gramStart"/>
      <w:r w:rsidRPr="008428CA">
        <w:rPr>
          <w:rFonts w:eastAsiaTheme="minorHAnsi"/>
          <w:lang w:eastAsia="en-US"/>
        </w:rPr>
        <w:t>осуществляется с учетом специфики муниципальной программы и представляет</w:t>
      </w:r>
      <w:proofErr w:type="gramEnd"/>
      <w:r w:rsidRPr="008428CA">
        <w:rPr>
          <w:rFonts w:eastAsiaTheme="minorHAnsi"/>
          <w:lang w:eastAsia="en-US"/>
        </w:rPr>
        <w:t xml:space="preserve"> собой сопоставление достигнутых результатов (социальных, экологических, экономических) и фактических объемов расходов на их достижение.</w:t>
      </w:r>
    </w:p>
    <w:p w:rsidR="003F0436" w:rsidRPr="008428CA" w:rsidRDefault="003F0436" w:rsidP="003F0436">
      <w:pPr>
        <w:autoSpaceDE w:val="0"/>
        <w:autoSpaceDN w:val="0"/>
        <w:adjustRightInd w:val="0"/>
        <w:ind w:firstLine="540"/>
        <w:jc w:val="both"/>
        <w:rPr>
          <w:rFonts w:eastAsiaTheme="minorHAnsi"/>
          <w:lang w:eastAsia="en-US"/>
        </w:rPr>
      </w:pPr>
      <w:r>
        <w:rPr>
          <w:rFonts w:eastAsiaTheme="minorHAnsi"/>
          <w:lang w:eastAsia="en-US"/>
        </w:rPr>
        <w:t>1.4. Ежегодная о</w:t>
      </w:r>
      <w:r w:rsidRPr="008428CA">
        <w:rPr>
          <w:rFonts w:eastAsiaTheme="minorHAnsi"/>
          <w:lang w:eastAsia="en-US"/>
        </w:rPr>
        <w:t>ценка эффективности реализации муниципальной программы</w:t>
      </w:r>
      <w:r>
        <w:rPr>
          <w:rFonts w:eastAsiaTheme="minorHAnsi"/>
          <w:lang w:eastAsia="en-US"/>
        </w:rPr>
        <w:t xml:space="preserve"> проводится </w:t>
      </w:r>
      <w:r w:rsidR="00586FFA">
        <w:rPr>
          <w:rFonts w:eastAsiaTheme="minorHAnsi"/>
          <w:lang w:eastAsia="en-US"/>
        </w:rPr>
        <w:t xml:space="preserve">Управлением экономического развития </w:t>
      </w:r>
      <w:r>
        <w:rPr>
          <w:rFonts w:eastAsiaTheme="minorHAnsi"/>
          <w:lang w:eastAsia="en-US"/>
        </w:rPr>
        <w:t>администраци</w:t>
      </w:r>
      <w:r w:rsidR="00586FFA">
        <w:rPr>
          <w:rFonts w:eastAsiaTheme="minorHAnsi"/>
          <w:lang w:eastAsia="en-US"/>
        </w:rPr>
        <w:t>и</w:t>
      </w:r>
      <w:r w:rsidR="004F55CF">
        <w:rPr>
          <w:rFonts w:eastAsiaTheme="minorHAnsi"/>
          <w:lang w:eastAsia="en-US"/>
        </w:rPr>
        <w:t xml:space="preserve"> </w:t>
      </w:r>
      <w:r>
        <w:rPr>
          <w:rFonts w:eastAsiaTheme="minorHAnsi"/>
          <w:lang w:eastAsia="en-US"/>
        </w:rPr>
        <w:t>Октябрьско</w:t>
      </w:r>
      <w:r w:rsidR="00181E0E">
        <w:rPr>
          <w:rFonts w:eastAsiaTheme="minorHAnsi"/>
          <w:lang w:eastAsia="en-US"/>
        </w:rPr>
        <w:t xml:space="preserve">го района </w:t>
      </w:r>
      <w:r>
        <w:rPr>
          <w:rFonts w:eastAsiaTheme="minorHAnsi"/>
          <w:lang w:eastAsia="en-US"/>
        </w:rPr>
        <w:t>по итогам реализации программ за отчетный финансовый год и в целом после завершения сроков реализации программ.</w:t>
      </w:r>
    </w:p>
    <w:p w:rsidR="003F0436" w:rsidRPr="008428CA" w:rsidRDefault="003F0436" w:rsidP="003F0436">
      <w:pPr>
        <w:autoSpaceDE w:val="0"/>
        <w:autoSpaceDN w:val="0"/>
        <w:adjustRightInd w:val="0"/>
        <w:jc w:val="both"/>
        <w:outlineLvl w:val="0"/>
        <w:rPr>
          <w:rFonts w:eastAsiaTheme="minorHAnsi"/>
          <w:lang w:eastAsia="en-US"/>
        </w:rPr>
      </w:pPr>
    </w:p>
    <w:p w:rsidR="003F0436" w:rsidRPr="008428CA" w:rsidRDefault="003F0436" w:rsidP="003F0436">
      <w:pPr>
        <w:autoSpaceDE w:val="0"/>
        <w:autoSpaceDN w:val="0"/>
        <w:adjustRightInd w:val="0"/>
        <w:jc w:val="center"/>
        <w:rPr>
          <w:rFonts w:eastAsiaTheme="minorHAnsi"/>
          <w:b/>
          <w:lang w:eastAsia="en-US"/>
        </w:rPr>
      </w:pPr>
      <w:r w:rsidRPr="008428CA">
        <w:rPr>
          <w:rFonts w:eastAsiaTheme="minorHAnsi"/>
          <w:b/>
          <w:lang w:eastAsia="en-US"/>
        </w:rPr>
        <w:t>II. Порядок оценки эффективности муниципальных программ</w:t>
      </w:r>
    </w:p>
    <w:p w:rsidR="003F0436" w:rsidRPr="008428CA" w:rsidRDefault="003F0436" w:rsidP="003F0436">
      <w:pPr>
        <w:autoSpaceDE w:val="0"/>
        <w:autoSpaceDN w:val="0"/>
        <w:adjustRightInd w:val="0"/>
        <w:jc w:val="both"/>
        <w:rPr>
          <w:rFonts w:eastAsiaTheme="minorHAnsi"/>
          <w:lang w:eastAsia="en-US"/>
        </w:rPr>
      </w:pPr>
    </w:p>
    <w:p w:rsidR="003F0436" w:rsidRDefault="003F0436" w:rsidP="00791016">
      <w:pPr>
        <w:autoSpaceDE w:val="0"/>
        <w:autoSpaceDN w:val="0"/>
        <w:adjustRightInd w:val="0"/>
        <w:ind w:firstLine="540"/>
        <w:jc w:val="both"/>
        <w:rPr>
          <w:rFonts w:eastAsiaTheme="minorHAnsi"/>
          <w:lang w:eastAsia="en-US"/>
        </w:rPr>
      </w:pPr>
      <w:r w:rsidRPr="008428CA">
        <w:rPr>
          <w:rFonts w:eastAsiaTheme="minorHAnsi"/>
          <w:lang w:eastAsia="en-US"/>
        </w:rPr>
        <w:t xml:space="preserve">2.1. </w:t>
      </w:r>
      <w:r w:rsidR="00791016">
        <w:rPr>
          <w:rFonts w:eastAsiaTheme="minorHAnsi"/>
          <w:lang w:eastAsia="en-US"/>
        </w:rPr>
        <w:t xml:space="preserve">Отдел бухгалтерского учета и финансов администрации Октябрьского района </w:t>
      </w:r>
      <w:r>
        <w:rPr>
          <w:rFonts w:eastAsiaTheme="minorHAnsi"/>
          <w:lang w:eastAsia="en-US"/>
        </w:rPr>
        <w:t>готовит отчет о реализации</w:t>
      </w:r>
      <w:r w:rsidR="00791016">
        <w:rPr>
          <w:rFonts w:eastAsiaTheme="minorHAnsi"/>
          <w:lang w:eastAsia="en-US"/>
        </w:rPr>
        <w:t xml:space="preserve"> муниципальной программы</w:t>
      </w:r>
      <w:r>
        <w:rPr>
          <w:rFonts w:eastAsiaTheme="minorHAnsi"/>
          <w:lang w:eastAsia="en-US"/>
        </w:rPr>
        <w:t xml:space="preserve">, в котором отражаются качественные и количественные результаты выполнения программ, проводится анализ результатов, их соответствия плановым показателям, результаты соотношения достигнутых результатов к фактическим объемам расходов. </w:t>
      </w:r>
    </w:p>
    <w:p w:rsidR="004F55CF" w:rsidRDefault="003F0436" w:rsidP="004F55CF">
      <w:pPr>
        <w:tabs>
          <w:tab w:val="left" w:pos="993"/>
        </w:tabs>
        <w:autoSpaceDE w:val="0"/>
        <w:autoSpaceDN w:val="0"/>
        <w:adjustRightInd w:val="0"/>
        <w:ind w:firstLine="540"/>
        <w:jc w:val="both"/>
        <w:rPr>
          <w:color w:val="000000"/>
        </w:rPr>
      </w:pPr>
      <w:r w:rsidRPr="001A40AD">
        <w:t xml:space="preserve">Ответственный исполнитель </w:t>
      </w:r>
      <w:r w:rsidRPr="001A40AD">
        <w:rPr>
          <w:color w:val="000000"/>
        </w:rPr>
        <w:t xml:space="preserve">до 15-го числа каждого месяца, следующего за отчетным кварталом, размещает отчет на </w:t>
      </w:r>
      <w:proofErr w:type="gramStart"/>
      <w:r w:rsidRPr="001A40AD">
        <w:rPr>
          <w:color w:val="000000"/>
        </w:rPr>
        <w:t>официальном</w:t>
      </w:r>
      <w:proofErr w:type="gramEnd"/>
      <w:r w:rsidRPr="001A40AD">
        <w:rPr>
          <w:color w:val="000000"/>
        </w:rPr>
        <w:t xml:space="preserve"> </w:t>
      </w:r>
      <w:proofErr w:type="spellStart"/>
      <w:r w:rsidRPr="001A40AD">
        <w:rPr>
          <w:color w:val="000000"/>
        </w:rPr>
        <w:t>веб-сайте</w:t>
      </w:r>
      <w:proofErr w:type="spellEnd"/>
      <w:r w:rsidRPr="001A40AD">
        <w:rPr>
          <w:color w:val="000000"/>
        </w:rPr>
        <w:t xml:space="preserve"> </w:t>
      </w:r>
      <w:r w:rsidR="004F55CF">
        <w:rPr>
          <w:color w:val="000000"/>
        </w:rPr>
        <w:t xml:space="preserve">городского поселения </w:t>
      </w:r>
      <w:r w:rsidRPr="001A40AD">
        <w:rPr>
          <w:color w:val="000000"/>
        </w:rPr>
        <w:t>Октябрьско</w:t>
      </w:r>
      <w:r w:rsidR="004F55CF">
        <w:rPr>
          <w:color w:val="000000"/>
        </w:rPr>
        <w:t>е.</w:t>
      </w:r>
    </w:p>
    <w:p w:rsidR="00542206" w:rsidRDefault="00542206" w:rsidP="00542206">
      <w:pPr>
        <w:autoSpaceDE w:val="0"/>
        <w:autoSpaceDN w:val="0"/>
        <w:adjustRightInd w:val="0"/>
        <w:ind w:firstLine="540"/>
        <w:jc w:val="both"/>
        <w:rPr>
          <w:rFonts w:eastAsiaTheme="minorHAnsi"/>
          <w:lang w:eastAsia="en-US"/>
        </w:rPr>
      </w:pPr>
      <w:r>
        <w:rPr>
          <w:color w:val="000000"/>
        </w:rPr>
        <w:t xml:space="preserve">2.2. </w:t>
      </w:r>
      <w:proofErr w:type="gramStart"/>
      <w:r>
        <w:rPr>
          <w:rFonts w:eastAsiaTheme="minorHAnsi"/>
          <w:lang w:eastAsia="en-US"/>
        </w:rPr>
        <w:t>Управление</w:t>
      </w:r>
      <w:r w:rsidR="00B41DC1">
        <w:rPr>
          <w:rFonts w:eastAsiaTheme="minorHAnsi"/>
          <w:lang w:eastAsia="en-US"/>
        </w:rPr>
        <w:t xml:space="preserve"> экономического развития администрации Октябрьского района</w:t>
      </w:r>
      <w:r>
        <w:rPr>
          <w:rFonts w:eastAsiaTheme="minorHAnsi"/>
          <w:lang w:eastAsia="en-US"/>
        </w:rPr>
        <w:t xml:space="preserve"> проводит оценку </w:t>
      </w:r>
      <w:r w:rsidRPr="008428CA">
        <w:rPr>
          <w:rFonts w:eastAsiaTheme="minorHAnsi"/>
          <w:lang w:eastAsia="en-US"/>
        </w:rPr>
        <w:t>эффективности реализации муниципальной программы</w:t>
      </w:r>
      <w:r>
        <w:rPr>
          <w:rFonts w:eastAsiaTheme="minorHAnsi"/>
          <w:lang w:eastAsia="en-US"/>
        </w:rPr>
        <w:t xml:space="preserve"> в срок до 15 февраля года, следующего за отчетным, на основании информации предоставляемой </w:t>
      </w:r>
      <w:r w:rsidR="00FE0CC5">
        <w:rPr>
          <w:rFonts w:eastAsiaTheme="minorHAnsi"/>
          <w:lang w:eastAsia="en-US"/>
        </w:rPr>
        <w:t>отделом бухгалтерского учета и финансов администрации Октябрьского района</w:t>
      </w:r>
      <w:r>
        <w:rPr>
          <w:rFonts w:eastAsiaTheme="minorHAnsi"/>
          <w:lang w:eastAsia="en-US"/>
        </w:rPr>
        <w:t>.</w:t>
      </w:r>
      <w:proofErr w:type="gramEnd"/>
    </w:p>
    <w:p w:rsidR="00542206" w:rsidRDefault="00542206" w:rsidP="00542206">
      <w:pPr>
        <w:tabs>
          <w:tab w:val="left" w:pos="993"/>
        </w:tabs>
        <w:autoSpaceDE w:val="0"/>
        <w:autoSpaceDN w:val="0"/>
        <w:adjustRightInd w:val="0"/>
        <w:ind w:firstLine="540"/>
        <w:jc w:val="both"/>
        <w:rPr>
          <w:rFonts w:eastAsiaTheme="minorHAnsi"/>
          <w:lang w:eastAsia="en-US"/>
        </w:rPr>
      </w:pPr>
      <w:r>
        <w:rPr>
          <w:rFonts w:eastAsiaTheme="minorHAnsi"/>
          <w:lang w:eastAsia="en-US"/>
        </w:rPr>
        <w:t xml:space="preserve">2.3. Оценка эффективности реализации муниципальных программ осуществляется на основании отчета о ходе реализации муниципальных программ, использования финансовых средств, согласно </w:t>
      </w:r>
      <w:r w:rsidRPr="00363999">
        <w:rPr>
          <w:rFonts w:eastAsiaTheme="minorHAnsi"/>
          <w:lang w:eastAsia="en-US"/>
        </w:rPr>
        <w:t>приложению № 1 к настоящему Порядку.</w:t>
      </w:r>
    </w:p>
    <w:p w:rsidR="00FE0CC5" w:rsidRDefault="00542206" w:rsidP="00FE0CC5">
      <w:pPr>
        <w:tabs>
          <w:tab w:val="left" w:pos="993"/>
        </w:tabs>
        <w:autoSpaceDE w:val="0"/>
        <w:autoSpaceDN w:val="0"/>
        <w:adjustRightInd w:val="0"/>
        <w:ind w:firstLine="540"/>
        <w:jc w:val="both"/>
        <w:rPr>
          <w:rFonts w:eastAsiaTheme="minorHAnsi"/>
          <w:lang w:eastAsia="en-US"/>
        </w:rPr>
      </w:pPr>
      <w:r>
        <w:rPr>
          <w:rFonts w:eastAsiaTheme="minorHAnsi"/>
          <w:lang w:eastAsia="en-US"/>
        </w:rPr>
        <w:t xml:space="preserve">2.4. </w:t>
      </w:r>
      <w:r w:rsidR="00FE0CC5">
        <w:rPr>
          <w:rFonts w:eastAsiaTheme="minorHAnsi"/>
          <w:lang w:eastAsia="en-US"/>
        </w:rPr>
        <w:t>Ежеквартальный отчет о реализации муниципальных программ предоставляется в Управление экономического развития администрации Октябрьского района и Контрольно-счетную палату Октябрьского района на бумажном и электронном носителях за подписью руководителя в следующие сроки:</w:t>
      </w:r>
    </w:p>
    <w:p w:rsidR="00FE0CC5" w:rsidRDefault="00FE0CC5" w:rsidP="00FE0CC5">
      <w:pPr>
        <w:tabs>
          <w:tab w:val="left" w:pos="993"/>
        </w:tabs>
        <w:autoSpaceDE w:val="0"/>
        <w:autoSpaceDN w:val="0"/>
        <w:adjustRightInd w:val="0"/>
        <w:ind w:firstLine="540"/>
        <w:jc w:val="both"/>
        <w:rPr>
          <w:rFonts w:eastAsiaTheme="minorHAnsi"/>
          <w:lang w:eastAsia="en-US"/>
        </w:rPr>
      </w:pPr>
      <w:r>
        <w:rPr>
          <w:rFonts w:eastAsiaTheme="minorHAnsi"/>
          <w:lang w:eastAsia="en-US"/>
        </w:rPr>
        <w:lastRenderedPageBreak/>
        <w:t>ежеквартально – до 15 числа месяца, следующего за отчетным периодом;</w:t>
      </w:r>
    </w:p>
    <w:p w:rsidR="00FE0CC5" w:rsidRDefault="00FE0CC5" w:rsidP="00FE0CC5">
      <w:pPr>
        <w:tabs>
          <w:tab w:val="left" w:pos="993"/>
        </w:tabs>
        <w:autoSpaceDE w:val="0"/>
        <w:autoSpaceDN w:val="0"/>
        <w:adjustRightInd w:val="0"/>
        <w:ind w:firstLine="540"/>
        <w:jc w:val="both"/>
        <w:rPr>
          <w:rFonts w:eastAsiaTheme="minorHAnsi"/>
          <w:lang w:eastAsia="en-US"/>
        </w:rPr>
      </w:pPr>
      <w:r>
        <w:rPr>
          <w:rFonts w:eastAsiaTheme="minorHAnsi"/>
          <w:lang w:eastAsia="en-US"/>
        </w:rPr>
        <w:t>ежегодно – до 25 числа месяца, следующего за отчетным годом.</w:t>
      </w:r>
    </w:p>
    <w:p w:rsidR="00542206" w:rsidRDefault="00542206" w:rsidP="00FE0CC5">
      <w:pPr>
        <w:tabs>
          <w:tab w:val="left" w:pos="993"/>
        </w:tabs>
        <w:autoSpaceDE w:val="0"/>
        <w:autoSpaceDN w:val="0"/>
        <w:adjustRightInd w:val="0"/>
        <w:ind w:firstLine="540"/>
        <w:jc w:val="both"/>
        <w:rPr>
          <w:color w:val="000000"/>
        </w:rPr>
      </w:pPr>
    </w:p>
    <w:p w:rsidR="003F0436" w:rsidRPr="006B60B9" w:rsidRDefault="003F0436" w:rsidP="003F0436">
      <w:pPr>
        <w:autoSpaceDE w:val="0"/>
        <w:autoSpaceDN w:val="0"/>
        <w:adjustRightInd w:val="0"/>
        <w:jc w:val="center"/>
        <w:rPr>
          <w:rFonts w:eastAsiaTheme="minorHAnsi"/>
          <w:b/>
          <w:lang w:eastAsia="en-US"/>
        </w:rPr>
      </w:pPr>
      <w:r w:rsidRPr="006B60B9">
        <w:rPr>
          <w:rFonts w:eastAsiaTheme="minorHAnsi"/>
          <w:b/>
          <w:lang w:eastAsia="en-US"/>
        </w:rPr>
        <w:t>III. Критерии оценки эффективности реализации муниципальных</w:t>
      </w:r>
      <w:r>
        <w:rPr>
          <w:rFonts w:eastAsiaTheme="minorHAnsi"/>
          <w:b/>
          <w:lang w:eastAsia="en-US"/>
        </w:rPr>
        <w:t xml:space="preserve"> </w:t>
      </w:r>
      <w:r w:rsidRPr="006B60B9">
        <w:rPr>
          <w:rFonts w:eastAsiaTheme="minorHAnsi"/>
          <w:b/>
          <w:lang w:eastAsia="en-US"/>
        </w:rPr>
        <w:t>программ</w:t>
      </w:r>
    </w:p>
    <w:p w:rsidR="003F0436" w:rsidRPr="008428CA" w:rsidRDefault="003F0436" w:rsidP="003F0436">
      <w:pPr>
        <w:autoSpaceDE w:val="0"/>
        <w:autoSpaceDN w:val="0"/>
        <w:adjustRightInd w:val="0"/>
        <w:jc w:val="both"/>
        <w:rPr>
          <w:rFonts w:eastAsiaTheme="minorHAnsi"/>
          <w:lang w:eastAsia="en-US"/>
        </w:rPr>
      </w:pPr>
    </w:p>
    <w:p w:rsidR="003F0436" w:rsidRPr="009E54A5" w:rsidRDefault="003F0436" w:rsidP="003F0436">
      <w:pPr>
        <w:autoSpaceDE w:val="0"/>
        <w:autoSpaceDN w:val="0"/>
        <w:adjustRightInd w:val="0"/>
        <w:ind w:firstLine="540"/>
        <w:jc w:val="both"/>
      </w:pPr>
      <w:r w:rsidRPr="008428CA">
        <w:rPr>
          <w:rFonts w:eastAsiaTheme="minorHAnsi"/>
          <w:lang w:eastAsia="en-US"/>
        </w:rPr>
        <w:t xml:space="preserve">3.1. </w:t>
      </w:r>
      <w:r w:rsidRPr="00D20779">
        <w:t xml:space="preserve">Оценка эффективности муниципальных программ основана на анализе и оценке по установленным критериям и расчетам величины интегральной оценки </w:t>
      </w:r>
      <w:r w:rsidRPr="009E54A5">
        <w:t>(таблица 1).</w:t>
      </w:r>
    </w:p>
    <w:p w:rsidR="003F0436" w:rsidRPr="00D20779"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D20779">
        <w:rPr>
          <w:rFonts w:ascii="Times New Roman" w:hAnsi="Times New Roman" w:cs="Times New Roman"/>
          <w:sz w:val="24"/>
          <w:szCs w:val="24"/>
        </w:rPr>
        <w:t xml:space="preserve"> Интегральная оценка рассчитывается по формуле:</w:t>
      </w:r>
    </w:p>
    <w:p w:rsidR="003F0436" w:rsidRPr="00D20779" w:rsidRDefault="003F0436" w:rsidP="003F0436">
      <w:pPr>
        <w:pStyle w:val="ConsPlusNormal"/>
        <w:jc w:val="both"/>
        <w:rPr>
          <w:rFonts w:ascii="Times New Roman" w:hAnsi="Times New Roman" w:cs="Times New Roman"/>
          <w:sz w:val="24"/>
          <w:szCs w:val="24"/>
        </w:rPr>
      </w:pPr>
    </w:p>
    <w:p w:rsidR="003F0436" w:rsidRPr="00D20779" w:rsidRDefault="003F0436" w:rsidP="003F0436">
      <w:pPr>
        <w:pStyle w:val="ConsPlusNormal"/>
        <w:ind w:firstLine="540"/>
        <w:jc w:val="both"/>
        <w:rPr>
          <w:rFonts w:ascii="Times New Roman" w:hAnsi="Times New Roman" w:cs="Times New Roman"/>
          <w:sz w:val="24"/>
          <w:szCs w:val="24"/>
          <w:lang w:val="en-US"/>
        </w:rPr>
      </w:pPr>
      <w:r w:rsidRPr="00D20779">
        <w:rPr>
          <w:rFonts w:ascii="Times New Roman" w:hAnsi="Times New Roman" w:cs="Times New Roman"/>
          <w:sz w:val="24"/>
          <w:szCs w:val="24"/>
          <w:lang w:val="en-US"/>
        </w:rPr>
        <w:t xml:space="preserve">R = </w:t>
      </w:r>
      <w:proofErr w:type="spellStart"/>
      <w:r w:rsidRPr="00D20779">
        <w:rPr>
          <w:rFonts w:ascii="Times New Roman" w:hAnsi="Times New Roman" w:cs="Times New Roman"/>
          <w:sz w:val="24"/>
          <w:szCs w:val="24"/>
          <w:lang w:val="en-US"/>
        </w:rPr>
        <w:t>SUMK</w:t>
      </w:r>
      <w:r w:rsidRPr="00D20779">
        <w:rPr>
          <w:rFonts w:ascii="Times New Roman" w:hAnsi="Times New Roman" w:cs="Times New Roman"/>
          <w:sz w:val="24"/>
          <w:szCs w:val="24"/>
          <w:vertAlign w:val="subscript"/>
          <w:lang w:val="en-US"/>
        </w:rPr>
        <w:t>i</w:t>
      </w:r>
      <w:proofErr w:type="spellEnd"/>
      <w:r w:rsidRPr="00D20779">
        <w:rPr>
          <w:rFonts w:ascii="Times New Roman" w:hAnsi="Times New Roman" w:cs="Times New Roman"/>
          <w:sz w:val="24"/>
          <w:szCs w:val="24"/>
          <w:lang w:val="en-US"/>
        </w:rPr>
        <w:t xml:space="preserve"> x </w:t>
      </w:r>
      <w:proofErr w:type="spellStart"/>
      <w:r w:rsidRPr="00D20779">
        <w:rPr>
          <w:rFonts w:ascii="Times New Roman" w:hAnsi="Times New Roman" w:cs="Times New Roman"/>
          <w:sz w:val="24"/>
          <w:szCs w:val="24"/>
          <w:lang w:val="en-US"/>
        </w:rPr>
        <w:t>Z</w:t>
      </w:r>
      <w:r w:rsidRPr="00D20779">
        <w:rPr>
          <w:rFonts w:ascii="Times New Roman" w:hAnsi="Times New Roman" w:cs="Times New Roman"/>
          <w:sz w:val="24"/>
          <w:szCs w:val="24"/>
          <w:vertAlign w:val="subscript"/>
          <w:lang w:val="en-US"/>
        </w:rPr>
        <w:t>i</w:t>
      </w:r>
      <w:proofErr w:type="spellEnd"/>
      <w:r w:rsidRPr="00D20779">
        <w:rPr>
          <w:rFonts w:ascii="Times New Roman" w:hAnsi="Times New Roman" w:cs="Times New Roman"/>
          <w:sz w:val="24"/>
          <w:szCs w:val="24"/>
          <w:lang w:val="en-US"/>
        </w:rPr>
        <w:t xml:space="preserve">, </w:t>
      </w:r>
      <w:r w:rsidRPr="00D20779">
        <w:rPr>
          <w:rFonts w:ascii="Times New Roman" w:hAnsi="Times New Roman" w:cs="Times New Roman"/>
          <w:sz w:val="24"/>
          <w:szCs w:val="24"/>
        </w:rPr>
        <w:t>где</w:t>
      </w:r>
      <w:r w:rsidRPr="00D20779">
        <w:rPr>
          <w:rFonts w:ascii="Times New Roman" w:hAnsi="Times New Roman" w:cs="Times New Roman"/>
          <w:sz w:val="24"/>
          <w:szCs w:val="24"/>
          <w:lang w:val="en-US"/>
        </w:rPr>
        <w:t>:</w:t>
      </w:r>
    </w:p>
    <w:p w:rsidR="003F0436" w:rsidRPr="00D20779" w:rsidRDefault="003F0436" w:rsidP="003F0436">
      <w:pPr>
        <w:pStyle w:val="ConsPlusNormal"/>
        <w:jc w:val="both"/>
        <w:rPr>
          <w:rFonts w:ascii="Times New Roman" w:hAnsi="Times New Roman" w:cs="Times New Roman"/>
          <w:sz w:val="24"/>
          <w:szCs w:val="24"/>
          <w:lang w:val="en-US"/>
        </w:rPr>
      </w:pPr>
    </w:p>
    <w:p w:rsidR="003F0436" w:rsidRPr="00D20779" w:rsidRDefault="003F0436" w:rsidP="003F0436">
      <w:pPr>
        <w:pStyle w:val="ConsPlusNormal"/>
        <w:ind w:firstLine="540"/>
        <w:jc w:val="both"/>
        <w:rPr>
          <w:rFonts w:ascii="Times New Roman" w:hAnsi="Times New Roman" w:cs="Times New Roman"/>
          <w:sz w:val="24"/>
          <w:szCs w:val="24"/>
        </w:rPr>
      </w:pPr>
      <w:proofErr w:type="spellStart"/>
      <w:r w:rsidRPr="00D20779">
        <w:rPr>
          <w:rFonts w:ascii="Times New Roman" w:hAnsi="Times New Roman" w:cs="Times New Roman"/>
          <w:sz w:val="24"/>
          <w:szCs w:val="24"/>
        </w:rPr>
        <w:t>K</w:t>
      </w:r>
      <w:r w:rsidRPr="00D20779">
        <w:rPr>
          <w:rFonts w:ascii="Times New Roman" w:hAnsi="Times New Roman" w:cs="Times New Roman"/>
          <w:sz w:val="24"/>
          <w:szCs w:val="24"/>
          <w:vertAlign w:val="subscript"/>
        </w:rPr>
        <w:t>i</w:t>
      </w:r>
      <w:proofErr w:type="spellEnd"/>
      <w:r w:rsidRPr="00D20779">
        <w:rPr>
          <w:rFonts w:ascii="Times New Roman" w:hAnsi="Times New Roman" w:cs="Times New Roman"/>
          <w:sz w:val="24"/>
          <w:szCs w:val="24"/>
        </w:rPr>
        <w:t xml:space="preserve"> </w:t>
      </w:r>
      <w:r>
        <w:rPr>
          <w:rFonts w:ascii="Times New Roman" w:hAnsi="Times New Roman" w:cs="Times New Roman"/>
          <w:sz w:val="24"/>
          <w:szCs w:val="24"/>
        </w:rPr>
        <w:t>–</w:t>
      </w:r>
      <w:r w:rsidRPr="00D20779">
        <w:rPr>
          <w:rFonts w:ascii="Times New Roman" w:hAnsi="Times New Roman" w:cs="Times New Roman"/>
          <w:sz w:val="24"/>
          <w:szCs w:val="24"/>
        </w:rPr>
        <w:t xml:space="preserve"> </w:t>
      </w:r>
      <w:r>
        <w:rPr>
          <w:rFonts w:ascii="Times New Roman" w:hAnsi="Times New Roman" w:cs="Times New Roman"/>
          <w:sz w:val="24"/>
          <w:szCs w:val="24"/>
        </w:rPr>
        <w:t xml:space="preserve">значение оценки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rPr>
        <w:t xml:space="preserve"> –го критерия</w:t>
      </w:r>
      <w:r w:rsidRPr="00D20779">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D20779">
        <w:rPr>
          <w:rFonts w:ascii="Times New Roman" w:hAnsi="Times New Roman" w:cs="Times New Roman"/>
          <w:sz w:val="24"/>
          <w:szCs w:val="24"/>
        </w:rPr>
        <w:t xml:space="preserve"> программы</w:t>
      </w:r>
      <w:r>
        <w:rPr>
          <w:rFonts w:ascii="Times New Roman" w:hAnsi="Times New Roman" w:cs="Times New Roman"/>
          <w:sz w:val="24"/>
          <w:szCs w:val="24"/>
        </w:rPr>
        <w:t xml:space="preserve"> (в баллах)</w:t>
      </w:r>
      <w:r w:rsidRPr="00D20779">
        <w:rPr>
          <w:rFonts w:ascii="Times New Roman" w:hAnsi="Times New Roman" w:cs="Times New Roman"/>
          <w:sz w:val="24"/>
          <w:szCs w:val="24"/>
        </w:rPr>
        <w:t>,</w:t>
      </w:r>
    </w:p>
    <w:p w:rsidR="003F0436" w:rsidRPr="00D20779" w:rsidRDefault="003F0436" w:rsidP="003F0436">
      <w:pPr>
        <w:pStyle w:val="ConsPlusNormal"/>
        <w:ind w:firstLine="540"/>
        <w:jc w:val="both"/>
        <w:rPr>
          <w:rFonts w:ascii="Times New Roman" w:hAnsi="Times New Roman" w:cs="Times New Roman"/>
          <w:sz w:val="24"/>
          <w:szCs w:val="24"/>
        </w:rPr>
      </w:pPr>
      <w:proofErr w:type="spellStart"/>
      <w:r w:rsidRPr="00D20779">
        <w:rPr>
          <w:rFonts w:ascii="Times New Roman" w:hAnsi="Times New Roman" w:cs="Times New Roman"/>
          <w:sz w:val="24"/>
          <w:szCs w:val="24"/>
        </w:rPr>
        <w:t>Z</w:t>
      </w:r>
      <w:r w:rsidRPr="00D20779">
        <w:rPr>
          <w:rFonts w:ascii="Times New Roman" w:hAnsi="Times New Roman" w:cs="Times New Roman"/>
          <w:sz w:val="24"/>
          <w:szCs w:val="24"/>
          <w:vertAlign w:val="subscript"/>
        </w:rPr>
        <w:t>i</w:t>
      </w:r>
      <w:proofErr w:type="spellEnd"/>
      <w:r w:rsidRPr="00D20779">
        <w:rPr>
          <w:rFonts w:ascii="Times New Roman" w:hAnsi="Times New Roman" w:cs="Times New Roman"/>
          <w:sz w:val="24"/>
          <w:szCs w:val="24"/>
        </w:rPr>
        <w:t xml:space="preserve"> - весовые коэффициенты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rPr>
        <w:t xml:space="preserve"> –го критерия</w:t>
      </w:r>
      <w:r w:rsidRPr="00D20779">
        <w:rPr>
          <w:rFonts w:ascii="Times New Roman" w:hAnsi="Times New Roman" w:cs="Times New Roman"/>
          <w:sz w:val="24"/>
          <w:szCs w:val="24"/>
        </w:rPr>
        <w:t>.</w:t>
      </w:r>
    </w:p>
    <w:p w:rsidR="003F0436" w:rsidRDefault="003F0436" w:rsidP="003F0436">
      <w:pPr>
        <w:pStyle w:val="ConsPlusNormal"/>
        <w:ind w:firstLine="540"/>
        <w:jc w:val="both"/>
        <w:rPr>
          <w:rFonts w:ascii="Times New Roman" w:hAnsi="Times New Roman" w:cs="Times New Roman"/>
          <w:sz w:val="24"/>
          <w:szCs w:val="24"/>
        </w:rPr>
      </w:pPr>
    </w:p>
    <w:p w:rsidR="003F0436" w:rsidRPr="00D20779"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Pr="00D20779">
        <w:rPr>
          <w:rFonts w:ascii="Times New Roman" w:hAnsi="Times New Roman" w:cs="Times New Roman"/>
          <w:sz w:val="24"/>
          <w:szCs w:val="24"/>
        </w:rPr>
        <w:t xml:space="preserve"> Оценка эффективности </w:t>
      </w:r>
      <w:r>
        <w:rPr>
          <w:rFonts w:ascii="Times New Roman" w:hAnsi="Times New Roman" w:cs="Times New Roman"/>
          <w:sz w:val="24"/>
          <w:szCs w:val="24"/>
        </w:rPr>
        <w:t>муниципальных</w:t>
      </w:r>
      <w:r w:rsidRPr="00D20779">
        <w:rPr>
          <w:rFonts w:ascii="Times New Roman" w:hAnsi="Times New Roman" w:cs="Times New Roman"/>
          <w:sz w:val="24"/>
          <w:szCs w:val="24"/>
        </w:rPr>
        <w:t xml:space="preserve"> программ по </w:t>
      </w:r>
      <w:r>
        <w:rPr>
          <w:rFonts w:ascii="Times New Roman" w:hAnsi="Times New Roman" w:cs="Times New Roman"/>
          <w:sz w:val="24"/>
          <w:szCs w:val="24"/>
        </w:rPr>
        <w:t>критериям</w:t>
      </w:r>
      <w:r w:rsidRPr="00D20779">
        <w:rPr>
          <w:rFonts w:ascii="Times New Roman" w:hAnsi="Times New Roman" w:cs="Times New Roman"/>
          <w:sz w:val="24"/>
          <w:szCs w:val="24"/>
        </w:rPr>
        <w:t xml:space="preserve"> проводится по балльной шкале, отражающей градации или различные состояния ситуации, оцениваемой по критерию. При этом описания градаций располагаются по убыванию </w:t>
      </w:r>
      <w:proofErr w:type="gramStart"/>
      <w:r w:rsidRPr="00D20779">
        <w:rPr>
          <w:rFonts w:ascii="Times New Roman" w:hAnsi="Times New Roman" w:cs="Times New Roman"/>
          <w:sz w:val="24"/>
          <w:szCs w:val="24"/>
        </w:rPr>
        <w:t>от</w:t>
      </w:r>
      <w:proofErr w:type="gramEnd"/>
      <w:r w:rsidRPr="00D20779">
        <w:rPr>
          <w:rFonts w:ascii="Times New Roman" w:hAnsi="Times New Roman" w:cs="Times New Roman"/>
          <w:sz w:val="24"/>
          <w:szCs w:val="24"/>
        </w:rPr>
        <w:t xml:space="preserve"> наилучшего к наихудшему состоянию. Максимальная оценка по каждому критерию, соответствующая наилучшему состоянию ситуации, принимается равной 10 баллам, а минимальная оценка, соответствующая наихудшему состоянию, - 0 баллов.</w:t>
      </w:r>
    </w:p>
    <w:p w:rsidR="003F0436" w:rsidRPr="00D20779"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 </w:t>
      </w:r>
      <w:r w:rsidRPr="00D20779">
        <w:rPr>
          <w:rFonts w:ascii="Times New Roman" w:hAnsi="Times New Roman" w:cs="Times New Roman"/>
          <w:sz w:val="24"/>
          <w:szCs w:val="24"/>
        </w:rPr>
        <w:t xml:space="preserve">Весовые коэффициенты определяются </w:t>
      </w:r>
      <w:proofErr w:type="gramStart"/>
      <w:r w:rsidRPr="00D20779">
        <w:rPr>
          <w:rFonts w:ascii="Times New Roman" w:hAnsi="Times New Roman" w:cs="Times New Roman"/>
          <w:sz w:val="24"/>
          <w:szCs w:val="24"/>
        </w:rPr>
        <w:t>исходя из значимости критериев и представляют</w:t>
      </w:r>
      <w:proofErr w:type="gramEnd"/>
      <w:r w:rsidRPr="00D20779">
        <w:rPr>
          <w:rFonts w:ascii="Times New Roman" w:hAnsi="Times New Roman" w:cs="Times New Roman"/>
          <w:sz w:val="24"/>
          <w:szCs w:val="24"/>
        </w:rPr>
        <w:t xml:space="preserve"> собой числа со значениями больше 0 и меньше либо равно 1.</w:t>
      </w:r>
    </w:p>
    <w:p w:rsidR="003F0436" w:rsidRPr="00D20779" w:rsidRDefault="003F0436" w:rsidP="003F0436">
      <w:pPr>
        <w:pStyle w:val="ConsPlusNormal"/>
        <w:ind w:firstLine="540"/>
        <w:jc w:val="both"/>
        <w:rPr>
          <w:rFonts w:ascii="Times New Roman" w:hAnsi="Times New Roman" w:cs="Times New Roman"/>
          <w:sz w:val="24"/>
          <w:szCs w:val="24"/>
        </w:rPr>
      </w:pPr>
      <w:r w:rsidRPr="00D20779">
        <w:rPr>
          <w:rFonts w:ascii="Times New Roman" w:hAnsi="Times New Roman" w:cs="Times New Roman"/>
          <w:sz w:val="24"/>
          <w:szCs w:val="24"/>
        </w:rPr>
        <w:t xml:space="preserve">Сумма численных значений весовых коэффициентов по всем </w:t>
      </w:r>
      <w:r>
        <w:rPr>
          <w:rFonts w:ascii="Times New Roman" w:hAnsi="Times New Roman" w:cs="Times New Roman"/>
          <w:sz w:val="24"/>
          <w:szCs w:val="24"/>
        </w:rPr>
        <w:t>критериям с</w:t>
      </w:r>
      <w:r w:rsidRPr="00D20779">
        <w:rPr>
          <w:rFonts w:ascii="Times New Roman" w:hAnsi="Times New Roman" w:cs="Times New Roman"/>
          <w:sz w:val="24"/>
          <w:szCs w:val="24"/>
        </w:rPr>
        <w:t>оставляет 1.</w:t>
      </w:r>
    </w:p>
    <w:p w:rsidR="003F0436"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F4E02">
        <w:rPr>
          <w:rFonts w:ascii="Times New Roman" w:hAnsi="Times New Roman" w:cs="Times New Roman"/>
          <w:sz w:val="24"/>
          <w:szCs w:val="24"/>
        </w:rPr>
        <w:t>5</w:t>
      </w:r>
      <w:r>
        <w:rPr>
          <w:rFonts w:ascii="Times New Roman" w:hAnsi="Times New Roman" w:cs="Times New Roman"/>
          <w:sz w:val="24"/>
          <w:szCs w:val="24"/>
        </w:rPr>
        <w:t>.</w:t>
      </w:r>
      <w:r w:rsidRPr="0010022E">
        <w:rPr>
          <w:rFonts w:ascii="Times New Roman" w:hAnsi="Times New Roman" w:cs="Times New Roman"/>
          <w:sz w:val="24"/>
          <w:szCs w:val="24"/>
        </w:rPr>
        <w:t xml:space="preserve"> </w:t>
      </w:r>
      <w:r>
        <w:rPr>
          <w:rFonts w:ascii="Times New Roman" w:hAnsi="Times New Roman" w:cs="Times New Roman"/>
          <w:sz w:val="24"/>
          <w:szCs w:val="24"/>
        </w:rPr>
        <w:t xml:space="preserve">Для получения качественной характеристики муниципальной программы расчетное значение интегральной оценки сопоставляется с приведенными </w:t>
      </w:r>
      <w:r w:rsidRPr="00A21F9D">
        <w:rPr>
          <w:rFonts w:ascii="Times New Roman" w:hAnsi="Times New Roman" w:cs="Times New Roman"/>
          <w:sz w:val="24"/>
          <w:szCs w:val="24"/>
        </w:rPr>
        <w:t xml:space="preserve">в </w:t>
      </w:r>
      <w:r w:rsidRPr="009E54A5">
        <w:rPr>
          <w:rFonts w:ascii="Times New Roman" w:hAnsi="Times New Roman" w:cs="Times New Roman"/>
          <w:sz w:val="24"/>
          <w:szCs w:val="24"/>
        </w:rPr>
        <w:t>таблице 2</w:t>
      </w:r>
      <w:r>
        <w:rPr>
          <w:rFonts w:ascii="Times New Roman" w:hAnsi="Times New Roman" w:cs="Times New Roman"/>
          <w:sz w:val="24"/>
          <w:szCs w:val="24"/>
        </w:rPr>
        <w:t xml:space="preserve"> значениями. Граничные значения диапазонов определяются экспертным способом. </w:t>
      </w:r>
      <w:r w:rsidRPr="0010022E">
        <w:rPr>
          <w:rFonts w:ascii="Times New Roman" w:hAnsi="Times New Roman" w:cs="Times New Roman"/>
          <w:sz w:val="24"/>
          <w:szCs w:val="24"/>
        </w:rPr>
        <w:t xml:space="preserve">Результат оценки эффективности </w:t>
      </w:r>
      <w:r>
        <w:rPr>
          <w:rFonts w:ascii="Times New Roman" w:hAnsi="Times New Roman" w:cs="Times New Roman"/>
          <w:sz w:val="24"/>
          <w:szCs w:val="24"/>
        </w:rPr>
        <w:t>муниципальных</w:t>
      </w:r>
      <w:r w:rsidRPr="0010022E">
        <w:rPr>
          <w:rFonts w:ascii="Times New Roman" w:hAnsi="Times New Roman" w:cs="Times New Roman"/>
          <w:sz w:val="24"/>
          <w:szCs w:val="24"/>
        </w:rPr>
        <w:t xml:space="preserve"> программ используется для </w:t>
      </w:r>
      <w:r>
        <w:rPr>
          <w:rFonts w:ascii="Times New Roman" w:hAnsi="Times New Roman" w:cs="Times New Roman"/>
          <w:sz w:val="24"/>
          <w:szCs w:val="24"/>
        </w:rPr>
        <w:t>выработки</w:t>
      </w:r>
      <w:r w:rsidRPr="0010022E">
        <w:rPr>
          <w:rFonts w:ascii="Times New Roman" w:hAnsi="Times New Roman" w:cs="Times New Roman"/>
          <w:sz w:val="24"/>
          <w:szCs w:val="24"/>
        </w:rPr>
        <w:t xml:space="preserve"> рекомендаций по их корректировке, в том числе необходимости изменения объема бюджетных ассигнований на финансовое обеспечение их реализации.</w:t>
      </w:r>
    </w:p>
    <w:p w:rsidR="003F0436" w:rsidRDefault="003F0436" w:rsidP="003F0436">
      <w:pPr>
        <w:pStyle w:val="ConsPlusNormal"/>
        <w:ind w:firstLine="540"/>
        <w:jc w:val="right"/>
        <w:rPr>
          <w:rFonts w:ascii="Times New Roman" w:hAnsi="Times New Roman" w:cs="Times New Roman"/>
          <w:sz w:val="24"/>
          <w:szCs w:val="24"/>
        </w:rPr>
      </w:pPr>
    </w:p>
    <w:p w:rsidR="003F0436" w:rsidRPr="006B60B9" w:rsidRDefault="003F0436" w:rsidP="003F0436">
      <w:pPr>
        <w:autoSpaceDE w:val="0"/>
        <w:autoSpaceDN w:val="0"/>
        <w:adjustRightInd w:val="0"/>
        <w:jc w:val="center"/>
        <w:rPr>
          <w:rFonts w:eastAsiaTheme="minorHAnsi"/>
          <w:b/>
          <w:lang w:eastAsia="en-US"/>
        </w:rPr>
      </w:pPr>
      <w:r w:rsidRPr="006B60B9">
        <w:rPr>
          <w:rFonts w:eastAsiaTheme="minorHAnsi"/>
          <w:b/>
          <w:lang w:eastAsia="en-US"/>
        </w:rPr>
        <w:t>I</w:t>
      </w:r>
      <w:r>
        <w:rPr>
          <w:rFonts w:eastAsiaTheme="minorHAnsi"/>
          <w:b/>
          <w:lang w:val="en-US" w:eastAsia="en-US"/>
        </w:rPr>
        <w:t>V</w:t>
      </w:r>
      <w:r w:rsidRPr="006B60B9">
        <w:rPr>
          <w:rFonts w:eastAsiaTheme="minorHAnsi"/>
          <w:b/>
          <w:lang w:eastAsia="en-US"/>
        </w:rPr>
        <w:t xml:space="preserve">. </w:t>
      </w:r>
      <w:r>
        <w:rPr>
          <w:rFonts w:eastAsiaTheme="minorHAnsi"/>
          <w:b/>
          <w:lang w:eastAsia="en-US"/>
        </w:rPr>
        <w:t xml:space="preserve">Результаты </w:t>
      </w:r>
      <w:r w:rsidRPr="006B60B9">
        <w:rPr>
          <w:rFonts w:eastAsiaTheme="minorHAnsi"/>
          <w:b/>
          <w:lang w:eastAsia="en-US"/>
        </w:rPr>
        <w:t>оценки эффективности муниципальных</w:t>
      </w:r>
      <w:r>
        <w:rPr>
          <w:rFonts w:eastAsiaTheme="minorHAnsi"/>
          <w:b/>
          <w:lang w:eastAsia="en-US"/>
        </w:rPr>
        <w:t xml:space="preserve"> </w:t>
      </w:r>
      <w:r w:rsidRPr="006B60B9">
        <w:rPr>
          <w:rFonts w:eastAsiaTheme="minorHAnsi"/>
          <w:b/>
          <w:lang w:eastAsia="en-US"/>
        </w:rPr>
        <w:t>программ</w:t>
      </w:r>
    </w:p>
    <w:p w:rsidR="003F0436" w:rsidRPr="0010022E" w:rsidRDefault="003F0436" w:rsidP="003F0436">
      <w:pPr>
        <w:autoSpaceDE w:val="0"/>
        <w:autoSpaceDN w:val="0"/>
        <w:adjustRightInd w:val="0"/>
        <w:ind w:firstLine="540"/>
        <w:jc w:val="both"/>
        <w:rPr>
          <w:rFonts w:eastAsiaTheme="minorHAnsi"/>
          <w:lang w:eastAsia="en-US"/>
        </w:rPr>
      </w:pPr>
    </w:p>
    <w:p w:rsidR="003F0436" w:rsidRPr="00A10576" w:rsidRDefault="003F0436" w:rsidP="003F0436">
      <w:pPr>
        <w:pStyle w:val="ConsPlusNormal"/>
        <w:ind w:firstLine="540"/>
        <w:jc w:val="both"/>
        <w:rPr>
          <w:rFonts w:ascii="Times New Roman" w:hAnsi="Times New Roman" w:cs="Times New Roman"/>
          <w:sz w:val="24"/>
          <w:szCs w:val="24"/>
        </w:rPr>
      </w:pPr>
      <w:r w:rsidRPr="00A10576">
        <w:rPr>
          <w:rFonts w:ascii="Times New Roman" w:eastAsiaTheme="minorHAnsi" w:hAnsi="Times New Roman" w:cs="Times New Roman"/>
          <w:sz w:val="24"/>
          <w:szCs w:val="24"/>
        </w:rPr>
        <w:t xml:space="preserve">4.1. </w:t>
      </w:r>
      <w:r w:rsidRPr="00A10576">
        <w:rPr>
          <w:rFonts w:ascii="Times New Roman" w:hAnsi="Times New Roman" w:cs="Times New Roman"/>
          <w:sz w:val="24"/>
          <w:szCs w:val="24"/>
        </w:rPr>
        <w:t xml:space="preserve">Исходя из уровня достижения результатов реализации </w:t>
      </w:r>
      <w:r>
        <w:rPr>
          <w:rFonts w:ascii="Times New Roman" w:hAnsi="Times New Roman" w:cs="Times New Roman"/>
          <w:sz w:val="24"/>
          <w:szCs w:val="24"/>
        </w:rPr>
        <w:t>муниципальной</w:t>
      </w:r>
      <w:r w:rsidRPr="00A10576">
        <w:rPr>
          <w:rFonts w:ascii="Times New Roman" w:hAnsi="Times New Roman" w:cs="Times New Roman"/>
          <w:sz w:val="24"/>
          <w:szCs w:val="24"/>
        </w:rPr>
        <w:t xml:space="preserve"> программы при наличии исчерпывающих данных по всем критериям оценки и получении интегральной оценки, </w:t>
      </w:r>
      <w:r w:rsidR="008B2FCB">
        <w:rPr>
          <w:rFonts w:ascii="Times New Roman" w:hAnsi="Times New Roman" w:cs="Times New Roman"/>
          <w:sz w:val="24"/>
          <w:szCs w:val="24"/>
        </w:rPr>
        <w:t>администраци</w:t>
      </w:r>
      <w:r w:rsidR="00D57A23">
        <w:rPr>
          <w:rFonts w:ascii="Times New Roman" w:hAnsi="Times New Roman" w:cs="Times New Roman"/>
          <w:sz w:val="24"/>
          <w:szCs w:val="24"/>
        </w:rPr>
        <w:t>я</w:t>
      </w:r>
      <w:r w:rsidR="008B2FCB">
        <w:rPr>
          <w:rFonts w:ascii="Times New Roman" w:hAnsi="Times New Roman" w:cs="Times New Roman"/>
          <w:sz w:val="24"/>
          <w:szCs w:val="24"/>
        </w:rPr>
        <w:t xml:space="preserve"> городского поселения Октябрьское</w:t>
      </w:r>
      <w:r w:rsidRPr="00A10576">
        <w:rPr>
          <w:rFonts w:ascii="Times New Roman" w:hAnsi="Times New Roman" w:cs="Times New Roman"/>
          <w:sz w:val="24"/>
          <w:szCs w:val="24"/>
        </w:rPr>
        <w:t xml:space="preserve"> </w:t>
      </w:r>
      <w:proofErr w:type="gramStart"/>
      <w:r w:rsidRPr="00A10576">
        <w:rPr>
          <w:rFonts w:ascii="Times New Roman" w:hAnsi="Times New Roman" w:cs="Times New Roman"/>
          <w:sz w:val="24"/>
          <w:szCs w:val="24"/>
        </w:rPr>
        <w:t>формирует предложения по корректировке предоставляемых бюджетных средств и направляет</w:t>
      </w:r>
      <w:proofErr w:type="gramEnd"/>
      <w:r w:rsidRPr="00A10576">
        <w:rPr>
          <w:rFonts w:ascii="Times New Roman" w:hAnsi="Times New Roman" w:cs="Times New Roman"/>
          <w:sz w:val="24"/>
          <w:szCs w:val="24"/>
        </w:rPr>
        <w:t xml:space="preserve"> их на рассмотрение комиссии по бюджетным проектировкам на очередной финансовый год и плановый период.</w:t>
      </w:r>
    </w:p>
    <w:p w:rsidR="003F0436" w:rsidRPr="00A10576"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Pr="00A10576">
        <w:rPr>
          <w:rFonts w:ascii="Times New Roman" w:hAnsi="Times New Roman" w:cs="Times New Roman"/>
          <w:sz w:val="24"/>
          <w:szCs w:val="24"/>
        </w:rPr>
        <w:t>. Предложения по корректировке предоставляемых бюджетных средств формируются следующим образом:</w:t>
      </w:r>
    </w:p>
    <w:p w:rsidR="003F0436"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A10576">
        <w:rPr>
          <w:rFonts w:ascii="Times New Roman" w:hAnsi="Times New Roman" w:cs="Times New Roman"/>
          <w:sz w:val="24"/>
          <w:szCs w:val="24"/>
        </w:rPr>
        <w:t>.</w:t>
      </w:r>
      <w:r>
        <w:rPr>
          <w:rFonts w:ascii="Times New Roman" w:hAnsi="Times New Roman" w:cs="Times New Roman"/>
          <w:sz w:val="24"/>
          <w:szCs w:val="24"/>
        </w:rPr>
        <w:t>2</w:t>
      </w:r>
      <w:r w:rsidRPr="00A10576">
        <w:rPr>
          <w:rFonts w:ascii="Times New Roman" w:hAnsi="Times New Roman" w:cs="Times New Roman"/>
          <w:sz w:val="24"/>
          <w:szCs w:val="24"/>
        </w:rPr>
        <w:t>.</w:t>
      </w:r>
      <w:r>
        <w:rPr>
          <w:rFonts w:ascii="Times New Roman" w:hAnsi="Times New Roman" w:cs="Times New Roman"/>
          <w:sz w:val="24"/>
          <w:szCs w:val="24"/>
        </w:rPr>
        <w:t xml:space="preserve">1. </w:t>
      </w:r>
      <w:r w:rsidRPr="00A10576">
        <w:rPr>
          <w:rFonts w:ascii="Times New Roman" w:hAnsi="Times New Roman" w:cs="Times New Roman"/>
          <w:sz w:val="24"/>
          <w:szCs w:val="24"/>
        </w:rPr>
        <w:t xml:space="preserve"> </w:t>
      </w:r>
      <w:r>
        <w:rPr>
          <w:rFonts w:ascii="Times New Roman" w:hAnsi="Times New Roman" w:cs="Times New Roman"/>
          <w:sz w:val="24"/>
          <w:szCs w:val="24"/>
        </w:rPr>
        <w:t xml:space="preserve">Если </w:t>
      </w:r>
      <w:r w:rsidRPr="00A10576">
        <w:rPr>
          <w:rFonts w:ascii="Times New Roman" w:hAnsi="Times New Roman" w:cs="Times New Roman"/>
          <w:sz w:val="24"/>
          <w:szCs w:val="24"/>
        </w:rPr>
        <w:t xml:space="preserve">значение балльной интегральной оценки равно или превышает 8 баллов </w:t>
      </w:r>
      <w:r>
        <w:rPr>
          <w:rFonts w:ascii="Times New Roman" w:hAnsi="Times New Roman" w:cs="Times New Roman"/>
          <w:sz w:val="24"/>
          <w:szCs w:val="24"/>
        </w:rPr>
        <w:t>–</w:t>
      </w:r>
      <w:r w:rsidRPr="00A10576">
        <w:rPr>
          <w:rFonts w:ascii="Times New Roman" w:hAnsi="Times New Roman" w:cs="Times New Roman"/>
          <w:sz w:val="24"/>
          <w:szCs w:val="24"/>
        </w:rPr>
        <w:t xml:space="preserve"> </w:t>
      </w:r>
      <w:r>
        <w:rPr>
          <w:rFonts w:ascii="Times New Roman" w:hAnsi="Times New Roman" w:cs="Times New Roman"/>
          <w:sz w:val="24"/>
          <w:szCs w:val="24"/>
        </w:rPr>
        <w:t xml:space="preserve">(эффективность реализации муниципальной программы оценивается как «отлично»), </w:t>
      </w:r>
      <w:r w:rsidR="00D57A23">
        <w:rPr>
          <w:rFonts w:ascii="Times New Roman" w:hAnsi="Times New Roman" w:cs="Times New Roman"/>
          <w:sz w:val="24"/>
          <w:szCs w:val="24"/>
        </w:rPr>
        <w:t>администрация городского поселения Октябрьское</w:t>
      </w:r>
      <w:r w:rsidRPr="00A10576">
        <w:rPr>
          <w:rFonts w:ascii="Times New Roman" w:hAnsi="Times New Roman" w:cs="Times New Roman"/>
          <w:sz w:val="24"/>
          <w:szCs w:val="24"/>
        </w:rPr>
        <w:t xml:space="preserve"> рекомендует обеспечить необходимый уровень финансирования </w:t>
      </w:r>
      <w:r>
        <w:rPr>
          <w:rFonts w:ascii="Times New Roman" w:hAnsi="Times New Roman" w:cs="Times New Roman"/>
          <w:sz w:val="24"/>
          <w:szCs w:val="24"/>
        </w:rPr>
        <w:t>муниципальной</w:t>
      </w:r>
      <w:r w:rsidRPr="00A10576">
        <w:rPr>
          <w:rFonts w:ascii="Times New Roman" w:hAnsi="Times New Roman" w:cs="Times New Roman"/>
          <w:sz w:val="24"/>
          <w:szCs w:val="24"/>
        </w:rPr>
        <w:t xml:space="preserve"> программы за счет средств бюджета </w:t>
      </w:r>
      <w:r>
        <w:rPr>
          <w:rFonts w:ascii="Times New Roman" w:hAnsi="Times New Roman" w:cs="Times New Roman"/>
          <w:sz w:val="24"/>
          <w:szCs w:val="24"/>
        </w:rPr>
        <w:t>района в очередном финансовом году.</w:t>
      </w:r>
    </w:p>
    <w:p w:rsidR="003F0436"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4.2.2. </w:t>
      </w:r>
      <w:proofErr w:type="gramStart"/>
      <w:r>
        <w:rPr>
          <w:rFonts w:ascii="Times New Roman" w:hAnsi="Times New Roman" w:cs="Times New Roman"/>
          <w:sz w:val="24"/>
          <w:szCs w:val="24"/>
        </w:rPr>
        <w:t xml:space="preserve">Если </w:t>
      </w:r>
      <w:r w:rsidRPr="00A10576">
        <w:rPr>
          <w:rFonts w:ascii="Times New Roman" w:hAnsi="Times New Roman" w:cs="Times New Roman"/>
          <w:sz w:val="24"/>
          <w:szCs w:val="24"/>
        </w:rPr>
        <w:t xml:space="preserve">значение балльной интегральной оценки находится в интервале от 6 до 8 баллов </w:t>
      </w:r>
      <w:r>
        <w:rPr>
          <w:rFonts w:ascii="Times New Roman" w:hAnsi="Times New Roman" w:cs="Times New Roman"/>
          <w:sz w:val="24"/>
          <w:szCs w:val="24"/>
        </w:rPr>
        <w:t>(эффективность реализации муниципальной программы оценивается как «хорошо»),</w:t>
      </w:r>
      <w:r w:rsidRPr="00A10576">
        <w:rPr>
          <w:rFonts w:ascii="Times New Roman" w:hAnsi="Times New Roman" w:cs="Times New Roman"/>
          <w:sz w:val="24"/>
          <w:szCs w:val="24"/>
        </w:rPr>
        <w:t xml:space="preserve"> </w:t>
      </w:r>
      <w:r w:rsidR="00D57A23">
        <w:rPr>
          <w:rFonts w:ascii="Times New Roman" w:hAnsi="Times New Roman" w:cs="Times New Roman"/>
          <w:sz w:val="24"/>
          <w:szCs w:val="24"/>
        </w:rPr>
        <w:t>администрация городского поселения Октябрьское</w:t>
      </w:r>
      <w:r w:rsidRPr="00A10576">
        <w:rPr>
          <w:rFonts w:ascii="Times New Roman" w:hAnsi="Times New Roman" w:cs="Times New Roman"/>
          <w:sz w:val="24"/>
          <w:szCs w:val="24"/>
        </w:rPr>
        <w:t xml:space="preserve"> рекомендует сохранить прежний уровень финансирования </w:t>
      </w:r>
      <w:r>
        <w:rPr>
          <w:rFonts w:ascii="Times New Roman" w:hAnsi="Times New Roman" w:cs="Times New Roman"/>
          <w:sz w:val="24"/>
          <w:szCs w:val="24"/>
        </w:rPr>
        <w:t>муниципальной</w:t>
      </w:r>
      <w:r w:rsidRPr="00A10576">
        <w:rPr>
          <w:rFonts w:ascii="Times New Roman" w:hAnsi="Times New Roman" w:cs="Times New Roman"/>
          <w:sz w:val="24"/>
          <w:szCs w:val="24"/>
        </w:rPr>
        <w:t xml:space="preserve"> программы за счет средств бюджета </w:t>
      </w:r>
      <w:r>
        <w:rPr>
          <w:rFonts w:ascii="Times New Roman" w:hAnsi="Times New Roman" w:cs="Times New Roman"/>
          <w:sz w:val="24"/>
          <w:szCs w:val="24"/>
        </w:rPr>
        <w:t>района</w:t>
      </w:r>
      <w:r w:rsidRPr="00A10576">
        <w:rPr>
          <w:rFonts w:ascii="Times New Roman" w:hAnsi="Times New Roman" w:cs="Times New Roman"/>
          <w:sz w:val="24"/>
          <w:szCs w:val="24"/>
        </w:rPr>
        <w:t xml:space="preserve"> в очередном финансовом году (при наличии обоснования продолжения финансирования (необходимость завершения начатых мероприятий, высокая вероятность отрицательных последствий (рисков), связанных с прекращением реализации </w:t>
      </w:r>
      <w:r>
        <w:rPr>
          <w:rFonts w:ascii="Times New Roman" w:hAnsi="Times New Roman" w:cs="Times New Roman"/>
          <w:sz w:val="24"/>
          <w:szCs w:val="24"/>
        </w:rPr>
        <w:t xml:space="preserve">муниципальной </w:t>
      </w:r>
      <w:r w:rsidRPr="00A10576">
        <w:rPr>
          <w:rFonts w:ascii="Times New Roman" w:hAnsi="Times New Roman" w:cs="Times New Roman"/>
          <w:sz w:val="24"/>
          <w:szCs w:val="24"/>
        </w:rPr>
        <w:t>программы</w:t>
      </w:r>
      <w:proofErr w:type="gramEnd"/>
      <w:r w:rsidRPr="00A10576">
        <w:rPr>
          <w:rFonts w:ascii="Times New Roman" w:hAnsi="Times New Roman" w:cs="Times New Roman"/>
          <w:sz w:val="24"/>
          <w:szCs w:val="24"/>
        </w:rPr>
        <w:t xml:space="preserve">, </w:t>
      </w:r>
      <w:proofErr w:type="gramStart"/>
      <w:r w:rsidRPr="00A10576">
        <w:rPr>
          <w:rFonts w:ascii="Times New Roman" w:hAnsi="Times New Roman" w:cs="Times New Roman"/>
          <w:sz w:val="24"/>
          <w:szCs w:val="24"/>
        </w:rPr>
        <w:t>высокая степень обоснованности запрашивае</w:t>
      </w:r>
      <w:r>
        <w:rPr>
          <w:rFonts w:ascii="Times New Roman" w:hAnsi="Times New Roman" w:cs="Times New Roman"/>
          <w:sz w:val="24"/>
          <w:szCs w:val="24"/>
        </w:rPr>
        <w:t>мых объемов бюджетных средств)).</w:t>
      </w:r>
      <w:proofErr w:type="gramEnd"/>
    </w:p>
    <w:p w:rsidR="003F0436"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4.2.3. Если </w:t>
      </w:r>
      <w:r w:rsidRPr="00A10576">
        <w:rPr>
          <w:rFonts w:ascii="Times New Roman" w:hAnsi="Times New Roman" w:cs="Times New Roman"/>
          <w:sz w:val="24"/>
          <w:szCs w:val="24"/>
        </w:rPr>
        <w:t xml:space="preserve">значение балльной интегральной оценки находится в интервале от 4 до 6 баллов </w:t>
      </w:r>
      <w:r>
        <w:rPr>
          <w:rFonts w:ascii="Times New Roman" w:hAnsi="Times New Roman" w:cs="Times New Roman"/>
          <w:sz w:val="24"/>
          <w:szCs w:val="24"/>
        </w:rPr>
        <w:t>(эффективность реализации муниципальной программы оценивается как «удовлетворительно»),</w:t>
      </w:r>
      <w:r w:rsidRPr="00A10576">
        <w:rPr>
          <w:rFonts w:ascii="Times New Roman" w:hAnsi="Times New Roman" w:cs="Times New Roman"/>
          <w:sz w:val="24"/>
          <w:szCs w:val="24"/>
        </w:rPr>
        <w:t xml:space="preserve"> </w:t>
      </w:r>
      <w:r w:rsidR="00D57A23">
        <w:rPr>
          <w:rFonts w:ascii="Times New Roman" w:hAnsi="Times New Roman" w:cs="Times New Roman"/>
          <w:sz w:val="24"/>
          <w:szCs w:val="24"/>
        </w:rPr>
        <w:t>администрация городского поселения Октябрьское</w:t>
      </w:r>
      <w:r w:rsidRPr="00A10576">
        <w:rPr>
          <w:rFonts w:ascii="Times New Roman" w:hAnsi="Times New Roman" w:cs="Times New Roman"/>
          <w:sz w:val="24"/>
          <w:szCs w:val="24"/>
        </w:rPr>
        <w:t xml:space="preserve"> рекомендует сохранить уровень финансирования </w:t>
      </w:r>
      <w:r>
        <w:rPr>
          <w:rFonts w:ascii="Times New Roman" w:hAnsi="Times New Roman" w:cs="Times New Roman"/>
          <w:sz w:val="24"/>
          <w:szCs w:val="24"/>
        </w:rPr>
        <w:t>муниципальной</w:t>
      </w:r>
      <w:r w:rsidRPr="00A10576">
        <w:rPr>
          <w:rFonts w:ascii="Times New Roman" w:hAnsi="Times New Roman" w:cs="Times New Roman"/>
          <w:sz w:val="24"/>
          <w:szCs w:val="24"/>
        </w:rPr>
        <w:t xml:space="preserve"> программы за счет средств бюджета </w:t>
      </w:r>
      <w:r>
        <w:rPr>
          <w:rFonts w:ascii="Times New Roman" w:hAnsi="Times New Roman" w:cs="Times New Roman"/>
          <w:sz w:val="24"/>
          <w:szCs w:val="24"/>
        </w:rPr>
        <w:t>района</w:t>
      </w:r>
      <w:r w:rsidRPr="00A10576">
        <w:rPr>
          <w:rFonts w:ascii="Times New Roman" w:hAnsi="Times New Roman" w:cs="Times New Roman"/>
          <w:sz w:val="24"/>
          <w:szCs w:val="24"/>
        </w:rPr>
        <w:t xml:space="preserve"> в очередном финансовом году при условии ее корректировки по обозначенным замечаниям.</w:t>
      </w:r>
    </w:p>
    <w:p w:rsidR="003F0436"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4.2.4.</w:t>
      </w:r>
      <w:r w:rsidRPr="00A10576">
        <w:rPr>
          <w:rFonts w:ascii="Times New Roman" w:hAnsi="Times New Roman" w:cs="Times New Roman"/>
          <w:sz w:val="24"/>
          <w:szCs w:val="24"/>
        </w:rPr>
        <w:t xml:space="preserve"> </w:t>
      </w:r>
      <w:r>
        <w:rPr>
          <w:rFonts w:ascii="Times New Roman" w:hAnsi="Times New Roman" w:cs="Times New Roman"/>
          <w:sz w:val="24"/>
          <w:szCs w:val="24"/>
        </w:rPr>
        <w:t xml:space="preserve">Если значение бальной интегральной оценки ниже 4 (эффективность реализации муниципальной программы оценивается как «неудовлетворительно»), </w:t>
      </w:r>
      <w:r w:rsidR="0087150C">
        <w:rPr>
          <w:rFonts w:ascii="Times New Roman" w:hAnsi="Times New Roman" w:cs="Times New Roman"/>
          <w:sz w:val="24"/>
          <w:szCs w:val="24"/>
        </w:rPr>
        <w:t>администрация городского поселения Октябрьское</w:t>
      </w:r>
      <w:r>
        <w:rPr>
          <w:rFonts w:ascii="Times New Roman" w:hAnsi="Times New Roman" w:cs="Times New Roman"/>
          <w:sz w:val="24"/>
          <w:szCs w:val="24"/>
        </w:rPr>
        <w:t xml:space="preserve"> </w:t>
      </w:r>
      <w:r w:rsidRPr="00A10576">
        <w:rPr>
          <w:rFonts w:ascii="Times New Roman" w:hAnsi="Times New Roman" w:cs="Times New Roman"/>
          <w:sz w:val="24"/>
          <w:szCs w:val="24"/>
        </w:rPr>
        <w:t xml:space="preserve">рекомендует досрочно прекратить реализацию </w:t>
      </w:r>
      <w:r>
        <w:rPr>
          <w:rFonts w:ascii="Times New Roman" w:hAnsi="Times New Roman" w:cs="Times New Roman"/>
          <w:sz w:val="24"/>
          <w:szCs w:val="24"/>
        </w:rPr>
        <w:t>муниципальной</w:t>
      </w:r>
      <w:r w:rsidRPr="00A10576">
        <w:rPr>
          <w:rFonts w:ascii="Times New Roman" w:hAnsi="Times New Roman" w:cs="Times New Roman"/>
          <w:sz w:val="24"/>
          <w:szCs w:val="24"/>
        </w:rPr>
        <w:t xml:space="preserve"> программы</w:t>
      </w:r>
      <w:r>
        <w:rPr>
          <w:rFonts w:ascii="Times New Roman" w:hAnsi="Times New Roman" w:cs="Times New Roman"/>
          <w:sz w:val="24"/>
          <w:szCs w:val="24"/>
        </w:rPr>
        <w:t>, в том числе в части изменения объема бюджетных ассигнований на финансовое обеспечение ее реализации</w:t>
      </w:r>
      <w:r w:rsidRPr="00A10576">
        <w:rPr>
          <w:rFonts w:ascii="Times New Roman" w:hAnsi="Times New Roman" w:cs="Times New Roman"/>
          <w:sz w:val="24"/>
          <w:szCs w:val="24"/>
        </w:rPr>
        <w:t>.</w:t>
      </w:r>
    </w:p>
    <w:p w:rsidR="003F0436" w:rsidRPr="00A10576" w:rsidRDefault="003F0436" w:rsidP="003F0436">
      <w:pPr>
        <w:pStyle w:val="ConsPlusNormal"/>
        <w:ind w:firstLine="540"/>
        <w:jc w:val="both"/>
        <w:rPr>
          <w:rFonts w:ascii="Times New Roman" w:hAnsi="Times New Roman" w:cs="Times New Roman"/>
          <w:sz w:val="24"/>
          <w:szCs w:val="24"/>
        </w:rPr>
      </w:pPr>
    </w:p>
    <w:p w:rsidR="003F0436" w:rsidRDefault="003F0436" w:rsidP="003F0436">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Таблица 1</w:t>
      </w:r>
    </w:p>
    <w:p w:rsidR="003F0436" w:rsidRDefault="003F0436" w:rsidP="003F0436">
      <w:pPr>
        <w:pStyle w:val="ConsPlusNormal"/>
        <w:ind w:firstLine="540"/>
        <w:jc w:val="right"/>
        <w:rPr>
          <w:rFonts w:ascii="Times New Roman" w:hAnsi="Times New Roman" w:cs="Times New Roman"/>
          <w:sz w:val="24"/>
          <w:szCs w:val="24"/>
        </w:rPr>
      </w:pPr>
    </w:p>
    <w:tbl>
      <w:tblPr>
        <w:tblStyle w:val="ab"/>
        <w:tblW w:w="9639" w:type="dxa"/>
        <w:tblInd w:w="108" w:type="dxa"/>
        <w:tblLayout w:type="fixed"/>
        <w:tblLook w:val="04A0"/>
      </w:tblPr>
      <w:tblGrid>
        <w:gridCol w:w="561"/>
        <w:gridCol w:w="2917"/>
        <w:gridCol w:w="3185"/>
        <w:gridCol w:w="1675"/>
        <w:gridCol w:w="1301"/>
      </w:tblGrid>
      <w:tr w:rsidR="003F0436" w:rsidTr="003F0436">
        <w:tc>
          <w:tcPr>
            <w:tcW w:w="561"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917"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критерия</w:t>
            </w: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Описание варианта оценки</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Значение оценки критерия в баллах (К)</w:t>
            </w:r>
          </w:p>
        </w:tc>
        <w:tc>
          <w:tcPr>
            <w:tcW w:w="1301"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Весовой коэффициент (</w:t>
            </w:r>
            <w:r>
              <w:rPr>
                <w:rFonts w:ascii="Times New Roman" w:hAnsi="Times New Roman" w:cs="Times New Roman"/>
                <w:sz w:val="24"/>
                <w:szCs w:val="24"/>
                <w:lang w:val="en-US"/>
              </w:rPr>
              <w:t>Z</w:t>
            </w:r>
            <w:r>
              <w:rPr>
                <w:rFonts w:ascii="Times New Roman" w:hAnsi="Times New Roman" w:cs="Times New Roman"/>
                <w:sz w:val="24"/>
                <w:szCs w:val="24"/>
              </w:rPr>
              <w:t>)</w:t>
            </w:r>
          </w:p>
        </w:tc>
      </w:tr>
      <w:tr w:rsidR="003F0436" w:rsidTr="003F0436">
        <w:tc>
          <w:tcPr>
            <w:tcW w:w="56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917"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Степень достижения целевых значений показателей</w:t>
            </w: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От 95% до 100% и выше</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30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От 90% до 95%</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От 80 до 90% </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Менее 80%</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917"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Степень выполнения мероприятий муниципальной программы в отчетном году</w:t>
            </w: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В отчетном году выполнено более 95% мероприятий муниципальной программы</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30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В отчетном году выполнено более 80% мероприятий муниципальной программы</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В отчетном году выполнено менее 80% мероприятий муниципальной программы</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917"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Освоение средств за счет всех источников финансирования (федеральный, региональный, муниципальный)</w:t>
            </w: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Средства освоены от 95% до 100%</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30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0,3</w:t>
            </w: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Средства освоены от 90% до 95% </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Средства освоены от 80% до 90%</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Средства освоены менее 80%</w:t>
            </w:r>
          </w:p>
        </w:tc>
        <w:tc>
          <w:tcPr>
            <w:tcW w:w="1675" w:type="dxa"/>
          </w:tcPr>
          <w:p w:rsidR="003F0436" w:rsidRDefault="003F0436" w:rsidP="003F0436">
            <w:pPr>
              <w:pStyle w:val="ConsPlusNormal"/>
              <w:jc w:val="center"/>
              <w:rPr>
                <w:rFonts w:ascii="Times New Roman" w:hAnsi="Times New Roman" w:cs="Times New Roman"/>
                <w:sz w:val="24"/>
                <w:szCs w:val="24"/>
              </w:rPr>
            </w:pP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917"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Объем дополнительно привлеченных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муниципальной программы</w:t>
            </w: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Дополнительные средства привлечены при наличии возможности привлечения средств из бюджетов других уровней</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30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Дополнительные средства не привлечены при отсутствии возможности привлечения средств из бюджетов других уровней</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Дополнительные средства не привлечены при наличии возможности привлечения </w:t>
            </w:r>
            <w:r>
              <w:rPr>
                <w:rFonts w:ascii="Times New Roman" w:hAnsi="Times New Roman" w:cs="Times New Roman"/>
                <w:sz w:val="24"/>
                <w:szCs w:val="24"/>
              </w:rPr>
              <w:lastRenderedPageBreak/>
              <w:t>средств из бюджетов других уровней</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917"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изменений, внесенных в программу за отчетный год реализации программы (без учета внесенных изменений, связанных с финансированием программы)</w:t>
            </w: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Изменения не вносились или вносилось одно изменение</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30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Внесено два изменения</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Внесено более двух изменений</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2917"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Динамика целевых показателей программ</w:t>
            </w:r>
          </w:p>
        </w:tc>
        <w:tc>
          <w:tcPr>
            <w:tcW w:w="3185" w:type="dxa"/>
          </w:tcPr>
          <w:p w:rsidR="003F0436" w:rsidRPr="009056A9" w:rsidRDefault="003F0436" w:rsidP="003F0436">
            <w:pPr>
              <w:pStyle w:val="ConsPlusNormal"/>
              <w:jc w:val="center"/>
              <w:rPr>
                <w:rFonts w:ascii="Times New Roman" w:hAnsi="Times New Roman" w:cs="Times New Roman"/>
                <w:sz w:val="24"/>
                <w:szCs w:val="24"/>
              </w:rPr>
            </w:pPr>
            <w:r w:rsidRPr="009056A9">
              <w:rPr>
                <w:rFonts w:ascii="Times New Roman" w:hAnsi="Times New Roman" w:cs="Times New Roman"/>
                <w:sz w:val="24"/>
                <w:szCs w:val="24"/>
              </w:rPr>
              <w:t>фактическое значение целевого показателя возрастает по годам, положительный темп роста, обеспечивается достижение установленных целей, в том числе национальных целей и стратегических задач Российской Федерации, на достижение которых направлена муниципальная программа</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30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Pr="009056A9" w:rsidRDefault="003F0436" w:rsidP="003F0436">
            <w:pPr>
              <w:pStyle w:val="ConsPlusNormal"/>
              <w:jc w:val="center"/>
              <w:rPr>
                <w:rFonts w:ascii="Times New Roman" w:hAnsi="Times New Roman" w:cs="Times New Roman"/>
                <w:sz w:val="24"/>
                <w:szCs w:val="24"/>
              </w:rPr>
            </w:pPr>
            <w:r w:rsidRPr="009056A9">
              <w:rPr>
                <w:rFonts w:ascii="Times New Roman" w:hAnsi="Times New Roman" w:cs="Times New Roman"/>
                <w:sz w:val="24"/>
                <w:szCs w:val="24"/>
              </w:rPr>
              <w:t>фактическое значение целевого показателя возрастает по годам как запланировано или с незначительными отклонениями</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Pr="009056A9" w:rsidRDefault="003F0436" w:rsidP="003F0436">
            <w:pPr>
              <w:pStyle w:val="ConsPlusNormal"/>
              <w:jc w:val="center"/>
              <w:rPr>
                <w:rFonts w:ascii="Times New Roman" w:hAnsi="Times New Roman" w:cs="Times New Roman"/>
                <w:sz w:val="24"/>
                <w:szCs w:val="24"/>
              </w:rPr>
            </w:pPr>
            <w:r w:rsidRPr="009056A9">
              <w:rPr>
                <w:rFonts w:ascii="Times New Roman" w:hAnsi="Times New Roman" w:cs="Times New Roman"/>
                <w:sz w:val="24"/>
                <w:szCs w:val="24"/>
              </w:rPr>
              <w:t>фактическое значение целевого показателя остается неизменным на протяжении реализации программы ввиду непринятия мер по обеспечению положительной динамики</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Pr="009056A9" w:rsidRDefault="003F0436" w:rsidP="003F0436">
            <w:pPr>
              <w:pStyle w:val="ConsPlusNormal"/>
              <w:jc w:val="center"/>
              <w:rPr>
                <w:rFonts w:ascii="Times New Roman" w:hAnsi="Times New Roman" w:cs="Times New Roman"/>
                <w:sz w:val="24"/>
                <w:szCs w:val="24"/>
              </w:rPr>
            </w:pPr>
            <w:r w:rsidRPr="009056A9">
              <w:rPr>
                <w:rFonts w:ascii="Times New Roman" w:hAnsi="Times New Roman" w:cs="Times New Roman"/>
                <w:sz w:val="24"/>
                <w:szCs w:val="24"/>
              </w:rPr>
              <w:t>фактическое значение целевого показателя уменьшается по годам, не обеспечивается достижение установленных целей, в том числе национальных целей и стратегических задач Российской Федерации, на достижение которых направлена муниципальная программа</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bl>
    <w:p w:rsidR="003F0436" w:rsidRDefault="003F0436" w:rsidP="003F0436">
      <w:pPr>
        <w:pStyle w:val="ConsPlusNormal"/>
        <w:ind w:firstLine="540"/>
        <w:jc w:val="both"/>
        <w:rPr>
          <w:rFonts w:ascii="Times New Roman" w:hAnsi="Times New Roman" w:cs="Times New Roman"/>
          <w:sz w:val="24"/>
          <w:szCs w:val="24"/>
        </w:rPr>
      </w:pPr>
    </w:p>
    <w:p w:rsidR="003F0436"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По результатам ежегодной оценки эффективности реализации муниципальной программы присваивается рейтинг (уровень) эффективности программ (</w:t>
      </w:r>
      <w:r>
        <w:rPr>
          <w:rFonts w:ascii="Times New Roman" w:hAnsi="Times New Roman" w:cs="Times New Roman"/>
          <w:sz w:val="24"/>
          <w:szCs w:val="24"/>
          <w:lang w:val="en-US"/>
        </w:rPr>
        <w:t>R</w:t>
      </w:r>
      <w:r>
        <w:rPr>
          <w:rFonts w:ascii="Times New Roman" w:hAnsi="Times New Roman" w:cs="Times New Roman"/>
          <w:sz w:val="24"/>
          <w:szCs w:val="24"/>
        </w:rPr>
        <w:t>) в отчетном году.</w:t>
      </w:r>
    </w:p>
    <w:p w:rsidR="003F0436" w:rsidRDefault="003F0436" w:rsidP="003F0436">
      <w:pPr>
        <w:pStyle w:val="ConsPlusNormal"/>
        <w:ind w:firstLine="540"/>
        <w:jc w:val="both"/>
        <w:rPr>
          <w:rFonts w:ascii="Times New Roman" w:hAnsi="Times New Roman" w:cs="Times New Roman"/>
          <w:sz w:val="24"/>
          <w:szCs w:val="24"/>
        </w:rPr>
      </w:pPr>
    </w:p>
    <w:p w:rsidR="003F0436" w:rsidRDefault="003F0436" w:rsidP="003F0436">
      <w:pPr>
        <w:pStyle w:val="ConsPlusNormal"/>
        <w:ind w:firstLine="540"/>
        <w:jc w:val="right"/>
        <w:rPr>
          <w:rFonts w:ascii="Times New Roman" w:hAnsi="Times New Roman" w:cs="Times New Roman"/>
          <w:sz w:val="24"/>
          <w:szCs w:val="24"/>
        </w:rPr>
      </w:pPr>
    </w:p>
    <w:p w:rsidR="003F0436" w:rsidRDefault="003F0436" w:rsidP="003F0436">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lastRenderedPageBreak/>
        <w:t>Таблица 2</w:t>
      </w:r>
    </w:p>
    <w:p w:rsidR="003F0436" w:rsidRDefault="003F0436" w:rsidP="003F0436">
      <w:pPr>
        <w:pStyle w:val="ConsPlusNormal"/>
        <w:ind w:firstLine="540"/>
        <w:jc w:val="right"/>
        <w:rPr>
          <w:rFonts w:ascii="Times New Roman" w:hAnsi="Times New Roman" w:cs="Times New Roman"/>
          <w:sz w:val="24"/>
          <w:szCs w:val="24"/>
        </w:rPr>
      </w:pPr>
    </w:p>
    <w:tbl>
      <w:tblPr>
        <w:tblStyle w:val="ab"/>
        <w:tblW w:w="9675" w:type="dxa"/>
        <w:tblInd w:w="108" w:type="dxa"/>
        <w:tblLook w:val="04A0"/>
      </w:tblPr>
      <w:tblGrid>
        <w:gridCol w:w="540"/>
        <w:gridCol w:w="2434"/>
        <w:gridCol w:w="2872"/>
        <w:gridCol w:w="3829"/>
      </w:tblGrid>
      <w:tr w:rsidR="003F0436" w:rsidTr="003F0436">
        <w:trPr>
          <w:trHeight w:val="1191"/>
        </w:trPr>
        <w:tc>
          <w:tcPr>
            <w:tcW w:w="540"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434" w:type="dxa"/>
          </w:tcPr>
          <w:p w:rsidR="003F0436" w:rsidRPr="00810F4F" w:rsidRDefault="003F0436" w:rsidP="003F0436">
            <w:pPr>
              <w:pStyle w:val="ConsPlusNormal"/>
              <w:jc w:val="center"/>
              <w:rPr>
                <w:rFonts w:ascii="Times New Roman" w:hAnsi="Times New Roman" w:cs="Times New Roman"/>
                <w:sz w:val="24"/>
                <w:szCs w:val="24"/>
              </w:rPr>
            </w:pPr>
            <w:r w:rsidRPr="00810F4F">
              <w:rPr>
                <w:rFonts w:ascii="Times New Roman" w:hAnsi="Times New Roman" w:cs="Times New Roman"/>
                <w:sz w:val="24"/>
                <w:szCs w:val="24"/>
              </w:rPr>
              <w:t>Численное значение рейтинга эффективности (R) в баллах</w:t>
            </w:r>
          </w:p>
        </w:tc>
        <w:tc>
          <w:tcPr>
            <w:tcW w:w="2872" w:type="dxa"/>
          </w:tcPr>
          <w:p w:rsidR="003F0436" w:rsidRPr="00810F4F" w:rsidRDefault="003F0436" w:rsidP="003F0436">
            <w:pPr>
              <w:pStyle w:val="ConsPlusNormal"/>
              <w:jc w:val="center"/>
              <w:rPr>
                <w:rFonts w:ascii="Times New Roman" w:hAnsi="Times New Roman" w:cs="Times New Roman"/>
                <w:sz w:val="24"/>
                <w:szCs w:val="24"/>
              </w:rPr>
            </w:pPr>
            <w:r w:rsidRPr="00810F4F">
              <w:rPr>
                <w:rFonts w:ascii="Times New Roman" w:hAnsi="Times New Roman" w:cs="Times New Roman"/>
                <w:sz w:val="24"/>
                <w:szCs w:val="24"/>
              </w:rPr>
              <w:t>Качественная оценка эффективности реализации программы</w:t>
            </w:r>
          </w:p>
        </w:tc>
        <w:tc>
          <w:tcPr>
            <w:tcW w:w="3829" w:type="dxa"/>
          </w:tcPr>
          <w:p w:rsidR="003F0436" w:rsidRPr="00810F4F" w:rsidRDefault="003F0436" w:rsidP="003F0436">
            <w:pPr>
              <w:pStyle w:val="ConsPlusNormal"/>
              <w:jc w:val="center"/>
              <w:rPr>
                <w:rFonts w:ascii="Times New Roman" w:hAnsi="Times New Roman" w:cs="Times New Roman"/>
                <w:sz w:val="24"/>
                <w:szCs w:val="24"/>
              </w:rPr>
            </w:pPr>
            <w:r w:rsidRPr="00810F4F">
              <w:rPr>
                <w:rFonts w:ascii="Times New Roman" w:hAnsi="Times New Roman" w:cs="Times New Roman"/>
                <w:sz w:val="24"/>
                <w:szCs w:val="24"/>
              </w:rPr>
              <w:t>Предложения по корректировке предоставляемых бюджетных средств</w:t>
            </w:r>
          </w:p>
        </w:tc>
      </w:tr>
      <w:tr w:rsidR="003F0436" w:rsidTr="003F0436">
        <w:trPr>
          <w:trHeight w:val="898"/>
        </w:trPr>
        <w:tc>
          <w:tcPr>
            <w:tcW w:w="540" w:type="dxa"/>
          </w:tcPr>
          <w:p w:rsidR="003F0436" w:rsidRDefault="003F0436" w:rsidP="003F0436">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434" w:type="dxa"/>
          </w:tcPr>
          <w:p w:rsidR="003F0436" w:rsidRPr="00810F4F"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 xml:space="preserve">10 &gt; </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810F4F">
              <w:rPr>
                <w:rFonts w:ascii="Times New Roman" w:hAnsi="Times New Roman" w:cs="Times New Roman"/>
                <w:sz w:val="24"/>
                <w:szCs w:val="24"/>
              </w:rPr>
              <w:t>R &gt;</w:t>
            </w:r>
            <w:r>
              <w:rPr>
                <w:rFonts w:ascii="Times New Roman" w:hAnsi="Times New Roman" w:cs="Times New Roman"/>
                <w:sz w:val="24"/>
                <w:szCs w:val="24"/>
                <w:lang w:val="en-US"/>
              </w:rPr>
              <w:t xml:space="preserve"> </w:t>
            </w:r>
            <w:r w:rsidRPr="00810F4F">
              <w:rPr>
                <w:rFonts w:ascii="Times New Roman" w:hAnsi="Times New Roman" w:cs="Times New Roman"/>
                <w:sz w:val="24"/>
                <w:szCs w:val="24"/>
              </w:rPr>
              <w:t xml:space="preserve">= </w:t>
            </w:r>
            <w:r>
              <w:rPr>
                <w:rFonts w:ascii="Times New Roman" w:hAnsi="Times New Roman" w:cs="Times New Roman"/>
                <w:sz w:val="24"/>
                <w:szCs w:val="24"/>
                <w:lang w:val="en-US"/>
              </w:rPr>
              <w:t>8</w:t>
            </w:r>
          </w:p>
        </w:tc>
        <w:tc>
          <w:tcPr>
            <w:tcW w:w="2872" w:type="dxa"/>
          </w:tcPr>
          <w:p w:rsidR="003F0436" w:rsidRPr="00363999"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отлично</w:t>
            </w:r>
          </w:p>
        </w:tc>
        <w:tc>
          <w:tcPr>
            <w:tcW w:w="3829" w:type="dxa"/>
          </w:tcPr>
          <w:p w:rsidR="003F0436" w:rsidRPr="00810F4F" w:rsidRDefault="003F0436" w:rsidP="003F0436">
            <w:pPr>
              <w:pStyle w:val="ConsPlusNormal"/>
              <w:jc w:val="both"/>
              <w:rPr>
                <w:rFonts w:ascii="Times New Roman" w:hAnsi="Times New Roman" w:cs="Times New Roman"/>
                <w:sz w:val="24"/>
                <w:szCs w:val="24"/>
              </w:rPr>
            </w:pPr>
            <w:r w:rsidRPr="00810F4F">
              <w:rPr>
                <w:rFonts w:ascii="Times New Roman" w:hAnsi="Times New Roman" w:cs="Times New Roman"/>
                <w:sz w:val="24"/>
                <w:szCs w:val="24"/>
              </w:rPr>
              <w:t xml:space="preserve">Сохранение или увеличение финансирования </w:t>
            </w:r>
            <w:r>
              <w:rPr>
                <w:rFonts w:ascii="Times New Roman" w:hAnsi="Times New Roman" w:cs="Times New Roman"/>
                <w:sz w:val="24"/>
                <w:szCs w:val="24"/>
              </w:rPr>
              <w:t xml:space="preserve">муниципальной </w:t>
            </w:r>
            <w:r w:rsidRPr="00810F4F">
              <w:rPr>
                <w:rFonts w:ascii="Times New Roman" w:hAnsi="Times New Roman" w:cs="Times New Roman"/>
                <w:sz w:val="24"/>
                <w:szCs w:val="24"/>
              </w:rPr>
              <w:t>программы</w:t>
            </w:r>
          </w:p>
        </w:tc>
      </w:tr>
      <w:tr w:rsidR="003F0436" w:rsidTr="003F0436">
        <w:trPr>
          <w:trHeight w:val="586"/>
        </w:trPr>
        <w:tc>
          <w:tcPr>
            <w:tcW w:w="540" w:type="dxa"/>
          </w:tcPr>
          <w:p w:rsidR="003F0436" w:rsidRDefault="003F0436" w:rsidP="003F0436">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2434" w:type="dxa"/>
          </w:tcPr>
          <w:p w:rsidR="003F0436" w:rsidRPr="00810F4F"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Pr="00810F4F">
              <w:rPr>
                <w:rFonts w:ascii="Times New Roman" w:hAnsi="Times New Roman" w:cs="Times New Roman"/>
                <w:sz w:val="24"/>
                <w:szCs w:val="24"/>
              </w:rPr>
              <w:t xml:space="preserve"> &lt;</w:t>
            </w:r>
            <w:r>
              <w:rPr>
                <w:rFonts w:ascii="Times New Roman" w:hAnsi="Times New Roman" w:cs="Times New Roman"/>
                <w:sz w:val="24"/>
                <w:szCs w:val="24"/>
              </w:rPr>
              <w:t xml:space="preserve"> </w:t>
            </w:r>
            <w:r w:rsidRPr="00810F4F">
              <w:rPr>
                <w:rFonts w:ascii="Times New Roman" w:hAnsi="Times New Roman" w:cs="Times New Roman"/>
                <w:sz w:val="24"/>
                <w:szCs w:val="24"/>
              </w:rPr>
              <w:t>= R &lt; 8</w:t>
            </w:r>
          </w:p>
        </w:tc>
        <w:tc>
          <w:tcPr>
            <w:tcW w:w="2872" w:type="dxa"/>
          </w:tcPr>
          <w:p w:rsidR="003F0436" w:rsidRPr="00810F4F"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хорошо</w:t>
            </w:r>
          </w:p>
        </w:tc>
        <w:tc>
          <w:tcPr>
            <w:tcW w:w="3829" w:type="dxa"/>
          </w:tcPr>
          <w:p w:rsidR="003F0436" w:rsidRPr="00810F4F" w:rsidRDefault="003F0436" w:rsidP="003F0436">
            <w:pPr>
              <w:pStyle w:val="ConsPlusNormal"/>
              <w:jc w:val="both"/>
              <w:rPr>
                <w:rFonts w:ascii="Times New Roman" w:hAnsi="Times New Roman" w:cs="Times New Roman"/>
                <w:sz w:val="24"/>
                <w:szCs w:val="24"/>
              </w:rPr>
            </w:pPr>
            <w:r w:rsidRPr="00810F4F">
              <w:rPr>
                <w:rFonts w:ascii="Times New Roman" w:hAnsi="Times New Roman" w:cs="Times New Roman"/>
                <w:sz w:val="24"/>
                <w:szCs w:val="24"/>
              </w:rPr>
              <w:t>Сохранение финансирования</w:t>
            </w:r>
            <w:r>
              <w:rPr>
                <w:rFonts w:ascii="Times New Roman" w:hAnsi="Times New Roman" w:cs="Times New Roman"/>
                <w:sz w:val="24"/>
                <w:szCs w:val="24"/>
              </w:rPr>
              <w:t xml:space="preserve"> муниципальной </w:t>
            </w:r>
            <w:r w:rsidRPr="00810F4F">
              <w:rPr>
                <w:rFonts w:ascii="Times New Roman" w:hAnsi="Times New Roman" w:cs="Times New Roman"/>
                <w:sz w:val="24"/>
                <w:szCs w:val="24"/>
              </w:rPr>
              <w:t xml:space="preserve"> программы</w:t>
            </w:r>
          </w:p>
        </w:tc>
      </w:tr>
      <w:tr w:rsidR="003F0436" w:rsidTr="003F0436">
        <w:trPr>
          <w:trHeight w:val="605"/>
        </w:trPr>
        <w:tc>
          <w:tcPr>
            <w:tcW w:w="540" w:type="dxa"/>
          </w:tcPr>
          <w:p w:rsidR="003F0436" w:rsidRDefault="003F0436" w:rsidP="003F0436">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c>
          <w:tcPr>
            <w:tcW w:w="2434" w:type="dxa"/>
          </w:tcPr>
          <w:p w:rsidR="003F0436" w:rsidRPr="00810F4F"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Pr="00810F4F">
              <w:rPr>
                <w:rFonts w:ascii="Times New Roman" w:hAnsi="Times New Roman" w:cs="Times New Roman"/>
                <w:sz w:val="24"/>
                <w:szCs w:val="24"/>
              </w:rPr>
              <w:t xml:space="preserve"> &lt;</w:t>
            </w:r>
            <w:r>
              <w:rPr>
                <w:rFonts w:ascii="Times New Roman" w:hAnsi="Times New Roman" w:cs="Times New Roman"/>
                <w:sz w:val="24"/>
                <w:szCs w:val="24"/>
              </w:rPr>
              <w:t xml:space="preserve"> </w:t>
            </w:r>
            <w:r w:rsidRPr="00810F4F">
              <w:rPr>
                <w:rFonts w:ascii="Times New Roman" w:hAnsi="Times New Roman" w:cs="Times New Roman"/>
                <w:sz w:val="24"/>
                <w:szCs w:val="24"/>
              </w:rPr>
              <w:t xml:space="preserve">= R &lt; </w:t>
            </w:r>
            <w:r>
              <w:rPr>
                <w:rFonts w:ascii="Times New Roman" w:hAnsi="Times New Roman" w:cs="Times New Roman"/>
                <w:sz w:val="24"/>
                <w:szCs w:val="24"/>
              </w:rPr>
              <w:t>6</w:t>
            </w:r>
          </w:p>
        </w:tc>
        <w:tc>
          <w:tcPr>
            <w:tcW w:w="2872" w:type="dxa"/>
          </w:tcPr>
          <w:p w:rsidR="003F0436" w:rsidRPr="00810F4F"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удовлетворительно</w:t>
            </w:r>
          </w:p>
        </w:tc>
        <w:tc>
          <w:tcPr>
            <w:tcW w:w="3829" w:type="dxa"/>
          </w:tcPr>
          <w:p w:rsidR="003F0436" w:rsidRPr="00810F4F" w:rsidRDefault="003F0436" w:rsidP="003F0436">
            <w:pPr>
              <w:pStyle w:val="ConsPlusNormal"/>
              <w:jc w:val="both"/>
              <w:rPr>
                <w:rFonts w:ascii="Times New Roman" w:hAnsi="Times New Roman" w:cs="Times New Roman"/>
                <w:sz w:val="24"/>
                <w:szCs w:val="24"/>
              </w:rPr>
            </w:pPr>
            <w:r w:rsidRPr="00810F4F">
              <w:rPr>
                <w:rFonts w:ascii="Times New Roman" w:hAnsi="Times New Roman" w:cs="Times New Roman"/>
                <w:sz w:val="24"/>
                <w:szCs w:val="24"/>
              </w:rPr>
              <w:t xml:space="preserve">Сокращение финансирования </w:t>
            </w:r>
            <w:r>
              <w:rPr>
                <w:rFonts w:ascii="Times New Roman" w:hAnsi="Times New Roman" w:cs="Times New Roman"/>
                <w:sz w:val="24"/>
                <w:szCs w:val="24"/>
              </w:rPr>
              <w:t xml:space="preserve">муниципальной </w:t>
            </w:r>
            <w:r w:rsidRPr="00810F4F">
              <w:rPr>
                <w:rFonts w:ascii="Times New Roman" w:hAnsi="Times New Roman" w:cs="Times New Roman"/>
                <w:sz w:val="24"/>
                <w:szCs w:val="24"/>
              </w:rPr>
              <w:t>программы</w:t>
            </w:r>
          </w:p>
        </w:tc>
      </w:tr>
      <w:tr w:rsidR="003F0436" w:rsidTr="003F0436">
        <w:trPr>
          <w:trHeight w:val="913"/>
        </w:trPr>
        <w:tc>
          <w:tcPr>
            <w:tcW w:w="540" w:type="dxa"/>
          </w:tcPr>
          <w:p w:rsidR="003F0436" w:rsidRDefault="003F0436" w:rsidP="003F0436">
            <w:pPr>
              <w:pStyle w:val="ConsPlusNormal"/>
              <w:jc w:val="both"/>
              <w:rPr>
                <w:rFonts w:ascii="Times New Roman" w:hAnsi="Times New Roman" w:cs="Times New Roman"/>
                <w:sz w:val="24"/>
                <w:szCs w:val="24"/>
              </w:rPr>
            </w:pPr>
            <w:r>
              <w:rPr>
                <w:rFonts w:ascii="Times New Roman" w:hAnsi="Times New Roman" w:cs="Times New Roman"/>
                <w:sz w:val="24"/>
                <w:szCs w:val="24"/>
              </w:rPr>
              <w:t>4</w:t>
            </w:r>
          </w:p>
        </w:tc>
        <w:tc>
          <w:tcPr>
            <w:tcW w:w="2434" w:type="dxa"/>
          </w:tcPr>
          <w:p w:rsidR="003F0436" w:rsidRPr="00810F4F" w:rsidRDefault="003F0436" w:rsidP="003F0436">
            <w:pPr>
              <w:pStyle w:val="ConsPlusNormal"/>
              <w:jc w:val="center"/>
              <w:rPr>
                <w:rFonts w:ascii="Times New Roman" w:hAnsi="Times New Roman" w:cs="Times New Roman"/>
                <w:sz w:val="24"/>
                <w:szCs w:val="24"/>
              </w:rPr>
            </w:pPr>
            <w:r w:rsidRPr="00810F4F">
              <w:rPr>
                <w:rFonts w:ascii="Times New Roman" w:hAnsi="Times New Roman" w:cs="Times New Roman"/>
                <w:sz w:val="24"/>
                <w:szCs w:val="24"/>
              </w:rPr>
              <w:t xml:space="preserve">R &lt; </w:t>
            </w:r>
            <w:r>
              <w:rPr>
                <w:rFonts w:ascii="Times New Roman" w:hAnsi="Times New Roman" w:cs="Times New Roman"/>
                <w:sz w:val="24"/>
                <w:szCs w:val="24"/>
              </w:rPr>
              <w:t>4</w:t>
            </w:r>
          </w:p>
        </w:tc>
        <w:tc>
          <w:tcPr>
            <w:tcW w:w="2872" w:type="dxa"/>
          </w:tcPr>
          <w:p w:rsidR="003F0436" w:rsidRPr="00810F4F"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неудовлетворительно</w:t>
            </w:r>
          </w:p>
        </w:tc>
        <w:tc>
          <w:tcPr>
            <w:tcW w:w="3829" w:type="dxa"/>
          </w:tcPr>
          <w:p w:rsidR="003F0436" w:rsidRPr="00810F4F" w:rsidRDefault="003F0436" w:rsidP="003F0436">
            <w:pPr>
              <w:pStyle w:val="ConsPlusNormal"/>
              <w:jc w:val="both"/>
              <w:rPr>
                <w:rFonts w:ascii="Times New Roman" w:hAnsi="Times New Roman" w:cs="Times New Roman"/>
                <w:sz w:val="24"/>
                <w:szCs w:val="24"/>
              </w:rPr>
            </w:pPr>
            <w:r w:rsidRPr="00810F4F">
              <w:rPr>
                <w:rFonts w:ascii="Times New Roman" w:hAnsi="Times New Roman" w:cs="Times New Roman"/>
                <w:sz w:val="24"/>
                <w:szCs w:val="24"/>
              </w:rPr>
              <w:t xml:space="preserve">Досрочное прекращение отдельных мероприятий или </w:t>
            </w:r>
            <w:r>
              <w:rPr>
                <w:rFonts w:ascii="Times New Roman" w:hAnsi="Times New Roman" w:cs="Times New Roman"/>
                <w:sz w:val="24"/>
                <w:szCs w:val="24"/>
              </w:rPr>
              <w:t xml:space="preserve">муниципальной </w:t>
            </w:r>
            <w:r w:rsidRPr="00810F4F">
              <w:rPr>
                <w:rFonts w:ascii="Times New Roman" w:hAnsi="Times New Roman" w:cs="Times New Roman"/>
                <w:sz w:val="24"/>
                <w:szCs w:val="24"/>
              </w:rPr>
              <w:t>программы в целом</w:t>
            </w:r>
          </w:p>
        </w:tc>
      </w:tr>
    </w:tbl>
    <w:p w:rsidR="003F0436" w:rsidRDefault="003F0436" w:rsidP="003F0436">
      <w:pPr>
        <w:pStyle w:val="ConsPlusNormal"/>
        <w:ind w:firstLine="540"/>
        <w:jc w:val="both"/>
        <w:rPr>
          <w:rFonts w:ascii="Times New Roman" w:hAnsi="Times New Roman" w:cs="Times New Roman"/>
          <w:sz w:val="24"/>
          <w:szCs w:val="24"/>
        </w:rPr>
      </w:pPr>
    </w:p>
    <w:p w:rsidR="003F0436" w:rsidRDefault="003F0436" w:rsidP="003F0436">
      <w:pPr>
        <w:pStyle w:val="ConsPlusNormal"/>
        <w:ind w:firstLine="540"/>
        <w:jc w:val="both"/>
        <w:rPr>
          <w:rFonts w:ascii="Times New Roman" w:eastAsiaTheme="minorHAnsi" w:hAnsi="Times New Roman" w:cs="Times New Roman"/>
          <w:sz w:val="24"/>
          <w:szCs w:val="24"/>
        </w:rPr>
      </w:pPr>
      <w:r>
        <w:rPr>
          <w:rFonts w:ascii="Times New Roman" w:hAnsi="Times New Roman" w:cs="Times New Roman"/>
          <w:sz w:val="24"/>
          <w:szCs w:val="24"/>
        </w:rPr>
        <w:t xml:space="preserve">4.4. </w:t>
      </w:r>
      <w:r w:rsidRPr="00A10576">
        <w:rPr>
          <w:rFonts w:ascii="Times New Roman" w:eastAsiaTheme="minorHAnsi" w:hAnsi="Times New Roman" w:cs="Times New Roman"/>
          <w:sz w:val="24"/>
          <w:szCs w:val="24"/>
        </w:rPr>
        <w:t xml:space="preserve">По результатам оценки эффективности реализации муниципальных программ </w:t>
      </w:r>
      <w:r w:rsidR="0087150C">
        <w:rPr>
          <w:rFonts w:ascii="Times New Roman" w:hAnsi="Times New Roman" w:cs="Times New Roman"/>
          <w:sz w:val="24"/>
          <w:szCs w:val="24"/>
        </w:rPr>
        <w:t>администрация городского поселения Октябрьское</w:t>
      </w:r>
      <w:r w:rsidRPr="00A10576">
        <w:rPr>
          <w:rFonts w:ascii="Times New Roman" w:eastAsiaTheme="minorHAnsi" w:hAnsi="Times New Roman" w:cs="Times New Roman"/>
          <w:sz w:val="24"/>
          <w:szCs w:val="24"/>
        </w:rPr>
        <w:t xml:space="preserve"> формирует оценочную таблицу</w:t>
      </w:r>
      <w:r>
        <w:rPr>
          <w:rFonts w:ascii="Times New Roman" w:eastAsiaTheme="minorHAnsi" w:hAnsi="Times New Roman" w:cs="Times New Roman"/>
          <w:sz w:val="24"/>
          <w:szCs w:val="24"/>
        </w:rPr>
        <w:t>.</w:t>
      </w:r>
    </w:p>
    <w:p w:rsidR="003F0436" w:rsidRDefault="003F0436" w:rsidP="003F0436">
      <w:pPr>
        <w:pStyle w:val="ConsPlusNormal"/>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4.5. Оценка эффективности реализации муниципальных программ оформляется в виде заключения об эффективности реализации муниципальных программ, </w:t>
      </w:r>
      <w:proofErr w:type="gramStart"/>
      <w:r>
        <w:rPr>
          <w:rFonts w:ascii="Times New Roman" w:eastAsiaTheme="minorHAnsi" w:hAnsi="Times New Roman" w:cs="Times New Roman"/>
          <w:sz w:val="24"/>
          <w:szCs w:val="24"/>
        </w:rPr>
        <w:t>содержащего</w:t>
      </w:r>
      <w:proofErr w:type="gramEnd"/>
      <w:r>
        <w:rPr>
          <w:rFonts w:ascii="Times New Roman" w:eastAsiaTheme="minorHAnsi" w:hAnsi="Times New Roman" w:cs="Times New Roman"/>
          <w:sz w:val="24"/>
          <w:szCs w:val="24"/>
        </w:rPr>
        <w:t xml:space="preserve"> в том числе</w:t>
      </w:r>
      <w:r w:rsidR="00B13184">
        <w:rPr>
          <w:rFonts w:ascii="Times New Roman" w:eastAsiaTheme="minorHAnsi" w:hAnsi="Times New Roman" w:cs="Times New Roman"/>
          <w:sz w:val="24"/>
          <w:szCs w:val="24"/>
        </w:rPr>
        <w:t xml:space="preserve"> следующие </w:t>
      </w:r>
      <w:r>
        <w:rPr>
          <w:rFonts w:ascii="Times New Roman" w:eastAsiaTheme="minorHAnsi" w:hAnsi="Times New Roman" w:cs="Times New Roman"/>
          <w:sz w:val="24"/>
          <w:szCs w:val="24"/>
        </w:rPr>
        <w:t>предложения:</w:t>
      </w:r>
    </w:p>
    <w:p w:rsidR="003F0436"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810F4F">
        <w:rPr>
          <w:rFonts w:ascii="Times New Roman" w:hAnsi="Times New Roman" w:cs="Times New Roman"/>
          <w:sz w:val="24"/>
          <w:szCs w:val="24"/>
        </w:rPr>
        <w:t xml:space="preserve">охранение или увеличение финансирования </w:t>
      </w:r>
      <w:r>
        <w:rPr>
          <w:rFonts w:ascii="Times New Roman" w:hAnsi="Times New Roman" w:cs="Times New Roman"/>
          <w:sz w:val="24"/>
          <w:szCs w:val="24"/>
        </w:rPr>
        <w:t xml:space="preserve">муниципальной </w:t>
      </w:r>
      <w:r w:rsidRPr="00810F4F">
        <w:rPr>
          <w:rFonts w:ascii="Times New Roman" w:hAnsi="Times New Roman" w:cs="Times New Roman"/>
          <w:sz w:val="24"/>
          <w:szCs w:val="24"/>
        </w:rPr>
        <w:t>программы</w:t>
      </w:r>
      <w:r>
        <w:rPr>
          <w:rFonts w:ascii="Times New Roman" w:hAnsi="Times New Roman" w:cs="Times New Roman"/>
          <w:sz w:val="24"/>
          <w:szCs w:val="24"/>
        </w:rPr>
        <w:t>;</w:t>
      </w:r>
    </w:p>
    <w:p w:rsidR="003F0436"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810F4F">
        <w:rPr>
          <w:rFonts w:ascii="Times New Roman" w:hAnsi="Times New Roman" w:cs="Times New Roman"/>
          <w:sz w:val="24"/>
          <w:szCs w:val="24"/>
        </w:rPr>
        <w:t>охранение финансирования</w:t>
      </w:r>
      <w:r>
        <w:rPr>
          <w:rFonts w:ascii="Times New Roman" w:hAnsi="Times New Roman" w:cs="Times New Roman"/>
          <w:sz w:val="24"/>
          <w:szCs w:val="24"/>
        </w:rPr>
        <w:t xml:space="preserve"> муниципальной </w:t>
      </w:r>
      <w:r w:rsidRPr="00810F4F">
        <w:rPr>
          <w:rFonts w:ascii="Times New Roman" w:hAnsi="Times New Roman" w:cs="Times New Roman"/>
          <w:sz w:val="24"/>
          <w:szCs w:val="24"/>
        </w:rPr>
        <w:t>программы</w:t>
      </w:r>
      <w:r>
        <w:rPr>
          <w:rFonts w:ascii="Times New Roman" w:hAnsi="Times New Roman" w:cs="Times New Roman"/>
          <w:sz w:val="24"/>
          <w:szCs w:val="24"/>
        </w:rPr>
        <w:t>;</w:t>
      </w:r>
    </w:p>
    <w:p w:rsidR="003F0436"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810F4F">
        <w:rPr>
          <w:rFonts w:ascii="Times New Roman" w:hAnsi="Times New Roman" w:cs="Times New Roman"/>
          <w:sz w:val="24"/>
          <w:szCs w:val="24"/>
        </w:rPr>
        <w:t xml:space="preserve">окращение финансирования </w:t>
      </w:r>
      <w:r>
        <w:rPr>
          <w:rFonts w:ascii="Times New Roman" w:hAnsi="Times New Roman" w:cs="Times New Roman"/>
          <w:sz w:val="24"/>
          <w:szCs w:val="24"/>
        </w:rPr>
        <w:t xml:space="preserve">муниципальной </w:t>
      </w:r>
      <w:r w:rsidRPr="00810F4F">
        <w:rPr>
          <w:rFonts w:ascii="Times New Roman" w:hAnsi="Times New Roman" w:cs="Times New Roman"/>
          <w:sz w:val="24"/>
          <w:szCs w:val="24"/>
        </w:rPr>
        <w:t>программы</w:t>
      </w:r>
      <w:r>
        <w:rPr>
          <w:rFonts w:ascii="Times New Roman" w:hAnsi="Times New Roman" w:cs="Times New Roman"/>
          <w:sz w:val="24"/>
          <w:szCs w:val="24"/>
        </w:rPr>
        <w:t>;</w:t>
      </w:r>
    </w:p>
    <w:p w:rsidR="003F0436"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810F4F">
        <w:rPr>
          <w:rFonts w:ascii="Times New Roman" w:hAnsi="Times New Roman" w:cs="Times New Roman"/>
          <w:sz w:val="24"/>
          <w:szCs w:val="24"/>
        </w:rPr>
        <w:t xml:space="preserve">осрочное прекращение отдельных мероприятий или </w:t>
      </w:r>
      <w:r>
        <w:rPr>
          <w:rFonts w:ascii="Times New Roman" w:hAnsi="Times New Roman" w:cs="Times New Roman"/>
          <w:sz w:val="24"/>
          <w:szCs w:val="24"/>
        </w:rPr>
        <w:t xml:space="preserve">муниципальной </w:t>
      </w:r>
      <w:r w:rsidRPr="00810F4F">
        <w:rPr>
          <w:rFonts w:ascii="Times New Roman" w:hAnsi="Times New Roman" w:cs="Times New Roman"/>
          <w:sz w:val="24"/>
          <w:szCs w:val="24"/>
        </w:rPr>
        <w:t>программы в целом</w:t>
      </w:r>
      <w:r>
        <w:rPr>
          <w:rFonts w:ascii="Times New Roman" w:hAnsi="Times New Roman" w:cs="Times New Roman"/>
          <w:sz w:val="24"/>
          <w:szCs w:val="24"/>
        </w:rPr>
        <w:t>.</w:t>
      </w:r>
    </w:p>
    <w:p w:rsidR="003F0436" w:rsidRPr="008428CA" w:rsidRDefault="003F0436" w:rsidP="003F0436">
      <w:pPr>
        <w:autoSpaceDE w:val="0"/>
        <w:autoSpaceDN w:val="0"/>
        <w:adjustRightInd w:val="0"/>
        <w:jc w:val="both"/>
        <w:rPr>
          <w:rFonts w:eastAsiaTheme="minorHAnsi"/>
          <w:lang w:eastAsia="en-US"/>
        </w:rPr>
      </w:pPr>
    </w:p>
    <w:p w:rsidR="003F0436" w:rsidRDefault="003F0436" w:rsidP="003F0436">
      <w:pPr>
        <w:autoSpaceDE w:val="0"/>
        <w:autoSpaceDN w:val="0"/>
        <w:adjustRightInd w:val="0"/>
        <w:jc w:val="both"/>
        <w:rPr>
          <w:rFonts w:ascii="Arial" w:eastAsiaTheme="minorHAnsi" w:hAnsi="Arial" w:cs="Arial"/>
          <w:sz w:val="20"/>
          <w:szCs w:val="20"/>
          <w:lang w:eastAsia="en-US"/>
        </w:rPr>
      </w:pPr>
    </w:p>
    <w:p w:rsidR="00A434DF" w:rsidRPr="00F70DFE" w:rsidRDefault="00A434DF" w:rsidP="00F31024">
      <w:pPr>
        <w:pStyle w:val="a3"/>
        <w:shd w:val="clear" w:color="auto" w:fill="FFFFFF"/>
        <w:ind w:firstLine="709"/>
        <w:contextualSpacing/>
        <w:rPr>
          <w:color w:val="000000"/>
        </w:rPr>
      </w:pPr>
    </w:p>
    <w:sectPr w:rsidR="00A434DF" w:rsidRPr="00F70DFE" w:rsidSect="00692B4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B1A88"/>
    <w:multiLevelType w:val="hybridMultilevel"/>
    <w:tmpl w:val="039CF3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434DF"/>
    <w:rsid w:val="00007A34"/>
    <w:rsid w:val="00042384"/>
    <w:rsid w:val="00045681"/>
    <w:rsid w:val="000477E4"/>
    <w:rsid w:val="00052CAF"/>
    <w:rsid w:val="00054969"/>
    <w:rsid w:val="00057FE7"/>
    <w:rsid w:val="00064481"/>
    <w:rsid w:val="00086E86"/>
    <w:rsid w:val="00092616"/>
    <w:rsid w:val="000946A0"/>
    <w:rsid w:val="00097521"/>
    <w:rsid w:val="000A7A43"/>
    <w:rsid w:val="000B0F42"/>
    <w:rsid w:val="000D6760"/>
    <w:rsid w:val="000F62C5"/>
    <w:rsid w:val="00106552"/>
    <w:rsid w:val="0010727C"/>
    <w:rsid w:val="001116B9"/>
    <w:rsid w:val="001119E7"/>
    <w:rsid w:val="001337F3"/>
    <w:rsid w:val="00142B38"/>
    <w:rsid w:val="00143259"/>
    <w:rsid w:val="00157AC8"/>
    <w:rsid w:val="00164DD3"/>
    <w:rsid w:val="00181E0E"/>
    <w:rsid w:val="00184F93"/>
    <w:rsid w:val="001A4C9A"/>
    <w:rsid w:val="001A7AD9"/>
    <w:rsid w:val="001C3750"/>
    <w:rsid w:val="001C40D9"/>
    <w:rsid w:val="001C4D74"/>
    <w:rsid w:val="001C7428"/>
    <w:rsid w:val="001E209A"/>
    <w:rsid w:val="001E66A6"/>
    <w:rsid w:val="001F1487"/>
    <w:rsid w:val="0020000F"/>
    <w:rsid w:val="00207AFC"/>
    <w:rsid w:val="00215CE9"/>
    <w:rsid w:val="00223341"/>
    <w:rsid w:val="00224DF5"/>
    <w:rsid w:val="002261A7"/>
    <w:rsid w:val="002445B9"/>
    <w:rsid w:val="00260AC8"/>
    <w:rsid w:val="0027144B"/>
    <w:rsid w:val="002733DF"/>
    <w:rsid w:val="00290CD2"/>
    <w:rsid w:val="00295D24"/>
    <w:rsid w:val="002A096B"/>
    <w:rsid w:val="002B4EA6"/>
    <w:rsid w:val="002C1261"/>
    <w:rsid w:val="002D64DA"/>
    <w:rsid w:val="002E1041"/>
    <w:rsid w:val="002E2DB0"/>
    <w:rsid w:val="002E4FF1"/>
    <w:rsid w:val="002E5E15"/>
    <w:rsid w:val="002E780B"/>
    <w:rsid w:val="002F3A3B"/>
    <w:rsid w:val="00303ADD"/>
    <w:rsid w:val="00306F77"/>
    <w:rsid w:val="0033422B"/>
    <w:rsid w:val="00334885"/>
    <w:rsid w:val="0035003D"/>
    <w:rsid w:val="00367B55"/>
    <w:rsid w:val="00367F91"/>
    <w:rsid w:val="003719C7"/>
    <w:rsid w:val="00372751"/>
    <w:rsid w:val="003815CC"/>
    <w:rsid w:val="00390D37"/>
    <w:rsid w:val="00392A09"/>
    <w:rsid w:val="003B26D9"/>
    <w:rsid w:val="003C259E"/>
    <w:rsid w:val="003C61F4"/>
    <w:rsid w:val="003D16E0"/>
    <w:rsid w:val="003E3844"/>
    <w:rsid w:val="003E63D6"/>
    <w:rsid w:val="003F0436"/>
    <w:rsid w:val="003F2D50"/>
    <w:rsid w:val="003F6D38"/>
    <w:rsid w:val="00403512"/>
    <w:rsid w:val="004070A0"/>
    <w:rsid w:val="00420295"/>
    <w:rsid w:val="0042449D"/>
    <w:rsid w:val="00461B38"/>
    <w:rsid w:val="00463961"/>
    <w:rsid w:val="00464D10"/>
    <w:rsid w:val="004B172C"/>
    <w:rsid w:val="004B3FC0"/>
    <w:rsid w:val="004C2201"/>
    <w:rsid w:val="004D5693"/>
    <w:rsid w:val="004F55CF"/>
    <w:rsid w:val="00501B6A"/>
    <w:rsid w:val="0052624D"/>
    <w:rsid w:val="00531144"/>
    <w:rsid w:val="0054085A"/>
    <w:rsid w:val="00542206"/>
    <w:rsid w:val="005467DD"/>
    <w:rsid w:val="00556E12"/>
    <w:rsid w:val="005753C2"/>
    <w:rsid w:val="005758EF"/>
    <w:rsid w:val="00586FFA"/>
    <w:rsid w:val="00590B1C"/>
    <w:rsid w:val="00595F5A"/>
    <w:rsid w:val="005C5AA2"/>
    <w:rsid w:val="005D4BCD"/>
    <w:rsid w:val="005E51C3"/>
    <w:rsid w:val="00645392"/>
    <w:rsid w:val="006518F7"/>
    <w:rsid w:val="0065276F"/>
    <w:rsid w:val="006629DD"/>
    <w:rsid w:val="0066413F"/>
    <w:rsid w:val="00665D3F"/>
    <w:rsid w:val="00690E5B"/>
    <w:rsid w:val="006924BD"/>
    <w:rsid w:val="00692B47"/>
    <w:rsid w:val="006C5FBC"/>
    <w:rsid w:val="006D2372"/>
    <w:rsid w:val="006E0A4D"/>
    <w:rsid w:val="006F529C"/>
    <w:rsid w:val="006F7763"/>
    <w:rsid w:val="00745AE3"/>
    <w:rsid w:val="00757A33"/>
    <w:rsid w:val="00775959"/>
    <w:rsid w:val="00791016"/>
    <w:rsid w:val="00791832"/>
    <w:rsid w:val="00791BF7"/>
    <w:rsid w:val="007B13C7"/>
    <w:rsid w:val="007B1B02"/>
    <w:rsid w:val="007C291E"/>
    <w:rsid w:val="007C3EB1"/>
    <w:rsid w:val="007C6219"/>
    <w:rsid w:val="007C7982"/>
    <w:rsid w:val="007F304F"/>
    <w:rsid w:val="007F3E8F"/>
    <w:rsid w:val="00813AB4"/>
    <w:rsid w:val="00824B89"/>
    <w:rsid w:val="008357A6"/>
    <w:rsid w:val="00853D5C"/>
    <w:rsid w:val="00854683"/>
    <w:rsid w:val="0086214F"/>
    <w:rsid w:val="00870370"/>
    <w:rsid w:val="0087150C"/>
    <w:rsid w:val="008834FC"/>
    <w:rsid w:val="008866FA"/>
    <w:rsid w:val="00886F35"/>
    <w:rsid w:val="00891089"/>
    <w:rsid w:val="008B210D"/>
    <w:rsid w:val="008B2FCB"/>
    <w:rsid w:val="008B4272"/>
    <w:rsid w:val="008D3F7C"/>
    <w:rsid w:val="008D74A8"/>
    <w:rsid w:val="008E0FC4"/>
    <w:rsid w:val="008E64D9"/>
    <w:rsid w:val="009161CE"/>
    <w:rsid w:val="0091752C"/>
    <w:rsid w:val="00925093"/>
    <w:rsid w:val="009373D5"/>
    <w:rsid w:val="00937406"/>
    <w:rsid w:val="00953593"/>
    <w:rsid w:val="00967806"/>
    <w:rsid w:val="00996A4C"/>
    <w:rsid w:val="009A432F"/>
    <w:rsid w:val="009D2F89"/>
    <w:rsid w:val="009E251D"/>
    <w:rsid w:val="009E6523"/>
    <w:rsid w:val="00A01768"/>
    <w:rsid w:val="00A02263"/>
    <w:rsid w:val="00A05098"/>
    <w:rsid w:val="00A05282"/>
    <w:rsid w:val="00A07EA8"/>
    <w:rsid w:val="00A35DD2"/>
    <w:rsid w:val="00A434DF"/>
    <w:rsid w:val="00A5197B"/>
    <w:rsid w:val="00A51CCC"/>
    <w:rsid w:val="00A51DDE"/>
    <w:rsid w:val="00A532F5"/>
    <w:rsid w:val="00A618F6"/>
    <w:rsid w:val="00A6319D"/>
    <w:rsid w:val="00A63927"/>
    <w:rsid w:val="00A64854"/>
    <w:rsid w:val="00A66C4B"/>
    <w:rsid w:val="00A72C79"/>
    <w:rsid w:val="00A77497"/>
    <w:rsid w:val="00A81207"/>
    <w:rsid w:val="00A95F5F"/>
    <w:rsid w:val="00A973E1"/>
    <w:rsid w:val="00A9789B"/>
    <w:rsid w:val="00AA5436"/>
    <w:rsid w:val="00AA68C2"/>
    <w:rsid w:val="00AA76D5"/>
    <w:rsid w:val="00AB2368"/>
    <w:rsid w:val="00AC4D59"/>
    <w:rsid w:val="00AE482D"/>
    <w:rsid w:val="00AF15AE"/>
    <w:rsid w:val="00B06B05"/>
    <w:rsid w:val="00B13184"/>
    <w:rsid w:val="00B32D35"/>
    <w:rsid w:val="00B351D5"/>
    <w:rsid w:val="00B401FA"/>
    <w:rsid w:val="00B404E8"/>
    <w:rsid w:val="00B41DC1"/>
    <w:rsid w:val="00B46967"/>
    <w:rsid w:val="00B63A8E"/>
    <w:rsid w:val="00B726BF"/>
    <w:rsid w:val="00B72CB0"/>
    <w:rsid w:val="00B84BC5"/>
    <w:rsid w:val="00B91EC2"/>
    <w:rsid w:val="00B958B6"/>
    <w:rsid w:val="00BA56EE"/>
    <w:rsid w:val="00BB4B0D"/>
    <w:rsid w:val="00BB7485"/>
    <w:rsid w:val="00BC3D72"/>
    <w:rsid w:val="00BC6BCC"/>
    <w:rsid w:val="00BE17CE"/>
    <w:rsid w:val="00BE1A4C"/>
    <w:rsid w:val="00BE203C"/>
    <w:rsid w:val="00BF0250"/>
    <w:rsid w:val="00BF2C66"/>
    <w:rsid w:val="00BF5430"/>
    <w:rsid w:val="00C06283"/>
    <w:rsid w:val="00C079B5"/>
    <w:rsid w:val="00C2365C"/>
    <w:rsid w:val="00C2455A"/>
    <w:rsid w:val="00C34F35"/>
    <w:rsid w:val="00C402C8"/>
    <w:rsid w:val="00C41B4B"/>
    <w:rsid w:val="00C44BE8"/>
    <w:rsid w:val="00C573B9"/>
    <w:rsid w:val="00C60015"/>
    <w:rsid w:val="00C6662C"/>
    <w:rsid w:val="00C830D4"/>
    <w:rsid w:val="00C848AC"/>
    <w:rsid w:val="00C92787"/>
    <w:rsid w:val="00C955FF"/>
    <w:rsid w:val="00CD582C"/>
    <w:rsid w:val="00CF3690"/>
    <w:rsid w:val="00D066BA"/>
    <w:rsid w:val="00D10CF5"/>
    <w:rsid w:val="00D17F71"/>
    <w:rsid w:val="00D2211D"/>
    <w:rsid w:val="00D34133"/>
    <w:rsid w:val="00D35059"/>
    <w:rsid w:val="00D36F71"/>
    <w:rsid w:val="00D46A0E"/>
    <w:rsid w:val="00D57A23"/>
    <w:rsid w:val="00D637B4"/>
    <w:rsid w:val="00D758BE"/>
    <w:rsid w:val="00D81923"/>
    <w:rsid w:val="00D830CA"/>
    <w:rsid w:val="00D84CDA"/>
    <w:rsid w:val="00D91739"/>
    <w:rsid w:val="00D94D14"/>
    <w:rsid w:val="00D959D7"/>
    <w:rsid w:val="00DA567F"/>
    <w:rsid w:val="00DB0A23"/>
    <w:rsid w:val="00DB1CC4"/>
    <w:rsid w:val="00DB43BF"/>
    <w:rsid w:val="00DC3F03"/>
    <w:rsid w:val="00DD5CE5"/>
    <w:rsid w:val="00DF1B5B"/>
    <w:rsid w:val="00DF4E02"/>
    <w:rsid w:val="00DF5CD1"/>
    <w:rsid w:val="00E0152D"/>
    <w:rsid w:val="00E244E7"/>
    <w:rsid w:val="00E3259C"/>
    <w:rsid w:val="00E47C54"/>
    <w:rsid w:val="00E54870"/>
    <w:rsid w:val="00E57D38"/>
    <w:rsid w:val="00E70C5F"/>
    <w:rsid w:val="00E73AF8"/>
    <w:rsid w:val="00E80EDB"/>
    <w:rsid w:val="00E92435"/>
    <w:rsid w:val="00E94ACE"/>
    <w:rsid w:val="00E95D48"/>
    <w:rsid w:val="00EA2329"/>
    <w:rsid w:val="00EB017E"/>
    <w:rsid w:val="00EB1A6A"/>
    <w:rsid w:val="00ED1605"/>
    <w:rsid w:val="00EE4463"/>
    <w:rsid w:val="00EF3166"/>
    <w:rsid w:val="00EF616B"/>
    <w:rsid w:val="00F02782"/>
    <w:rsid w:val="00F122F1"/>
    <w:rsid w:val="00F20BF3"/>
    <w:rsid w:val="00F31024"/>
    <w:rsid w:val="00F36697"/>
    <w:rsid w:val="00F57C54"/>
    <w:rsid w:val="00F65C4E"/>
    <w:rsid w:val="00F66A1B"/>
    <w:rsid w:val="00F679F3"/>
    <w:rsid w:val="00F70DFE"/>
    <w:rsid w:val="00F71BF5"/>
    <w:rsid w:val="00F91A2B"/>
    <w:rsid w:val="00FB6EC8"/>
    <w:rsid w:val="00FC0756"/>
    <w:rsid w:val="00FC6109"/>
    <w:rsid w:val="00FC6A7F"/>
    <w:rsid w:val="00FE0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34DF"/>
    <w:pPr>
      <w:keepNext/>
      <w:spacing w:before="240" w:after="60"/>
      <w:outlineLvl w:val="0"/>
    </w:pPr>
    <w:rPr>
      <w:rFonts w:ascii="Arial" w:hAnsi="Arial" w:cs="Arial"/>
      <w:b/>
      <w:bCs/>
      <w:kern w:val="32"/>
      <w:sz w:val="32"/>
      <w:szCs w:val="32"/>
    </w:rPr>
  </w:style>
  <w:style w:type="paragraph" w:styleId="2">
    <w:name w:val="heading 2"/>
    <w:basedOn w:val="a"/>
    <w:link w:val="20"/>
    <w:qFormat/>
    <w:rsid w:val="00A434DF"/>
    <w:pPr>
      <w:spacing w:before="100" w:beforeAutospacing="1" w:after="100" w:afterAutospacing="1"/>
      <w:outlineLvl w:val="1"/>
    </w:pPr>
    <w:rPr>
      <w:b/>
      <w:bCs/>
      <w:sz w:val="36"/>
      <w:szCs w:val="36"/>
    </w:rPr>
  </w:style>
  <w:style w:type="paragraph" w:styleId="3">
    <w:name w:val="heading 3"/>
    <w:basedOn w:val="a"/>
    <w:next w:val="a"/>
    <w:link w:val="30"/>
    <w:qFormat/>
    <w:rsid w:val="00A434D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34DF"/>
    <w:rPr>
      <w:rFonts w:ascii="Arial" w:eastAsia="Times New Roman" w:hAnsi="Arial" w:cs="Arial"/>
      <w:b/>
      <w:bCs/>
      <w:kern w:val="32"/>
      <w:sz w:val="32"/>
      <w:szCs w:val="32"/>
      <w:lang w:eastAsia="ru-RU"/>
    </w:rPr>
  </w:style>
  <w:style w:type="character" w:customStyle="1" w:styleId="20">
    <w:name w:val="Заголовок 2 Знак"/>
    <w:basedOn w:val="a0"/>
    <w:link w:val="2"/>
    <w:rsid w:val="00A434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A434DF"/>
    <w:rPr>
      <w:rFonts w:ascii="Arial" w:eastAsia="Times New Roman" w:hAnsi="Arial" w:cs="Arial"/>
      <w:b/>
      <w:bCs/>
      <w:sz w:val="26"/>
      <w:szCs w:val="26"/>
      <w:lang w:eastAsia="ru-RU"/>
    </w:rPr>
  </w:style>
  <w:style w:type="paragraph" w:styleId="a3">
    <w:name w:val="Normal (Web)"/>
    <w:basedOn w:val="a"/>
    <w:rsid w:val="00A434DF"/>
    <w:pPr>
      <w:spacing w:before="100" w:beforeAutospacing="1" w:after="100" w:afterAutospacing="1"/>
    </w:pPr>
  </w:style>
  <w:style w:type="paragraph" w:customStyle="1" w:styleId="aj">
    <w:name w:val="_aj"/>
    <w:basedOn w:val="a"/>
    <w:rsid w:val="00A434DF"/>
    <w:pPr>
      <w:spacing w:before="100" w:beforeAutospacing="1" w:after="100" w:afterAutospacing="1"/>
    </w:pPr>
  </w:style>
  <w:style w:type="character" w:customStyle="1" w:styleId="printhtml">
    <w:name w:val="print_html"/>
    <w:basedOn w:val="a0"/>
    <w:rsid w:val="00A434DF"/>
  </w:style>
  <w:style w:type="paragraph" w:customStyle="1" w:styleId="acml">
    <w:name w:val="_ac _ml"/>
    <w:basedOn w:val="a"/>
    <w:rsid w:val="00A434DF"/>
    <w:pPr>
      <w:spacing w:before="100" w:beforeAutospacing="1" w:after="100" w:afterAutospacing="1"/>
    </w:pPr>
  </w:style>
  <w:style w:type="character" w:styleId="a4">
    <w:name w:val="Emphasis"/>
    <w:qFormat/>
    <w:rsid w:val="00A434DF"/>
    <w:rPr>
      <w:i/>
      <w:iCs/>
    </w:rPr>
  </w:style>
  <w:style w:type="character" w:styleId="a5">
    <w:name w:val="Strong"/>
    <w:qFormat/>
    <w:rsid w:val="00A434DF"/>
    <w:rPr>
      <w:b/>
      <w:bCs/>
    </w:rPr>
  </w:style>
  <w:style w:type="paragraph" w:styleId="a6">
    <w:name w:val="Balloon Text"/>
    <w:basedOn w:val="a"/>
    <w:link w:val="a7"/>
    <w:uiPriority w:val="99"/>
    <w:semiHidden/>
    <w:unhideWhenUsed/>
    <w:rsid w:val="00A434DF"/>
    <w:rPr>
      <w:rFonts w:ascii="Tahoma" w:hAnsi="Tahoma" w:cs="Tahoma"/>
      <w:sz w:val="16"/>
      <w:szCs w:val="16"/>
    </w:rPr>
  </w:style>
  <w:style w:type="character" w:customStyle="1" w:styleId="a7">
    <w:name w:val="Текст выноски Знак"/>
    <w:basedOn w:val="a0"/>
    <w:link w:val="a6"/>
    <w:uiPriority w:val="99"/>
    <w:semiHidden/>
    <w:rsid w:val="00A434DF"/>
    <w:rPr>
      <w:rFonts w:ascii="Tahoma" w:eastAsia="Times New Roman" w:hAnsi="Tahoma" w:cs="Tahoma"/>
      <w:sz w:val="16"/>
      <w:szCs w:val="16"/>
      <w:lang w:eastAsia="ru-RU"/>
    </w:rPr>
  </w:style>
  <w:style w:type="paragraph" w:styleId="a8">
    <w:name w:val="Body Text Indent"/>
    <w:basedOn w:val="a"/>
    <w:link w:val="a9"/>
    <w:rsid w:val="00D81923"/>
    <w:pPr>
      <w:ind w:firstLine="180"/>
      <w:jc w:val="both"/>
    </w:pPr>
  </w:style>
  <w:style w:type="character" w:customStyle="1" w:styleId="a9">
    <w:name w:val="Основной текст с отступом Знак"/>
    <w:basedOn w:val="a0"/>
    <w:link w:val="a8"/>
    <w:rsid w:val="00D81923"/>
    <w:rPr>
      <w:rFonts w:ascii="Times New Roman" w:eastAsia="Times New Roman" w:hAnsi="Times New Roman" w:cs="Times New Roman"/>
      <w:sz w:val="24"/>
      <w:szCs w:val="24"/>
      <w:lang w:eastAsia="ru-RU"/>
    </w:rPr>
  </w:style>
  <w:style w:type="paragraph" w:customStyle="1" w:styleId="ConsPlusTitle">
    <w:name w:val="ConsPlusTitle"/>
    <w:uiPriority w:val="99"/>
    <w:rsid w:val="003719C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3719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3719C7"/>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3342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BF0250"/>
    <w:pPr>
      <w:ind w:left="720"/>
      <w:contextualSpacing/>
    </w:pPr>
  </w:style>
  <w:style w:type="table" w:styleId="ab">
    <w:name w:val="Table Grid"/>
    <w:basedOn w:val="a1"/>
    <w:uiPriority w:val="59"/>
    <w:rsid w:val="003F0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0EE623845687918A5557F73C8FCBB7A6C2B95D8DF3E8F964212369C92t1f4G" TargetMode="External"/><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24</Pages>
  <Words>7173</Words>
  <Characters>40891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YuferovUI</dc:creator>
  <cp:lastModifiedBy>YuferovUI</cp:lastModifiedBy>
  <cp:revision>25</cp:revision>
  <cp:lastPrinted>2020-01-15T09:35:00Z</cp:lastPrinted>
  <dcterms:created xsi:type="dcterms:W3CDTF">2019-11-26T12:24:00Z</dcterms:created>
  <dcterms:modified xsi:type="dcterms:W3CDTF">2020-01-20T05:48:00Z</dcterms:modified>
</cp:coreProperties>
</file>