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94" w:rsidRPr="0020534C" w:rsidRDefault="00B66041" w:rsidP="0020534C">
      <w:pPr>
        <w:spacing w:after="0"/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 w:rsidRPr="0020534C">
        <w:rPr>
          <w:rFonts w:ascii="Times New Roman" w:hAnsi="Times New Roman"/>
          <w:b/>
          <w:sz w:val="24"/>
          <w:szCs w:val="24"/>
        </w:rPr>
        <w:t>П</w:t>
      </w:r>
      <w:r w:rsidR="00B11DA8" w:rsidRPr="0020534C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B11DA8" w:rsidRPr="0020534C" w:rsidRDefault="00B11DA8" w:rsidP="0020534C">
      <w:pPr>
        <w:spacing w:after="0"/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 w:rsidRPr="0020534C">
        <w:rPr>
          <w:rFonts w:ascii="Times New Roman" w:hAnsi="Times New Roman"/>
          <w:b/>
          <w:sz w:val="24"/>
          <w:szCs w:val="24"/>
        </w:rPr>
        <w:t xml:space="preserve">к форме 1-контроль «Сведения об осуществлении государственного контроля (надзора) и муниципального контроля» за </w:t>
      </w:r>
      <w:r w:rsidR="0020534C" w:rsidRPr="0020534C">
        <w:rPr>
          <w:rFonts w:ascii="Times New Roman" w:hAnsi="Times New Roman"/>
          <w:b/>
          <w:sz w:val="24"/>
          <w:szCs w:val="24"/>
        </w:rPr>
        <w:t>201</w:t>
      </w:r>
      <w:r w:rsidR="00F369B6" w:rsidRPr="00F369B6">
        <w:rPr>
          <w:rFonts w:ascii="Times New Roman" w:hAnsi="Times New Roman"/>
          <w:b/>
          <w:sz w:val="24"/>
          <w:szCs w:val="24"/>
        </w:rPr>
        <w:t>8</w:t>
      </w:r>
      <w:r w:rsidRPr="0020534C">
        <w:rPr>
          <w:rFonts w:ascii="Times New Roman" w:hAnsi="Times New Roman"/>
          <w:b/>
          <w:sz w:val="24"/>
          <w:szCs w:val="24"/>
        </w:rPr>
        <w:t xml:space="preserve"> год на территории </w:t>
      </w:r>
      <w:r w:rsidR="00B60E1F" w:rsidRPr="0020534C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proofErr w:type="gramStart"/>
      <w:r w:rsidR="00B60E1F" w:rsidRPr="0020534C">
        <w:rPr>
          <w:rFonts w:ascii="Times New Roman" w:hAnsi="Times New Roman"/>
          <w:b/>
          <w:sz w:val="24"/>
          <w:szCs w:val="24"/>
        </w:rPr>
        <w:t>Октябрьское</w:t>
      </w:r>
      <w:proofErr w:type="gramEnd"/>
    </w:p>
    <w:p w:rsidR="00C73668" w:rsidRPr="0020534C" w:rsidRDefault="00C73668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B66041" w:rsidRPr="0020534C" w:rsidRDefault="007F2786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На территории </w:t>
      </w:r>
      <w:r w:rsidR="00E1070B" w:rsidRPr="0020534C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E1070B" w:rsidRPr="0020534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в рамках Федерального закона от 26.12.2008 № 294-ФЗ «О защите прав юридических лиц и индивидуальных </w:t>
      </w:r>
      <w:r w:rsidR="00654206" w:rsidRPr="0020534C">
        <w:rPr>
          <w:rFonts w:ascii="Times New Roman" w:hAnsi="Times New Roman"/>
          <w:sz w:val="24"/>
          <w:szCs w:val="24"/>
        </w:rPr>
        <w:t xml:space="preserve"> </w:t>
      </w:r>
      <w:r w:rsidRPr="0020534C">
        <w:rPr>
          <w:rFonts w:ascii="Times New Roman" w:hAnsi="Times New Roman"/>
          <w:sz w:val="24"/>
          <w:szCs w:val="24"/>
        </w:rPr>
        <w:t>предпринимателей при осуществлении государственного контроля (надзора) и муниципального контроля</w:t>
      </w:r>
      <w:r w:rsidR="008940A8" w:rsidRPr="0020534C">
        <w:rPr>
          <w:rFonts w:ascii="Times New Roman" w:hAnsi="Times New Roman"/>
          <w:sz w:val="24"/>
          <w:szCs w:val="24"/>
        </w:rPr>
        <w:t>»</w:t>
      </w:r>
      <w:r w:rsidRPr="0020534C">
        <w:rPr>
          <w:rFonts w:ascii="Times New Roman" w:hAnsi="Times New Roman"/>
          <w:sz w:val="24"/>
          <w:szCs w:val="24"/>
        </w:rPr>
        <w:t xml:space="preserve"> осуществляются такие виды муниципального контроля как: жилищный контроль, земельный контроль, </w:t>
      </w:r>
      <w:r w:rsidR="00F369B6">
        <w:rPr>
          <w:rFonts w:ascii="Times New Roman" w:hAnsi="Times New Roman"/>
          <w:sz w:val="24"/>
          <w:szCs w:val="24"/>
        </w:rPr>
        <w:t xml:space="preserve">лесной контроль, </w:t>
      </w:r>
      <w:r w:rsidR="007166A3" w:rsidRPr="0020534C">
        <w:rPr>
          <w:rFonts w:ascii="Times New Roman" w:hAnsi="Times New Roman"/>
          <w:sz w:val="24"/>
          <w:szCs w:val="24"/>
        </w:rPr>
        <w:t>к</w:t>
      </w:r>
      <w:r w:rsidR="00E708B5" w:rsidRPr="0020534C">
        <w:rPr>
          <w:rFonts w:ascii="Times New Roman" w:hAnsi="Times New Roman"/>
          <w:sz w:val="24"/>
          <w:szCs w:val="24"/>
        </w:rPr>
        <w:t xml:space="preserve">онтроль </w:t>
      </w:r>
      <w:r w:rsidR="00E1070B" w:rsidRPr="0020534C">
        <w:rPr>
          <w:rFonts w:ascii="Times New Roman" w:hAnsi="Times New Roman"/>
          <w:sz w:val="24"/>
          <w:szCs w:val="24"/>
        </w:rPr>
        <w:t>в области торговой деятельности.</w:t>
      </w:r>
    </w:p>
    <w:p w:rsidR="003929BA" w:rsidRPr="0020534C" w:rsidRDefault="003929BA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4462B0" w:rsidRPr="0020534C" w:rsidRDefault="004462B0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Органом местного самоуправления, уполномоченным на организацию и осуществление муниципального контроля на территории муниципального образования </w:t>
      </w:r>
      <w:r w:rsidR="00E1070B" w:rsidRPr="0020534C">
        <w:rPr>
          <w:rFonts w:ascii="Times New Roman" w:hAnsi="Times New Roman"/>
          <w:sz w:val="24"/>
          <w:szCs w:val="24"/>
        </w:rPr>
        <w:t>городского поселения Октябрьское</w:t>
      </w:r>
      <w:r w:rsidRPr="0020534C">
        <w:rPr>
          <w:rFonts w:ascii="Times New Roman" w:hAnsi="Times New Roman"/>
          <w:sz w:val="24"/>
          <w:szCs w:val="24"/>
        </w:rPr>
        <w:t xml:space="preserve">, является администрация </w:t>
      </w:r>
      <w:r w:rsidR="00E1070B" w:rsidRPr="0020534C">
        <w:rPr>
          <w:rFonts w:ascii="Times New Roman" w:hAnsi="Times New Roman"/>
          <w:sz w:val="24"/>
          <w:szCs w:val="24"/>
        </w:rPr>
        <w:t>городского поселения Октябрьское</w:t>
      </w:r>
      <w:r w:rsidRPr="0020534C">
        <w:rPr>
          <w:rFonts w:ascii="Times New Roman" w:hAnsi="Times New Roman"/>
          <w:sz w:val="24"/>
          <w:szCs w:val="24"/>
        </w:rPr>
        <w:t>.</w:t>
      </w:r>
    </w:p>
    <w:p w:rsidR="003929BA" w:rsidRPr="0020534C" w:rsidRDefault="003929BA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C73668" w:rsidRPr="0020534C" w:rsidRDefault="00E1070B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Структурным</w:t>
      </w:r>
      <w:r w:rsidR="00F369B6">
        <w:rPr>
          <w:rFonts w:ascii="Times New Roman" w:hAnsi="Times New Roman"/>
          <w:sz w:val="24"/>
          <w:szCs w:val="24"/>
        </w:rPr>
        <w:t>и подразделениями</w:t>
      </w:r>
      <w:r w:rsidR="004462B0" w:rsidRPr="0020534C">
        <w:rPr>
          <w:rFonts w:ascii="Times New Roman" w:hAnsi="Times New Roman"/>
          <w:sz w:val="24"/>
          <w:szCs w:val="24"/>
        </w:rPr>
        <w:t xml:space="preserve"> </w:t>
      </w:r>
      <w:r w:rsidRPr="0020534C">
        <w:rPr>
          <w:rFonts w:ascii="Times New Roman" w:hAnsi="Times New Roman"/>
          <w:sz w:val="24"/>
          <w:szCs w:val="24"/>
        </w:rPr>
        <w:t>администрации городского поселения Октябрьское</w:t>
      </w:r>
      <w:r w:rsidR="004462B0" w:rsidRPr="0020534C">
        <w:rPr>
          <w:rFonts w:ascii="Times New Roman" w:hAnsi="Times New Roman"/>
          <w:sz w:val="24"/>
          <w:szCs w:val="24"/>
        </w:rPr>
        <w:t>, осуществляющ</w:t>
      </w:r>
      <w:r w:rsidRPr="0020534C">
        <w:rPr>
          <w:rFonts w:ascii="Times New Roman" w:hAnsi="Times New Roman"/>
          <w:sz w:val="24"/>
          <w:szCs w:val="24"/>
        </w:rPr>
        <w:t>ими муниципальный контроль является отдел по имущественным и земельным отноше</w:t>
      </w:r>
      <w:r w:rsidR="00F369B6">
        <w:rPr>
          <w:rFonts w:ascii="Times New Roman" w:hAnsi="Times New Roman"/>
          <w:sz w:val="24"/>
          <w:szCs w:val="24"/>
        </w:rPr>
        <w:t xml:space="preserve">ниям, жизнеобеспечению, ГО и ЧС </w:t>
      </w:r>
      <w:r w:rsidR="00F369B6" w:rsidRPr="0020534C">
        <w:rPr>
          <w:rFonts w:ascii="Times New Roman" w:hAnsi="Times New Roman"/>
          <w:sz w:val="24"/>
          <w:szCs w:val="24"/>
        </w:rPr>
        <w:t>администрации городского поселения Октябрьское</w:t>
      </w:r>
      <w:r w:rsidR="00F369B6">
        <w:rPr>
          <w:rFonts w:ascii="Times New Roman" w:hAnsi="Times New Roman"/>
          <w:sz w:val="24"/>
          <w:szCs w:val="24"/>
        </w:rPr>
        <w:t xml:space="preserve">, отдел социальной и правовой политики </w:t>
      </w:r>
      <w:r w:rsidR="00F369B6" w:rsidRPr="0020534C">
        <w:rPr>
          <w:rFonts w:ascii="Times New Roman" w:hAnsi="Times New Roman"/>
          <w:sz w:val="24"/>
          <w:szCs w:val="24"/>
        </w:rPr>
        <w:t>администрации городского поселения Октябрьское</w:t>
      </w:r>
      <w:r w:rsidR="00F369B6">
        <w:rPr>
          <w:rFonts w:ascii="Times New Roman" w:hAnsi="Times New Roman"/>
          <w:sz w:val="24"/>
          <w:szCs w:val="24"/>
        </w:rPr>
        <w:t>.</w:t>
      </w:r>
    </w:p>
    <w:p w:rsidR="004E2A09" w:rsidRPr="0020534C" w:rsidRDefault="004E2A09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4E2A09" w:rsidRPr="0020534C" w:rsidRDefault="004E2A09" w:rsidP="0020534C">
      <w:pPr>
        <w:autoSpaceDE w:val="0"/>
        <w:autoSpaceDN w:val="0"/>
        <w:adjustRightInd w:val="0"/>
        <w:spacing w:after="0" w:line="240" w:lineRule="auto"/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 w:rsidRPr="0020534C">
        <w:rPr>
          <w:rFonts w:ascii="Times New Roman" w:hAnsi="Times New Roman"/>
          <w:b/>
          <w:sz w:val="24"/>
          <w:szCs w:val="24"/>
        </w:rPr>
        <w:t>Муниципальный жилищный контроль</w:t>
      </w:r>
    </w:p>
    <w:p w:rsidR="00E1070B" w:rsidRPr="0020534C" w:rsidRDefault="00E1070B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3929BA" w:rsidRPr="0020534C" w:rsidRDefault="00B60E1F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городского поселения Октябрьское от 28.07.2014 года №</w:t>
      </w:r>
      <w:r w:rsidR="003929BA" w:rsidRPr="0020534C">
        <w:rPr>
          <w:rFonts w:ascii="Times New Roman" w:hAnsi="Times New Roman" w:cs="Times New Roman"/>
          <w:sz w:val="24"/>
          <w:szCs w:val="24"/>
        </w:rPr>
        <w:t xml:space="preserve"> </w:t>
      </w:r>
      <w:r w:rsidRPr="0020534C">
        <w:rPr>
          <w:rFonts w:ascii="Times New Roman" w:hAnsi="Times New Roman" w:cs="Times New Roman"/>
          <w:sz w:val="24"/>
          <w:szCs w:val="24"/>
        </w:rPr>
        <w:t xml:space="preserve">221 «О создании комиссии по муниципальному контролю при администрации городского поселения Октябрьское»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должностными лицами, уполномоченными на осуществление муниципального жилищного контроля являются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заведующий отделом по имущественным и земельным отношениям, жизнеобеспечению, ГО и ЧС, а также главный специалист указанного отдела.  </w:t>
      </w: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929BA" w:rsidRPr="0020534C" w:rsidRDefault="003929BA" w:rsidP="0020534C">
      <w:pPr>
        <w:widowControl w:val="0"/>
        <w:autoSpaceDE w:val="0"/>
        <w:autoSpaceDN w:val="0"/>
        <w:adjustRightInd w:val="0"/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Функциями данных должностных лиц является  работа по выявлению нарушений использования и сохранности муниципального жилищного фонда – выявление случаев самовольной перепланировки и</w:t>
      </w:r>
      <w:r w:rsidR="0020534C" w:rsidRPr="0020534C">
        <w:rPr>
          <w:rFonts w:ascii="Times New Roman" w:hAnsi="Times New Roman"/>
          <w:sz w:val="24"/>
          <w:szCs w:val="24"/>
        </w:rPr>
        <w:t xml:space="preserve"> </w:t>
      </w:r>
      <w:r w:rsidRPr="0020534C">
        <w:rPr>
          <w:rFonts w:ascii="Times New Roman" w:hAnsi="Times New Roman"/>
          <w:sz w:val="24"/>
          <w:szCs w:val="24"/>
        </w:rPr>
        <w:t>(или) переустройства жилых помещений, их порчи, ненадлежащего санитарного состояния жилых помещений, использования жилых помещений не по назначению, соблюдения обязательных требований.</w:t>
      </w:r>
    </w:p>
    <w:p w:rsidR="003929BA" w:rsidRPr="0020534C" w:rsidRDefault="003929BA" w:rsidP="0020534C">
      <w:pPr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Порядок организации и осуществления муниципального жилищного контроля на территории городского поселения Октябрьское утвержден решением Совета депутатов  городского поселения Октябрьское 30.04.2013 года №</w:t>
      </w:r>
      <w:r w:rsidR="00E01025">
        <w:rPr>
          <w:rFonts w:ascii="Times New Roman" w:hAnsi="Times New Roman"/>
          <w:sz w:val="24"/>
          <w:szCs w:val="24"/>
        </w:rPr>
        <w:t xml:space="preserve"> </w:t>
      </w:r>
      <w:r w:rsidRPr="0020534C">
        <w:rPr>
          <w:rFonts w:ascii="Times New Roman" w:hAnsi="Times New Roman"/>
          <w:sz w:val="24"/>
          <w:szCs w:val="24"/>
        </w:rPr>
        <w:t xml:space="preserve">278 (далее – Решение). </w:t>
      </w:r>
    </w:p>
    <w:p w:rsidR="003929BA" w:rsidRPr="0020534C" w:rsidRDefault="003929BA" w:rsidP="0020534C">
      <w:pPr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34C">
        <w:rPr>
          <w:rFonts w:ascii="Times New Roman" w:hAnsi="Times New Roman"/>
          <w:sz w:val="24"/>
          <w:szCs w:val="24"/>
        </w:rPr>
        <w:t>Решение разработано в соответствии с Конституцией Российской Федерации, Жилищным кодексом Российской Федерации,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="00E01025">
        <w:rPr>
          <w:rFonts w:ascii="Times New Roman" w:hAnsi="Times New Roman"/>
          <w:sz w:val="24"/>
          <w:szCs w:val="24"/>
        </w:rPr>
        <w:t xml:space="preserve">оля», Законом Ханты-Мансийского </w:t>
      </w:r>
      <w:r w:rsidRPr="0020534C">
        <w:rPr>
          <w:rFonts w:ascii="Times New Roman" w:hAnsi="Times New Roman"/>
          <w:sz w:val="24"/>
          <w:szCs w:val="24"/>
        </w:rPr>
        <w:t>автономного округа – Югры от 28.09.2012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года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 муниципального жилищного контроля с органом государственного жилищного надзора Ханты-мансийского автономного округа – Югры» и Уставом городского поселения </w:t>
      </w:r>
      <w:proofErr w:type="gramStart"/>
      <w:r w:rsidRPr="0020534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Pr="0020534C">
        <w:rPr>
          <w:rFonts w:ascii="Times New Roman" w:hAnsi="Times New Roman"/>
          <w:sz w:val="24"/>
          <w:szCs w:val="24"/>
        </w:rPr>
        <w:t>.</w:t>
      </w:r>
    </w:p>
    <w:p w:rsidR="003929BA" w:rsidRPr="0020534C" w:rsidRDefault="003929BA" w:rsidP="0020534C">
      <w:pPr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34C">
        <w:rPr>
          <w:rFonts w:ascii="Times New Roman" w:hAnsi="Times New Roman"/>
          <w:sz w:val="24"/>
          <w:szCs w:val="24"/>
        </w:rPr>
        <w:t xml:space="preserve">При разработке Решения были учтены нормы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</w:t>
      </w:r>
      <w:r w:rsidRPr="0020534C">
        <w:rPr>
          <w:rFonts w:ascii="Times New Roman" w:hAnsi="Times New Roman"/>
          <w:sz w:val="24"/>
          <w:szCs w:val="24"/>
        </w:rPr>
        <w:lastRenderedPageBreak/>
        <w:t>деятельности и об эффективности такого контроля (надзора)», Приказ Минэкономразвития РФ от 30.04.2009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муниципального контроля».</w:t>
      </w:r>
    </w:p>
    <w:p w:rsidR="003929BA" w:rsidRPr="0020534C" w:rsidRDefault="003929BA" w:rsidP="0020534C">
      <w:pPr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Решение устанавливает порядок осуществления контроля за использованием и сохранностью муниципального жилищного фонда на территории муниципального образования городское поселение Октябрьское (далее – поселение), соответствием жилых помещений муниципального жилищного </w:t>
      </w:r>
      <w:proofErr w:type="gramStart"/>
      <w:r w:rsidRPr="0020534C">
        <w:rPr>
          <w:rFonts w:ascii="Times New Roman" w:hAnsi="Times New Roman"/>
          <w:sz w:val="24"/>
          <w:szCs w:val="24"/>
        </w:rPr>
        <w:t>фонда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установленным санитарным и техническим правилам и нормам, порядок осуществления и формы муниципального жилищного контроля на территории городского поселения Октябрьское (далее – муниципальный жилищный контроль), а также права, обязанности, ответственность должностных лиц органов местного самоуправления, </w:t>
      </w:r>
      <w:proofErr w:type="gramStart"/>
      <w:r w:rsidRPr="0020534C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муниципальный жилищный контроль на территории муниципального образования Октябрьское.</w:t>
      </w:r>
    </w:p>
    <w:p w:rsidR="003929BA" w:rsidRPr="0020534C" w:rsidRDefault="003929BA" w:rsidP="0020534C">
      <w:pPr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Признаков коррупциогенности данное Решение не имеет. Указанное Решение официально обнародовано и имеется в свободном доступе на официальном сайте городского поселения Октябрьское в сети Интернет.</w:t>
      </w:r>
    </w:p>
    <w:p w:rsidR="007166A3" w:rsidRPr="0020534C" w:rsidRDefault="00BA7B95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З</w:t>
      </w:r>
      <w:r w:rsidR="007166A3" w:rsidRPr="0020534C">
        <w:rPr>
          <w:rFonts w:ascii="Times New Roman" w:hAnsi="Times New Roman"/>
          <w:sz w:val="24"/>
          <w:szCs w:val="24"/>
        </w:rPr>
        <w:t>а 201</w:t>
      </w:r>
      <w:r w:rsidR="00F369B6">
        <w:rPr>
          <w:rFonts w:ascii="Times New Roman" w:hAnsi="Times New Roman"/>
          <w:sz w:val="24"/>
          <w:szCs w:val="24"/>
        </w:rPr>
        <w:t>8</w:t>
      </w:r>
      <w:r w:rsidR="007166A3" w:rsidRPr="0020534C">
        <w:rPr>
          <w:rFonts w:ascii="Times New Roman" w:hAnsi="Times New Roman"/>
          <w:sz w:val="24"/>
          <w:szCs w:val="24"/>
        </w:rPr>
        <w:t xml:space="preserve"> год проверки должностными лицами на территории </w:t>
      </w:r>
      <w:r w:rsidR="00FA360A" w:rsidRPr="0020534C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FA360A" w:rsidRPr="0020534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3929BA" w:rsidRPr="0020534C"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7166A3" w:rsidRPr="0020534C" w:rsidRDefault="007166A3" w:rsidP="0020534C">
      <w:pPr>
        <w:autoSpaceDE w:val="0"/>
        <w:autoSpaceDN w:val="0"/>
        <w:adjustRightInd w:val="0"/>
        <w:spacing w:after="0" w:line="240" w:lineRule="auto"/>
        <w:ind w:left="-3686" w:firstLine="425"/>
        <w:jc w:val="center"/>
        <w:rPr>
          <w:rFonts w:ascii="Times New Roman" w:hAnsi="Times New Roman"/>
          <w:sz w:val="24"/>
          <w:szCs w:val="24"/>
        </w:rPr>
      </w:pPr>
    </w:p>
    <w:p w:rsidR="007166A3" w:rsidRPr="0020534C" w:rsidRDefault="004462B0" w:rsidP="0020534C">
      <w:pPr>
        <w:autoSpaceDE w:val="0"/>
        <w:autoSpaceDN w:val="0"/>
        <w:adjustRightInd w:val="0"/>
        <w:spacing w:after="0" w:line="240" w:lineRule="auto"/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 w:rsidRPr="0020534C">
        <w:rPr>
          <w:rFonts w:ascii="Times New Roman" w:hAnsi="Times New Roman"/>
          <w:b/>
          <w:sz w:val="24"/>
          <w:szCs w:val="24"/>
        </w:rPr>
        <w:t>Муниципальный земельный контроль</w:t>
      </w:r>
    </w:p>
    <w:p w:rsidR="00024F96" w:rsidRPr="0020534C" w:rsidRDefault="00024F96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осуществляющего муниципальный контроль:</w:t>
      </w: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органом местного самоуправления, осуществляющим муниципальный контроль, является администрация городского поселения Октябрьское (далее – Администрация);</w:t>
      </w: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Администрацией утверждается перечень должностных лиц, уполномоченных на осуществление муниципального земельного контроля;</w:t>
      </w: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уполномоченное лицо на осуществление муниципального земельного контроля – должностное лицо, специалист Администрации, осуществляющий земельный контроль.</w:t>
      </w:r>
    </w:p>
    <w:p w:rsidR="003929BA" w:rsidRPr="0020534C" w:rsidRDefault="003929BA" w:rsidP="0020534C">
      <w:pPr>
        <w:widowControl w:val="0"/>
        <w:autoSpaceDE w:val="0"/>
        <w:autoSpaceDN w:val="0"/>
        <w:adjustRightInd w:val="0"/>
        <w:spacing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городского поселения Октябрьское от 10.09.2014 года №269 «Об утверждении перечня должностных лиц, уполномоченных осуществлять муниципальный земельный контроль» </w:t>
      </w:r>
      <w:proofErr w:type="gramStart"/>
      <w:r w:rsidRPr="0020534C">
        <w:rPr>
          <w:rFonts w:ascii="Times New Roman" w:hAnsi="Times New Roman"/>
          <w:sz w:val="24"/>
          <w:szCs w:val="24"/>
        </w:rPr>
        <w:t>должностными лицами, уполномоченными на осуществление муниципального земельного надзора являются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заведующий отделом по имущественным и земельным отношениям, жизнеобеспечению, ГО и ЧС, а также главный специалист указанного отдела.  </w:t>
      </w:r>
    </w:p>
    <w:p w:rsidR="003929BA" w:rsidRPr="0020534C" w:rsidRDefault="003929BA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требований к использованию земель, находящихся на территории городского поселения Октябрьское, установленных законодательством Российской Федерации, законодательством Ханты-Мансийского автономного округа - Югры, а также муниципальными правовыми актами городского поселения Октябрьское</w:t>
      </w:r>
      <w:r w:rsidR="009A1630" w:rsidRPr="0020534C">
        <w:rPr>
          <w:rFonts w:ascii="Times New Roman" w:hAnsi="Times New Roman" w:cs="Times New Roman"/>
          <w:sz w:val="24"/>
          <w:szCs w:val="24"/>
        </w:rPr>
        <w:t>.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исполнение муниципальной функции: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6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20534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0534C">
        <w:rPr>
          <w:rFonts w:ascii="Times New Roman" w:hAnsi="Times New Roman" w:cs="Times New Roman"/>
          <w:sz w:val="24"/>
          <w:szCs w:val="24"/>
        </w:rPr>
        <w:t xml:space="preserve"> Российской Федерации («Собрание законодательства Российской Федерации», 2001, № 44);</w:t>
      </w:r>
    </w:p>
    <w:p w:rsidR="009A1630" w:rsidRPr="0020534C" w:rsidRDefault="005123CB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&quot;Кодекс Российской Федерации об административных правонарушениях&quot; от 30.12.2001 N 195-ФЗ (ред. от 05.10.2015){КонсультантПлюс}" w:history="1">
        <w:r w:rsidR="009A1630" w:rsidRPr="0020534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9A1630" w:rsidRPr="0020534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(«Собрание законодательства Российской Федерации», 07.01.2002, № 1 (ч. 1) ст. 1);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tooltip="Федеральный закон от 06.10.2003 N 131-ФЗ (ред. от 05.10.2015) &quot;Об общих принципах организации местного самоуправления в Российской Федерации&quot;{КонсультантПлюс}" w:history="1">
        <w:r w:rsidRPr="0020534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0534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tooltip="Федеральный закон от 02.05.2006 N 59-ФЗ (ред. от 24.11.2014) &quot;О порядке рассмотрения обращений граждан Российской Федерации&quot;{КонсультантПлюс}" w:history="1">
        <w:r w:rsidRPr="0020534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0534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(«Российская газета», 05.05.2006, № 95);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10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" w:history="1">
        <w:r w:rsidRPr="0020534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0534C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 («Российская газета», 30.12.2008, № 266);</w:t>
      </w:r>
    </w:p>
    <w:p w:rsidR="009A1630" w:rsidRPr="0020534C" w:rsidRDefault="005123CB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="009A1630" w:rsidRPr="0020534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A1630" w:rsidRPr="002053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9A1630" w:rsidRPr="0020534C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9A1630" w:rsidRPr="0020534C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 («Российская газета», 30.07.2010, № 168);</w:t>
      </w:r>
    </w:p>
    <w:p w:rsidR="009A1630" w:rsidRPr="0020534C" w:rsidRDefault="005123CB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="009A1630" w:rsidRPr="0020534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A1630" w:rsidRPr="0020534C">
        <w:rPr>
          <w:rFonts w:ascii="Times New Roman" w:hAnsi="Times New Roman" w:cs="Times New Roman"/>
          <w:sz w:val="24"/>
          <w:szCs w:val="24"/>
        </w:rPr>
        <w:t xml:space="preserve">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1630" w:rsidRPr="0020534C" w:rsidRDefault="005123CB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Приказ Генпрокуратуры России от 27.03.2009 N 93 (ред. от 03.07.2015)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" w:history="1">
        <w:r w:rsidR="009A1630" w:rsidRPr="0020534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A1630" w:rsidRPr="0020534C">
        <w:rPr>
          <w:rFonts w:ascii="Times New Roman" w:hAnsi="Times New Roman" w:cs="Times New Roman"/>
          <w:sz w:val="24"/>
          <w:szCs w:val="24"/>
        </w:rPr>
        <w:t xml:space="preserve"> Генерального прокурора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(журнал «Законность», 2009, № 5);</w:t>
      </w:r>
    </w:p>
    <w:p w:rsidR="009A1630" w:rsidRPr="0020534C" w:rsidRDefault="005123CB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Постановление Правительства ХМАО - Югры от 02.03.2012 N 85-п (ред. от 27.12.2013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="009A1630" w:rsidRPr="0020534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A1630" w:rsidRPr="0020534C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 («Собрание законодательства Ханты-Мансийского автономного округа – Югры», 15.03.2012, № 3 (часть 1), ст. 212);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Устав городского поселения Октябрьское (решение Совета депутатов городского поселения Октябрьское от 06.10.2008 № 171);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вопросы муниципального контроля.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виде проверок, а также плановых (рейдовых) осмотров направленных на: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соблюдение требований земельного законодательства при использовании земельных участков;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обеспечение соблюдения собственниками, арендаторами земельных участков, землепользователями, землевладельцами установленного режима использования земельных участков в соответствии с градостроительным зонированием территории, их целевым назначением и разрешенным использованием и иными требованиями;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соблюдением порядка переуступки права пользования землей;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предоставлением достоверных сведений о состоянии земель;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20534C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20534C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нарушения в области земельного </w:t>
      </w:r>
      <w:r w:rsidRPr="0020534C">
        <w:rPr>
          <w:rFonts w:ascii="Times New Roman" w:hAnsi="Times New Roman" w:cs="Times New Roman"/>
          <w:sz w:val="24"/>
          <w:szCs w:val="24"/>
        </w:rPr>
        <w:lastRenderedPageBreak/>
        <w:t>законодательства;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34C">
        <w:rPr>
          <w:rFonts w:ascii="Times New Roman" w:hAnsi="Times New Roman" w:cs="Times New Roman"/>
          <w:sz w:val="24"/>
          <w:szCs w:val="24"/>
        </w:rPr>
        <w:t xml:space="preserve"> наличием и сохранностью межевых знаков границ земельных участков;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534C">
        <w:rPr>
          <w:rFonts w:ascii="Times New Roman" w:hAnsi="Times New Roman" w:cs="Times New Roman"/>
          <w:sz w:val="24"/>
          <w:szCs w:val="24"/>
        </w:rPr>
        <w:t>- выявление собственников недвижимого имущества на территории городского поселения Октябрьское, не имеющих правоустанавливающих документов на земельный участок.</w:t>
      </w:r>
    </w:p>
    <w:p w:rsidR="009A1630" w:rsidRPr="0020534C" w:rsidRDefault="009A1630" w:rsidP="0020534C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D5AEE" w:rsidRPr="0020534C" w:rsidRDefault="000D5AEE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За 201</w:t>
      </w:r>
      <w:r w:rsidR="00F369B6">
        <w:rPr>
          <w:rFonts w:ascii="Times New Roman" w:hAnsi="Times New Roman"/>
          <w:sz w:val="24"/>
          <w:szCs w:val="24"/>
        </w:rPr>
        <w:t>8</w:t>
      </w:r>
      <w:r w:rsidRPr="0020534C">
        <w:rPr>
          <w:rFonts w:ascii="Times New Roman" w:hAnsi="Times New Roman"/>
          <w:sz w:val="24"/>
          <w:szCs w:val="24"/>
        </w:rPr>
        <w:t xml:space="preserve"> год проверки должностными лицами на территории </w:t>
      </w:r>
      <w:r w:rsidR="00A33C47" w:rsidRPr="0020534C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A33C47" w:rsidRPr="0020534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Pr="0020534C"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0D5AEE" w:rsidRPr="0020534C" w:rsidRDefault="000D5AEE" w:rsidP="0020534C">
      <w:pPr>
        <w:spacing w:after="0" w:line="240" w:lineRule="auto"/>
        <w:ind w:left="-3686"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4E2A09" w:rsidRPr="0020534C" w:rsidRDefault="004E2A09" w:rsidP="0020534C">
      <w:pPr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 w:rsidRPr="0020534C">
        <w:rPr>
          <w:rFonts w:ascii="Times New Roman" w:hAnsi="Times New Roman"/>
          <w:b/>
          <w:sz w:val="24"/>
          <w:szCs w:val="24"/>
        </w:rPr>
        <w:t xml:space="preserve">Муниципальный контроль </w:t>
      </w:r>
      <w:r w:rsidRPr="0020534C">
        <w:rPr>
          <w:rFonts w:ascii="Times New Roman" w:hAnsi="Times New Roman"/>
          <w:b/>
          <w:bCs/>
          <w:sz w:val="24"/>
          <w:szCs w:val="24"/>
        </w:rPr>
        <w:t>в области торговой деятельности</w:t>
      </w:r>
    </w:p>
    <w:p w:rsidR="004E2A09" w:rsidRPr="0020534C" w:rsidRDefault="004E2A09" w:rsidP="0020534C">
      <w:pPr>
        <w:pStyle w:val="FORMATTEXT"/>
        <w:ind w:left="-3686" w:firstLine="425"/>
        <w:jc w:val="both"/>
      </w:pPr>
      <w:r w:rsidRPr="0020534C">
        <w:t>Органом, осуществляющим муниципальный контроль в области торговой деятельности на территории городского поселения Октябрьское, является администрация городского поселения Октябрьское  (далее - орган муниципального контроля).</w:t>
      </w:r>
    </w:p>
    <w:p w:rsidR="00024F96" w:rsidRPr="0020534C" w:rsidRDefault="004E2A09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 xml:space="preserve"> Непосредственно муниципальный контроль в области торговой деятельности на территории городского поселения Октябрьское осуществляется главным специалистом отдела социальной и правовой политики администрации городского поселения Октябрьское</w:t>
      </w:r>
      <w:r w:rsidR="00024F96" w:rsidRPr="0020534C">
        <w:rPr>
          <w:rFonts w:ascii="Times New Roman" w:hAnsi="Times New Roman"/>
          <w:sz w:val="24"/>
          <w:szCs w:val="24"/>
        </w:rPr>
        <w:t>.</w:t>
      </w:r>
    </w:p>
    <w:p w:rsidR="00024F96" w:rsidRPr="0020534C" w:rsidRDefault="00024F96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024F96" w:rsidRPr="0020534C" w:rsidRDefault="00024F96" w:rsidP="0020534C">
      <w:pPr>
        <w:pStyle w:val="FORMATTEXT"/>
        <w:ind w:left="-3686" w:firstLine="425"/>
        <w:jc w:val="both"/>
      </w:pPr>
      <w:proofErr w:type="gramStart"/>
      <w:r w:rsidRPr="0020534C">
        <w:t>Предметом муниципального контроля в области торговой деятельности является соблюдение юридическим лицом, индивидуальным предпринимателем, осуществляющими деятельность на территории городского поселения Октябрьское, в процессе осуществления указанной деятельности требований, установленных муниципальными правовыми актами  городского поселения Октябрьское к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объектов.</w:t>
      </w:r>
      <w:proofErr w:type="gramEnd"/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Муниципальная функция осуществляется в отношении хозяйствующих субъектов - юридических лиц, индивидуальных предпринимателей, осуществляющих торговую деятельность на территории городского поселения Октябрьское (далее - субъекты проверок).</w:t>
      </w:r>
    </w:p>
    <w:p w:rsidR="00024F96" w:rsidRPr="0020534C" w:rsidRDefault="00024F96" w:rsidP="0020534C">
      <w:pPr>
        <w:pStyle w:val="FORMATTEXT"/>
        <w:ind w:left="-3686" w:firstLine="425"/>
        <w:jc w:val="both"/>
      </w:pP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>Перечень нормативных правовых актов, регулирующих исполнение муниципальной функции: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Федеральный закон от 28.12.2009 № 381-ФЗ «Об основах государственного регулирования торговой деятельности в Российской Федерации» («Российская газета», 30.12.2009, № 253, «Собрание законодательства Российской Федерации», 04.01.2010, № 1, ст. 2);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30.12.2008,                                      № 266, «Собрание законодательства Российской Федерации», 29.12.2008, № 52 (ч. 1),                 ст. 6249, «Парламентская газета», 31.12.2008, № 90);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(«Собрание законодательства Российской Федерации», 04.10.2010, № 40,                  ст. 5097, «Российская газета»,06.10.2010, № 225);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Закон Ханты-Мансийского автономного округа - Югры от 11.05.2010 № 85-оз «О государственном регулировании торговой деятельности </w:t>
      </w:r>
      <w:proofErr w:type="gramStart"/>
      <w:r w:rsidRPr="0020534C">
        <w:t>в</w:t>
      </w:r>
      <w:proofErr w:type="gramEnd"/>
      <w:r w:rsidRPr="0020534C">
        <w:t xml:space="preserve"> </w:t>
      </w:r>
      <w:proofErr w:type="gramStart"/>
      <w:r w:rsidRPr="0020534C">
        <w:t>Ханты-Мансийском</w:t>
      </w:r>
      <w:proofErr w:type="gramEnd"/>
      <w:r w:rsidRPr="0020534C">
        <w:t xml:space="preserve"> автономном округе – Югре» («Собрание законодательства Ханты-Мансийского автономного округа – Югры», 04.05.2010-17.05.2010, № 5 (часть I), ст. 393, «Новости Югры», 01.06.2010, № 83);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Закон Ханты-Мансийского автономного округа - Югры от 11.06.2010 № 102-оз «Об административных правонарушениях» («Собрание законодательства Ханты-Мансийского </w:t>
      </w:r>
      <w:r w:rsidRPr="0020534C">
        <w:lastRenderedPageBreak/>
        <w:t>автономного округа – Югры», 01.06.2010-15.06.2010, № 6 (часть I), ст. 461, «Новости Югры», 13.07.2010, № 107);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постановление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 («Собрание законодательства Ханты-Мансийского автономного округа – Югры», 15.03.2012, № 3 (часть I), ст. 212, «Новости Югры», 13.04.2012, № 39);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</w:t>
      </w:r>
      <w:proofErr w:type="gramStart"/>
      <w:r w:rsidRPr="0020534C">
        <w:t>- приказ Департамента экономического развития Ханты-Мансийского автономного округа -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(«Новости Югры», 14.01.2011, № 3, «Собрание законодательства Ханты-Мансийского автономного округа – Югры», 31.01.2011, № 1, ст. 70);</w:t>
      </w:r>
      <w:proofErr w:type="gramEnd"/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>- Устав городского поселения Октябрьское;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>- постановление администрации городского поселения Октябрьское от 11.08.2014 № 240 «О размещении нестационарных торговых объектов на территории городского поселения Октябрьское»;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постановление администрации городского поселения Октябрьское от 29.12.2014 г. № 417 «Об утверждении схемы размещения нестационарных торговых объектов на территории городского поселения Октябрьское».</w:t>
      </w:r>
    </w:p>
    <w:p w:rsidR="00024F96" w:rsidRPr="0020534C" w:rsidRDefault="00024F96" w:rsidP="0020534C">
      <w:pPr>
        <w:pStyle w:val="FORMATTEXT"/>
        <w:ind w:left="-3686" w:firstLine="425"/>
        <w:jc w:val="both"/>
      </w:pP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>По результатам мероприятий, проведенных в целях осуществления муниципального контроля в области торговой деятельности, должностные лица в порядке, установленном федеральным законодательством, законодательством Ханты-Мансийского автономного округа - Югры и муниципальными правовыми актами городского поселения Октябрьское, составляют:</w:t>
      </w:r>
    </w:p>
    <w:p w:rsidR="00024F96" w:rsidRPr="0020534C" w:rsidRDefault="00024F96" w:rsidP="0020534C">
      <w:pPr>
        <w:pStyle w:val="FORMATTEXT"/>
        <w:ind w:left="-3686" w:firstLine="425"/>
        <w:jc w:val="both"/>
      </w:pPr>
      <w:r w:rsidRPr="0020534C">
        <w:t xml:space="preserve"> - акт проверки соблюдения юридическими лицами и индивидуальными предпринимателями требований, установленных муниципальными правовыми актами городского поселения Октябрьское, по форме, установленной федеральным законодательством.</w:t>
      </w:r>
    </w:p>
    <w:p w:rsidR="004E2A09" w:rsidRPr="0020534C" w:rsidRDefault="004E2A09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0D5AEE" w:rsidRPr="0020534C" w:rsidRDefault="005123CB" w:rsidP="0020534C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8</w:t>
      </w:r>
      <w:r w:rsidRPr="0020534C">
        <w:rPr>
          <w:rFonts w:ascii="Times New Roman" w:hAnsi="Times New Roman"/>
          <w:sz w:val="24"/>
          <w:szCs w:val="24"/>
        </w:rPr>
        <w:t xml:space="preserve"> год </w:t>
      </w:r>
      <w:r w:rsidR="000D5AEE" w:rsidRPr="0020534C">
        <w:rPr>
          <w:rFonts w:ascii="Times New Roman" w:hAnsi="Times New Roman"/>
          <w:sz w:val="24"/>
          <w:szCs w:val="24"/>
        </w:rPr>
        <w:t xml:space="preserve">проверки должностными лицами на территории </w:t>
      </w:r>
      <w:r w:rsidR="00A33C47" w:rsidRPr="0020534C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A33C47" w:rsidRPr="0020534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0D5AEE" w:rsidRPr="0020534C"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240C0E" w:rsidRPr="0020534C" w:rsidRDefault="00240C0E" w:rsidP="0020534C">
      <w:pPr>
        <w:spacing w:after="0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A7153F" w:rsidRPr="0020534C" w:rsidRDefault="00A7153F" w:rsidP="00A7153F">
      <w:pPr>
        <w:autoSpaceDE w:val="0"/>
        <w:autoSpaceDN w:val="0"/>
        <w:adjustRightInd w:val="0"/>
        <w:spacing w:after="0" w:line="240" w:lineRule="auto"/>
        <w:ind w:left="-3686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лесной</w:t>
      </w:r>
      <w:r w:rsidRPr="0020534C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B438F4" w:rsidRDefault="00B438F4" w:rsidP="0020534C">
      <w:pPr>
        <w:spacing w:after="0"/>
        <w:ind w:left="-3686" w:firstLine="425"/>
        <w:jc w:val="both"/>
        <w:rPr>
          <w:rFonts w:ascii="Times New Roman" w:hAnsi="Times New Roman"/>
          <w:sz w:val="24"/>
          <w:szCs w:val="24"/>
        </w:rPr>
      </w:pP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осуществляющего муниципальный контроль: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- органом местного самоуправления, осуществляющим муниципальный контроль, является администрация городского поселения Октя</w:t>
      </w:r>
      <w:r w:rsidR="009F2B61">
        <w:rPr>
          <w:rFonts w:ascii="Times New Roman" w:hAnsi="Times New Roman" w:cs="Times New Roman"/>
          <w:sz w:val="24"/>
          <w:szCs w:val="24"/>
        </w:rPr>
        <w:t>брьское (далее – Администрация).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Уполномоченными на осуществление муниципального лесного контроля от имени администрации городского поселения Октябрьское являются муниципальные инспекторы по осуществлению муниципального лесного контроля (далее - муниципальные инспекторы), перечень которых утверждается постановлением администрации городского поселения Октябрьское.</w:t>
      </w:r>
    </w:p>
    <w:p w:rsidR="00A7153F" w:rsidRPr="009F2B61" w:rsidRDefault="00A7153F" w:rsidP="00A7153F">
      <w:pPr>
        <w:pStyle w:val="FORMATTEXT"/>
        <w:ind w:left="-3686" w:firstLine="425"/>
        <w:jc w:val="both"/>
      </w:pPr>
      <w:r w:rsidRPr="009F2B61">
        <w:t>Перечень нормативных правовых актов, регулирующих исполнение муниципальной функции: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- Лесной кодекс Российской Федерации;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- Федеральный закон от  06.10.2003 № 131-ФЗ  «Об общих принципах организации  местного самоуправления в Российской Федерации»;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7153F" w:rsidRPr="009F2B61" w:rsidRDefault="00A7153F" w:rsidP="00A7153F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>- Устав городского поселения Октябрьское.</w:t>
      </w:r>
    </w:p>
    <w:p w:rsidR="00A7153F" w:rsidRPr="009F2B61" w:rsidRDefault="00A7153F" w:rsidP="0020534C">
      <w:pPr>
        <w:spacing w:after="0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- Постановление администрации городского поселения Октябрьское от 04.04.2014 г. № 76 «Об утверждении положения о порядке осуществления муниципального лесного</w:t>
      </w:r>
      <w:r w:rsidR="009F2B61" w:rsidRPr="009F2B61">
        <w:rPr>
          <w:rFonts w:ascii="Times New Roman" w:hAnsi="Times New Roman"/>
          <w:sz w:val="24"/>
          <w:szCs w:val="24"/>
        </w:rPr>
        <w:t xml:space="preserve"> контроля на территории муниципального  образования городского поселения Октябрьское»</w:t>
      </w:r>
    </w:p>
    <w:p w:rsidR="009F2B61" w:rsidRDefault="009F2B61" w:rsidP="009F2B61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лесной контроль осуществляется муниципальными инспекторами в форме проверок в соответствии с ежегодными планами, утверждаемыми главой городского поселения Октябрьское, а также внеплановых проверок. Проверка проводится на основании распоряжения администрации городского поселения </w:t>
      </w:r>
      <w:proofErr w:type="gramStart"/>
      <w:r w:rsidRPr="009F2B61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9F2B61">
        <w:rPr>
          <w:rFonts w:ascii="Times New Roman" w:hAnsi="Times New Roman" w:cs="Times New Roman"/>
          <w:sz w:val="24"/>
          <w:szCs w:val="24"/>
        </w:rPr>
        <w:t>.</w:t>
      </w:r>
    </w:p>
    <w:p w:rsidR="009F2B61" w:rsidRPr="009F2B61" w:rsidRDefault="009F2B61" w:rsidP="009F2B61">
      <w:pPr>
        <w:pStyle w:val="ConsPlusNormal"/>
        <w:ind w:left="-368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40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Муниципальные инспекторы осуществляют муниципальный лесной контроль по следующим направлениям: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а) выявление и предупреждение фактов несоблюдения лесного законодательства;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б) выявление фактов самовольного занятия лесных участков или их использования без оформленных в установленном порядке правоустанавливающих документов;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в) выявление случаев использования лесов не по назначению;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г) выявление загрязнения, захламления, незаконной вырубки лесов на территории муниципального образования городское поселение Октябрьское;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д) выявление и предотвращение фактов вредного воздействия на лесные участки при осуществлении хозяйственной и иной деятельности;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е) соблюдение выполнения требований законодательства по вопросам использования, охраны, защиты и воспроизводства лесов на территории муниципального образования городское поселение Октябрьское;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ж) участие в проведении расследований аварийных и чрезвычайных ситуаций, в разработке мер по ликвидации последствий аварийного загрязнения лесных участков на территории муниципального образования городское поселение Октябрьское;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>з) принятие мер по устранению выявленных нарушений;</w:t>
      </w:r>
    </w:p>
    <w:p w:rsid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  <w:r w:rsidRPr="009F2B61">
        <w:rPr>
          <w:rFonts w:ascii="Times New Roman" w:hAnsi="Times New Roman"/>
          <w:sz w:val="24"/>
          <w:szCs w:val="24"/>
        </w:rPr>
        <w:t xml:space="preserve">и) </w:t>
      </w:r>
      <w:proofErr w:type="gramStart"/>
      <w:r w:rsidRPr="009F2B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2B61">
        <w:rPr>
          <w:rFonts w:ascii="Times New Roman" w:hAnsi="Times New Roman"/>
          <w:sz w:val="24"/>
          <w:szCs w:val="24"/>
        </w:rPr>
        <w:t xml:space="preserve"> исполнением выданных предписаний, требований об устранении выявленных нарушений лесного законодательства.</w:t>
      </w:r>
    </w:p>
    <w:p w:rsidR="009F2B61" w:rsidRPr="009F2B61" w:rsidRDefault="009F2B61" w:rsidP="009F2B61">
      <w:pPr>
        <w:widowControl w:val="0"/>
        <w:autoSpaceDE w:val="0"/>
        <w:autoSpaceDN w:val="0"/>
        <w:adjustRightInd w:val="0"/>
        <w:spacing w:after="0" w:line="240" w:lineRule="auto"/>
        <w:ind w:left="-3544" w:firstLine="539"/>
        <w:jc w:val="both"/>
        <w:rPr>
          <w:rFonts w:ascii="Times New Roman" w:hAnsi="Times New Roman"/>
          <w:sz w:val="24"/>
          <w:szCs w:val="24"/>
        </w:rPr>
      </w:pPr>
    </w:p>
    <w:p w:rsidR="009F2B61" w:rsidRPr="009F2B61" w:rsidRDefault="005123CB" w:rsidP="009F2B61">
      <w:pPr>
        <w:autoSpaceDE w:val="0"/>
        <w:autoSpaceDN w:val="0"/>
        <w:adjustRightInd w:val="0"/>
        <w:spacing w:after="0" w:line="240" w:lineRule="auto"/>
        <w:ind w:left="-3686" w:firstLine="425"/>
        <w:jc w:val="both"/>
        <w:rPr>
          <w:rFonts w:ascii="Times New Roman" w:hAnsi="Times New Roman"/>
          <w:sz w:val="24"/>
          <w:szCs w:val="24"/>
        </w:rPr>
      </w:pPr>
      <w:r w:rsidRPr="0020534C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8</w:t>
      </w:r>
      <w:r w:rsidRPr="0020534C">
        <w:rPr>
          <w:rFonts w:ascii="Times New Roman" w:hAnsi="Times New Roman"/>
          <w:sz w:val="24"/>
          <w:szCs w:val="24"/>
        </w:rPr>
        <w:t xml:space="preserve"> год </w:t>
      </w:r>
      <w:bookmarkStart w:id="0" w:name="_GoBack"/>
      <w:bookmarkEnd w:id="0"/>
      <w:r w:rsidR="009F2B61" w:rsidRPr="009F2B61">
        <w:rPr>
          <w:rFonts w:ascii="Times New Roman" w:hAnsi="Times New Roman"/>
          <w:sz w:val="24"/>
          <w:szCs w:val="24"/>
        </w:rPr>
        <w:t xml:space="preserve">проверки должностными лицами на территории городского поселения </w:t>
      </w:r>
      <w:proofErr w:type="gramStart"/>
      <w:r w:rsidR="009F2B61" w:rsidRPr="009F2B61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9F2B61" w:rsidRPr="009F2B61"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9F2B61" w:rsidRPr="0020534C" w:rsidRDefault="009F2B61" w:rsidP="009F2B61">
      <w:pPr>
        <w:spacing w:after="0"/>
        <w:ind w:left="-3544" w:firstLine="425"/>
        <w:jc w:val="both"/>
        <w:rPr>
          <w:rFonts w:ascii="Times New Roman" w:hAnsi="Times New Roman"/>
          <w:sz w:val="24"/>
          <w:szCs w:val="24"/>
        </w:rPr>
      </w:pPr>
    </w:p>
    <w:sectPr w:rsidR="009F2B61" w:rsidRPr="0020534C" w:rsidSect="0020534C">
      <w:pgSz w:w="11906" w:h="16838"/>
      <w:pgMar w:top="1134" w:right="850" w:bottom="993" w:left="45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167"/>
    <w:multiLevelType w:val="hybridMultilevel"/>
    <w:tmpl w:val="21924202"/>
    <w:lvl w:ilvl="0" w:tplc="6FBAD4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65648"/>
    <w:multiLevelType w:val="hybridMultilevel"/>
    <w:tmpl w:val="997CA01A"/>
    <w:lvl w:ilvl="0" w:tplc="6FBAD4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F84A29"/>
    <w:multiLevelType w:val="hybridMultilevel"/>
    <w:tmpl w:val="9454EE16"/>
    <w:lvl w:ilvl="0" w:tplc="6FBA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BAD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22BF"/>
    <w:multiLevelType w:val="hybridMultilevel"/>
    <w:tmpl w:val="63D091AA"/>
    <w:lvl w:ilvl="0" w:tplc="6FBA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C5739C"/>
    <w:multiLevelType w:val="hybridMultilevel"/>
    <w:tmpl w:val="9E8C0C08"/>
    <w:lvl w:ilvl="0" w:tplc="8CB6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82F2C"/>
    <w:multiLevelType w:val="hybridMultilevel"/>
    <w:tmpl w:val="E1481B2A"/>
    <w:lvl w:ilvl="0" w:tplc="6FBA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44D26"/>
    <w:multiLevelType w:val="hybridMultilevel"/>
    <w:tmpl w:val="CCFEE318"/>
    <w:lvl w:ilvl="0" w:tplc="6FBA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815BEE"/>
    <w:multiLevelType w:val="hybridMultilevel"/>
    <w:tmpl w:val="033A24D6"/>
    <w:lvl w:ilvl="0" w:tplc="6FBAD4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A92A11"/>
    <w:multiLevelType w:val="hybridMultilevel"/>
    <w:tmpl w:val="EF3A2AE4"/>
    <w:lvl w:ilvl="0" w:tplc="6FBA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041"/>
    <w:rsid w:val="00003EE4"/>
    <w:rsid w:val="00017129"/>
    <w:rsid w:val="00020110"/>
    <w:rsid w:val="00021A6A"/>
    <w:rsid w:val="00024F96"/>
    <w:rsid w:val="000267D1"/>
    <w:rsid w:val="000371D8"/>
    <w:rsid w:val="000529BA"/>
    <w:rsid w:val="000542CD"/>
    <w:rsid w:val="000600BE"/>
    <w:rsid w:val="000656DF"/>
    <w:rsid w:val="00074BF3"/>
    <w:rsid w:val="00084AD2"/>
    <w:rsid w:val="000A0AD3"/>
    <w:rsid w:val="000B65F3"/>
    <w:rsid w:val="000C4F4D"/>
    <w:rsid w:val="000C72CF"/>
    <w:rsid w:val="000C7FEC"/>
    <w:rsid w:val="000D4EE8"/>
    <w:rsid w:val="000D5AEE"/>
    <w:rsid w:val="000D6867"/>
    <w:rsid w:val="000E119F"/>
    <w:rsid w:val="000F4C9B"/>
    <w:rsid w:val="00102847"/>
    <w:rsid w:val="00103934"/>
    <w:rsid w:val="001059A5"/>
    <w:rsid w:val="00112C6A"/>
    <w:rsid w:val="001170C5"/>
    <w:rsid w:val="0014087F"/>
    <w:rsid w:val="00145FE6"/>
    <w:rsid w:val="00163D3B"/>
    <w:rsid w:val="00167C27"/>
    <w:rsid w:val="00171647"/>
    <w:rsid w:val="00175B89"/>
    <w:rsid w:val="001840ED"/>
    <w:rsid w:val="00187DB1"/>
    <w:rsid w:val="001940D7"/>
    <w:rsid w:val="001B3BBB"/>
    <w:rsid w:val="001C3C26"/>
    <w:rsid w:val="001D2025"/>
    <w:rsid w:val="001D4468"/>
    <w:rsid w:val="001D728C"/>
    <w:rsid w:val="001D743E"/>
    <w:rsid w:val="002015C7"/>
    <w:rsid w:val="0020232A"/>
    <w:rsid w:val="0020534C"/>
    <w:rsid w:val="00210952"/>
    <w:rsid w:val="002208EF"/>
    <w:rsid w:val="0024070D"/>
    <w:rsid w:val="00240C0E"/>
    <w:rsid w:val="00247AB2"/>
    <w:rsid w:val="00274D77"/>
    <w:rsid w:val="00284752"/>
    <w:rsid w:val="0029399B"/>
    <w:rsid w:val="002963F2"/>
    <w:rsid w:val="0029792E"/>
    <w:rsid w:val="00297BF1"/>
    <w:rsid w:val="002A485C"/>
    <w:rsid w:val="002C19B3"/>
    <w:rsid w:val="002D21DB"/>
    <w:rsid w:val="002F29CB"/>
    <w:rsid w:val="002F64B8"/>
    <w:rsid w:val="003021B0"/>
    <w:rsid w:val="00313D7E"/>
    <w:rsid w:val="0032523C"/>
    <w:rsid w:val="00330571"/>
    <w:rsid w:val="00331B38"/>
    <w:rsid w:val="00332E7E"/>
    <w:rsid w:val="00335F6C"/>
    <w:rsid w:val="00341623"/>
    <w:rsid w:val="00357A14"/>
    <w:rsid w:val="00364E2A"/>
    <w:rsid w:val="00384F50"/>
    <w:rsid w:val="0038649D"/>
    <w:rsid w:val="003929BA"/>
    <w:rsid w:val="003941B8"/>
    <w:rsid w:val="00394322"/>
    <w:rsid w:val="003A69AD"/>
    <w:rsid w:val="003B4458"/>
    <w:rsid w:val="003B4AC8"/>
    <w:rsid w:val="003E4BD4"/>
    <w:rsid w:val="003F6384"/>
    <w:rsid w:val="003F7830"/>
    <w:rsid w:val="004004D8"/>
    <w:rsid w:val="004155E0"/>
    <w:rsid w:val="004462B0"/>
    <w:rsid w:val="004469F4"/>
    <w:rsid w:val="0045545F"/>
    <w:rsid w:val="00460550"/>
    <w:rsid w:val="00462910"/>
    <w:rsid w:val="004678EC"/>
    <w:rsid w:val="0048356C"/>
    <w:rsid w:val="0048661A"/>
    <w:rsid w:val="0049011F"/>
    <w:rsid w:val="00492A47"/>
    <w:rsid w:val="004C0D91"/>
    <w:rsid w:val="004C2388"/>
    <w:rsid w:val="004D376B"/>
    <w:rsid w:val="004E2A09"/>
    <w:rsid w:val="004E5E16"/>
    <w:rsid w:val="00506305"/>
    <w:rsid w:val="00506BDB"/>
    <w:rsid w:val="005103DA"/>
    <w:rsid w:val="005123CB"/>
    <w:rsid w:val="00513D70"/>
    <w:rsid w:val="0051433F"/>
    <w:rsid w:val="00515266"/>
    <w:rsid w:val="00520DC7"/>
    <w:rsid w:val="005224EE"/>
    <w:rsid w:val="00526294"/>
    <w:rsid w:val="0053007F"/>
    <w:rsid w:val="005331CF"/>
    <w:rsid w:val="00534FBC"/>
    <w:rsid w:val="00550256"/>
    <w:rsid w:val="00554A14"/>
    <w:rsid w:val="00563168"/>
    <w:rsid w:val="00563811"/>
    <w:rsid w:val="00581FFE"/>
    <w:rsid w:val="00597D80"/>
    <w:rsid w:val="005A3C8D"/>
    <w:rsid w:val="005A6954"/>
    <w:rsid w:val="005B5104"/>
    <w:rsid w:val="005B7995"/>
    <w:rsid w:val="005D0CC4"/>
    <w:rsid w:val="005D18CA"/>
    <w:rsid w:val="005F2740"/>
    <w:rsid w:val="00606DF3"/>
    <w:rsid w:val="00610E00"/>
    <w:rsid w:val="00617875"/>
    <w:rsid w:val="00633057"/>
    <w:rsid w:val="00644656"/>
    <w:rsid w:val="0065274D"/>
    <w:rsid w:val="00653B49"/>
    <w:rsid w:val="00654206"/>
    <w:rsid w:val="0066798B"/>
    <w:rsid w:val="0067207A"/>
    <w:rsid w:val="006776CC"/>
    <w:rsid w:val="006857BC"/>
    <w:rsid w:val="006960A9"/>
    <w:rsid w:val="006A7C03"/>
    <w:rsid w:val="006B1629"/>
    <w:rsid w:val="006C669A"/>
    <w:rsid w:val="006D10B8"/>
    <w:rsid w:val="006D3D4F"/>
    <w:rsid w:val="006D7F48"/>
    <w:rsid w:val="006F2E3C"/>
    <w:rsid w:val="0070638D"/>
    <w:rsid w:val="007077B1"/>
    <w:rsid w:val="00711439"/>
    <w:rsid w:val="007166A3"/>
    <w:rsid w:val="0072065A"/>
    <w:rsid w:val="007246B1"/>
    <w:rsid w:val="00733948"/>
    <w:rsid w:val="00735A0D"/>
    <w:rsid w:val="00763B05"/>
    <w:rsid w:val="007640AD"/>
    <w:rsid w:val="00770EB0"/>
    <w:rsid w:val="00773AB0"/>
    <w:rsid w:val="00791723"/>
    <w:rsid w:val="007B4B52"/>
    <w:rsid w:val="007D799F"/>
    <w:rsid w:val="007E22FC"/>
    <w:rsid w:val="007E6CDF"/>
    <w:rsid w:val="007F2786"/>
    <w:rsid w:val="007F6037"/>
    <w:rsid w:val="0080138E"/>
    <w:rsid w:val="00802F4D"/>
    <w:rsid w:val="00803950"/>
    <w:rsid w:val="00804C4E"/>
    <w:rsid w:val="00804D13"/>
    <w:rsid w:val="0080596F"/>
    <w:rsid w:val="0081000C"/>
    <w:rsid w:val="00810A0E"/>
    <w:rsid w:val="008377A0"/>
    <w:rsid w:val="00845445"/>
    <w:rsid w:val="00845B01"/>
    <w:rsid w:val="00850969"/>
    <w:rsid w:val="008578CB"/>
    <w:rsid w:val="00867574"/>
    <w:rsid w:val="00875240"/>
    <w:rsid w:val="00875B63"/>
    <w:rsid w:val="008940A8"/>
    <w:rsid w:val="008D2B06"/>
    <w:rsid w:val="008D7EB7"/>
    <w:rsid w:val="008E2FBE"/>
    <w:rsid w:val="008E4094"/>
    <w:rsid w:val="008F676E"/>
    <w:rsid w:val="00905B33"/>
    <w:rsid w:val="00906A31"/>
    <w:rsid w:val="009213E8"/>
    <w:rsid w:val="009277BF"/>
    <w:rsid w:val="00930548"/>
    <w:rsid w:val="00935CA1"/>
    <w:rsid w:val="00943796"/>
    <w:rsid w:val="00943AA7"/>
    <w:rsid w:val="00956F03"/>
    <w:rsid w:val="0096759A"/>
    <w:rsid w:val="00986717"/>
    <w:rsid w:val="00995DA6"/>
    <w:rsid w:val="009A0797"/>
    <w:rsid w:val="009A1630"/>
    <w:rsid w:val="009A6558"/>
    <w:rsid w:val="009A7EA1"/>
    <w:rsid w:val="009B318F"/>
    <w:rsid w:val="009C67D4"/>
    <w:rsid w:val="009D3CD7"/>
    <w:rsid w:val="009E4CE9"/>
    <w:rsid w:val="009F2427"/>
    <w:rsid w:val="009F2B61"/>
    <w:rsid w:val="009F33F6"/>
    <w:rsid w:val="009F63D0"/>
    <w:rsid w:val="00A01507"/>
    <w:rsid w:val="00A10C7D"/>
    <w:rsid w:val="00A14EF0"/>
    <w:rsid w:val="00A33C47"/>
    <w:rsid w:val="00A400B1"/>
    <w:rsid w:val="00A42D5A"/>
    <w:rsid w:val="00A432C3"/>
    <w:rsid w:val="00A43FEC"/>
    <w:rsid w:val="00A5211E"/>
    <w:rsid w:val="00A53AC5"/>
    <w:rsid w:val="00A5745D"/>
    <w:rsid w:val="00A7153F"/>
    <w:rsid w:val="00A731DF"/>
    <w:rsid w:val="00A73F04"/>
    <w:rsid w:val="00AA2200"/>
    <w:rsid w:val="00AA6DB0"/>
    <w:rsid w:val="00AA7712"/>
    <w:rsid w:val="00AE117A"/>
    <w:rsid w:val="00AE274B"/>
    <w:rsid w:val="00AE3225"/>
    <w:rsid w:val="00B11DA8"/>
    <w:rsid w:val="00B1520A"/>
    <w:rsid w:val="00B17074"/>
    <w:rsid w:val="00B22C4D"/>
    <w:rsid w:val="00B25866"/>
    <w:rsid w:val="00B35DA5"/>
    <w:rsid w:val="00B407B1"/>
    <w:rsid w:val="00B433F4"/>
    <w:rsid w:val="00B438F4"/>
    <w:rsid w:val="00B44786"/>
    <w:rsid w:val="00B60E1F"/>
    <w:rsid w:val="00B62817"/>
    <w:rsid w:val="00B6599D"/>
    <w:rsid w:val="00B66041"/>
    <w:rsid w:val="00B76CFB"/>
    <w:rsid w:val="00B778B9"/>
    <w:rsid w:val="00BA7B95"/>
    <w:rsid w:val="00BA7F02"/>
    <w:rsid w:val="00BB6D53"/>
    <w:rsid w:val="00BE6B57"/>
    <w:rsid w:val="00BF28EA"/>
    <w:rsid w:val="00BF537C"/>
    <w:rsid w:val="00C0516C"/>
    <w:rsid w:val="00C12CC4"/>
    <w:rsid w:val="00C1331A"/>
    <w:rsid w:val="00C16F98"/>
    <w:rsid w:val="00C20114"/>
    <w:rsid w:val="00C27BA8"/>
    <w:rsid w:val="00C360F3"/>
    <w:rsid w:val="00C4081D"/>
    <w:rsid w:val="00C463A5"/>
    <w:rsid w:val="00C47435"/>
    <w:rsid w:val="00C56963"/>
    <w:rsid w:val="00C61CF8"/>
    <w:rsid w:val="00C70CAC"/>
    <w:rsid w:val="00C73668"/>
    <w:rsid w:val="00C76573"/>
    <w:rsid w:val="00C81191"/>
    <w:rsid w:val="00C95732"/>
    <w:rsid w:val="00CA3052"/>
    <w:rsid w:val="00CA49CF"/>
    <w:rsid w:val="00CB4AAE"/>
    <w:rsid w:val="00CB4C0F"/>
    <w:rsid w:val="00CB5038"/>
    <w:rsid w:val="00CC6A1C"/>
    <w:rsid w:val="00CC7321"/>
    <w:rsid w:val="00CD086C"/>
    <w:rsid w:val="00CD5E3E"/>
    <w:rsid w:val="00CE118E"/>
    <w:rsid w:val="00CE295A"/>
    <w:rsid w:val="00CE35B7"/>
    <w:rsid w:val="00CF00D2"/>
    <w:rsid w:val="00CF1847"/>
    <w:rsid w:val="00CF7046"/>
    <w:rsid w:val="00D12D39"/>
    <w:rsid w:val="00D162AA"/>
    <w:rsid w:val="00D21BD4"/>
    <w:rsid w:val="00D25CBA"/>
    <w:rsid w:val="00D41D64"/>
    <w:rsid w:val="00D50247"/>
    <w:rsid w:val="00D51508"/>
    <w:rsid w:val="00D51A4B"/>
    <w:rsid w:val="00D526C0"/>
    <w:rsid w:val="00D64886"/>
    <w:rsid w:val="00D74CD6"/>
    <w:rsid w:val="00DA2136"/>
    <w:rsid w:val="00DA3123"/>
    <w:rsid w:val="00DA3898"/>
    <w:rsid w:val="00DB6F85"/>
    <w:rsid w:val="00DC057C"/>
    <w:rsid w:val="00DF2B0E"/>
    <w:rsid w:val="00DF342C"/>
    <w:rsid w:val="00DF6F48"/>
    <w:rsid w:val="00E01025"/>
    <w:rsid w:val="00E0255D"/>
    <w:rsid w:val="00E03280"/>
    <w:rsid w:val="00E106F3"/>
    <w:rsid w:val="00E1070B"/>
    <w:rsid w:val="00E11651"/>
    <w:rsid w:val="00E16664"/>
    <w:rsid w:val="00E322CF"/>
    <w:rsid w:val="00E46C27"/>
    <w:rsid w:val="00E6114B"/>
    <w:rsid w:val="00E708B5"/>
    <w:rsid w:val="00E71279"/>
    <w:rsid w:val="00E732BE"/>
    <w:rsid w:val="00E74AC2"/>
    <w:rsid w:val="00E84D6A"/>
    <w:rsid w:val="00E85559"/>
    <w:rsid w:val="00E85846"/>
    <w:rsid w:val="00E92780"/>
    <w:rsid w:val="00EA0357"/>
    <w:rsid w:val="00EB0891"/>
    <w:rsid w:val="00ED0CCC"/>
    <w:rsid w:val="00ED1720"/>
    <w:rsid w:val="00ED1BEE"/>
    <w:rsid w:val="00EE1908"/>
    <w:rsid w:val="00EE2402"/>
    <w:rsid w:val="00EE3DB5"/>
    <w:rsid w:val="00F019C5"/>
    <w:rsid w:val="00F06C62"/>
    <w:rsid w:val="00F118C8"/>
    <w:rsid w:val="00F17EAA"/>
    <w:rsid w:val="00F24455"/>
    <w:rsid w:val="00F27081"/>
    <w:rsid w:val="00F369B6"/>
    <w:rsid w:val="00F377BD"/>
    <w:rsid w:val="00F53D8B"/>
    <w:rsid w:val="00F559E3"/>
    <w:rsid w:val="00F6558E"/>
    <w:rsid w:val="00F66B7F"/>
    <w:rsid w:val="00F76E9C"/>
    <w:rsid w:val="00F80A74"/>
    <w:rsid w:val="00F81191"/>
    <w:rsid w:val="00FA360A"/>
    <w:rsid w:val="00FA5E76"/>
    <w:rsid w:val="00FA793E"/>
    <w:rsid w:val="00FB09BD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03D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708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708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5103DA"/>
    <w:rPr>
      <w:rFonts w:ascii="Cambria" w:eastAsia="Times New Roman" w:hAnsi="Cambria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804D1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4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4AC2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7366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A2200"/>
    <w:rPr>
      <w:rFonts w:ascii="Arial" w:eastAsia="Times New Roman" w:hAnsi="Arial" w:cs="Arial"/>
      <w:lang w:val="ru-RU" w:eastAsia="ru-RU" w:bidi="ar-SA"/>
    </w:rPr>
  </w:style>
  <w:style w:type="paragraph" w:styleId="a8">
    <w:name w:val="Normal (Web)"/>
    <w:basedOn w:val="a"/>
    <w:rsid w:val="00074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rsid w:val="004E2A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A9CE4098A6B1F9000FF4B2A3014E8E5A3A1ACC15F6F76990877FF5BF1B68C84F066D5C6uD7FI" TargetMode="External"/><Relationship Id="rId13" Type="http://schemas.openxmlformats.org/officeDocument/2006/relationships/hyperlink" Target="consultantplus://offline/ref=377A9CE4098A6B1F9000FF4B2A3014E8E5A3A5A4C2516F76990877FF5BuF7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7A9CE4098A6B1F9000FF4B2A3014E8E5A3A1ACC6546F76990877FF5BuF71I" TargetMode="External"/><Relationship Id="rId12" Type="http://schemas.openxmlformats.org/officeDocument/2006/relationships/hyperlink" Target="consultantplus://offline/ref=377A9CE4098A6B1F9000FF4B2A3014E8E5A9A7AAC4556F76990877FF5BuF7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7A9CE4098A6B1F9000FF4B2A3014E8E5ACAEAFC75F6F76990877FF5BF1B68C84F066D7C0DAEEA2u47AI" TargetMode="External"/><Relationship Id="rId11" Type="http://schemas.openxmlformats.org/officeDocument/2006/relationships/hyperlink" Target="consultantplus://offline/ref=377A9CE4098A6B1F9000FF4B2A3014E8E5AFA6ACC6556F76990877FF5BuF7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7A9CE4098A6B1F9000FF4B2A3014E8E5ACAEABC7556F76990877FF5BF1B68C84F066DFuC7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A9CE4098A6B1F9000FF4B2A3014E8E5ACA7AEC7536F76990877FF5BuF71I" TargetMode="External"/><Relationship Id="rId14" Type="http://schemas.openxmlformats.org/officeDocument/2006/relationships/hyperlink" Target="consultantplus://offline/ref=377A9CE4098A6B1F9000FF5D295C43E7E2A0F8A1CB526D28C2572CA20CF8BCDBC3BF3F9584D6EEA74A9B2BuE7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22148</CharactersWithSpaces>
  <SharedDoc>false</SharedDoc>
  <HLinks>
    <vt:vector size="54" baseType="variant">
      <vt:variant>
        <vt:i4>6029314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consultantplus://offline/ref=377A9CE4098A6B1F9000FF5D295C43E7E2A0F8A1CB526D28C2572CA20CF8BCDBC3BF3F9584D6EEA74A9B2BuE79I</vt:lpwstr>
      </vt:variant>
      <vt:variant>
        <vt:lpwstr/>
      </vt:variant>
      <vt:variant>
        <vt:i4>524372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consultantplus://offline/ref=377A9CE4098A6B1F9000FF4B2A3014E8E5A3A5A4C2516F76990877FF5BuF71I</vt:lpwstr>
      </vt:variant>
      <vt:variant>
        <vt:lpwstr/>
      </vt:variant>
      <vt:variant>
        <vt:i4>524299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consultantplus://offline/ref=377A9CE4098A6B1F9000FF4B2A3014E8E5A9A7AAC4556F76990877FF5BuF71I</vt:lpwstr>
      </vt:variant>
      <vt:variant>
        <vt:lpwstr/>
      </vt:variant>
      <vt:variant>
        <vt:i4>524373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consultantplus://offline/ref=377A9CE4098A6B1F9000FF4B2A3014E8E5AFA6ACC6556F76990877FF5BuF71I</vt:lpwstr>
      </vt:variant>
      <vt:variant>
        <vt:lpwstr/>
      </vt:variant>
      <vt:variant>
        <vt:i4>3670070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consultantplus://offline/ref=377A9CE4098A6B1F9000FF4B2A3014E8E5ACAEABC7556F76990877FF5BF1B68C84F066DFuC71I</vt:lpwstr>
      </vt:variant>
      <vt:variant>
        <vt:lpwstr/>
      </vt:variant>
      <vt:variant>
        <vt:i4>524368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consultantplus://offline/ref=377A9CE4098A6B1F9000FF4B2A3014E8E5ACA7AEC7536F76990877FF5BuF71I</vt:lpwstr>
      </vt:variant>
      <vt:variant>
        <vt:lpwstr/>
      </vt:variant>
      <vt:variant>
        <vt:i4>5963859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consultantplus://offline/ref=377A9CE4098A6B1F9000FF4B2A3014E8E5A3A1ACC15F6F76990877FF5BF1B68C84F066D5C6uD7FI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consultantplus://offline/ref=377A9CE4098A6B1F9000FF4B2A3014E8E5A3A1ACC6546F76990877FF5BuF71I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consultantplus://offline/ref=377A9CE4098A6B1F9000FF4B2A3014E8E5ACAEAFC75F6F76990877FF5BF1B68C84F066D7C0DAEEA2u47AI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PazderinaOA</dc:creator>
  <cp:keywords/>
  <dc:description/>
  <cp:lastModifiedBy>123</cp:lastModifiedBy>
  <cp:revision>10</cp:revision>
  <cp:lastPrinted>2017-07-06T06:29:00Z</cp:lastPrinted>
  <dcterms:created xsi:type="dcterms:W3CDTF">2016-01-20T11:59:00Z</dcterms:created>
  <dcterms:modified xsi:type="dcterms:W3CDTF">2019-02-13T06:49:00Z</dcterms:modified>
</cp:coreProperties>
</file>