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8B" w:rsidRDefault="00DF6D8B" w:rsidP="00DF6D8B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DF6D8B" w:rsidTr="007D027E">
        <w:trPr>
          <w:trHeight w:val="1134"/>
        </w:trPr>
        <w:tc>
          <w:tcPr>
            <w:tcW w:w="9896" w:type="dxa"/>
            <w:gridSpan w:val="10"/>
          </w:tcPr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DF6D8B" w:rsidRDefault="00DF6D8B" w:rsidP="007D027E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D8B" w:rsidTr="007D027E">
        <w:trPr>
          <w:trHeight w:val="454"/>
        </w:trPr>
        <w:tc>
          <w:tcPr>
            <w:tcW w:w="236" w:type="dxa"/>
            <w:vAlign w:val="bottom"/>
            <w:hideMark/>
          </w:tcPr>
          <w:p w:rsidR="00DF6D8B" w:rsidRDefault="00DF6D8B" w:rsidP="007D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D8B" w:rsidRDefault="00573AA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bottom"/>
            <w:hideMark/>
          </w:tcPr>
          <w:p w:rsidR="00DF6D8B" w:rsidRDefault="00DF6D8B" w:rsidP="007D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D8B" w:rsidRDefault="00573AA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F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DF6D8B" w:rsidRDefault="00DF6D8B" w:rsidP="007D027E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6D8B" w:rsidRDefault="00DF6D8B" w:rsidP="007D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6D8B" w:rsidRDefault="00DF6D8B" w:rsidP="007D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DF6D8B" w:rsidRDefault="00DF6D8B" w:rsidP="007D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DF6D8B" w:rsidRDefault="00DF6D8B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D8B" w:rsidRDefault="00573AAE" w:rsidP="007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F6D8B" w:rsidTr="007D027E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DF6D8B" w:rsidRDefault="00DF6D8B" w:rsidP="007D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 </w:t>
      </w: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8B" w:rsidRDefault="00DF6D8B" w:rsidP="00DF6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положений Устава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Федеральных законов от 25.12.2012 года № 271 –ФЗ « О внесении изменений в Жилищный Кодекс Российской Федерации и отдельные законодательные акты Российской Федерации и признании 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отдельных положений законодательных актов Российской Федерации», от 30.12.2012 года № 289- ФЗ «О внесении изменений в Градостроительный кодекс Российской Федерации  и отдельные законодательные акты Российской Федерации», от 05.04.2013 года № 55-ФЗ «О внесении изменений в отдельные законодательные акты Российской Федерации», учитывая результаты публичных слушаний, руководствуясь Уставом городского поселения Октябрьское, Совет депутатов городского поселения Октябрьское РЕШИЛ:</w:t>
      </w:r>
      <w:proofErr w:type="gramEnd"/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Внести  в Устав городского поселения Октябрьское, принятый решением Совета депутатов городского поселения Октябрьское от 06.10.2008 №171 (в редакции от 05.03.2013 №271) следующие изменения и дополнения:</w:t>
      </w: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пункт 24 части 1 статьи 4  после слов « осуществление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«территориальной обороне и»  </w:t>
      </w:r>
      <w:r>
        <w:rPr>
          <w:rFonts w:ascii="Times New Roman" w:hAnsi="Times New Roman" w:cs="Times New Roman"/>
          <w:b/>
          <w:sz w:val="24"/>
          <w:szCs w:val="24"/>
        </w:rPr>
        <w:t>(статья 5 Федерального закона от 05.04.2013 года № 55-ФЗ);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пункт 5 части 1 статьи 5  признать утратившим силу </w:t>
      </w:r>
      <w:r>
        <w:rPr>
          <w:rFonts w:ascii="Times New Roman" w:hAnsi="Times New Roman" w:cs="Times New Roman"/>
          <w:b/>
          <w:sz w:val="24"/>
          <w:szCs w:val="24"/>
        </w:rPr>
        <w:t xml:space="preserve">(статья 4 Федерального закона от 25.12.2012 года № 271-ФЗ); </w:t>
      </w:r>
    </w:p>
    <w:p w:rsidR="00DF6D8B" w:rsidRDefault="00DF6D8B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 часть 1 статьи 19 дополнить п. 4.1. «4.1.) разработка и утверждение программ комплексного развития систем коммунальной инфраструктуры  поселения, требования к которым устанавливаются Правительством Российской Федерации» </w:t>
      </w:r>
      <w:r>
        <w:rPr>
          <w:rFonts w:ascii="Times New Roman" w:hAnsi="Times New Roman" w:cs="Times New Roman"/>
          <w:b/>
          <w:sz w:val="24"/>
          <w:szCs w:val="24"/>
        </w:rPr>
        <w:t xml:space="preserve">(статья 3 Федерального закона от 30.12.2012 года № 289-ФЗ); </w:t>
      </w:r>
      <w:proofErr w:type="gramEnd"/>
    </w:p>
    <w:p w:rsidR="00DF6D8B" w:rsidRDefault="00DF6D8B" w:rsidP="00DF6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после его официального опубликования.</w:t>
      </w:r>
    </w:p>
    <w:p w:rsidR="00DF6D8B" w:rsidRPr="002D0375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2D037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«Октябрьские вести» и разместить на сайте </w:t>
      </w:r>
      <w:hyperlink r:id="rId5" w:history="1">
        <w:r w:rsidRPr="002D0375">
          <w:rPr>
            <w:rStyle w:val="a3"/>
            <w:rFonts w:ascii="Times New Roman" w:hAnsi="Times New Roman" w:cs="Times New Roman"/>
          </w:rPr>
          <w:t>www.adminoktpos.ru</w:t>
        </w:r>
      </w:hyperlink>
      <w:r w:rsidRPr="002D0375">
        <w:rPr>
          <w:rFonts w:ascii="Times New Roman" w:hAnsi="Times New Roman" w:cs="Times New Roman"/>
          <w:sz w:val="24"/>
          <w:szCs w:val="24"/>
        </w:rPr>
        <w:t xml:space="preserve">  в системе Интернет в течение 7 дней со дня поступления из </w:t>
      </w:r>
      <w:r w:rsidRPr="002D0375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Pr="002D037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D0375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регистрации. </w:t>
      </w:r>
    </w:p>
    <w:p w:rsidR="00DF6D8B" w:rsidRPr="002D0375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75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Совета депутатов городского поселения </w:t>
      </w:r>
      <w:proofErr w:type="gramStart"/>
      <w:r w:rsidRPr="002D0375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2D0375">
        <w:rPr>
          <w:rFonts w:ascii="Times New Roman" w:hAnsi="Times New Roman" w:cs="Times New Roman"/>
          <w:sz w:val="24"/>
          <w:szCs w:val="24"/>
        </w:rPr>
        <w:t xml:space="preserve"> по социальным вопросам (Филатова Т.И.).</w:t>
      </w: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 Л.Н. Черкасова </w:t>
      </w:r>
    </w:p>
    <w:p w:rsidR="00DF6D8B" w:rsidRDefault="00DF6D8B" w:rsidP="00DF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2013 года </w:t>
      </w:r>
    </w:p>
    <w:p w:rsidR="00DF6D8B" w:rsidRDefault="00DF6D8B" w:rsidP="00DF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F5" w:rsidRDefault="00CD40F5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p w:rsidR="00DF6D8B" w:rsidRDefault="00DF6D8B"/>
    <w:sectPr w:rsidR="00DF6D8B" w:rsidSect="00CD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8B"/>
    <w:rsid w:val="00573AAE"/>
    <w:rsid w:val="009D340A"/>
    <w:rsid w:val="00CD40F5"/>
    <w:rsid w:val="00D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5"/>
  </w:style>
  <w:style w:type="paragraph" w:styleId="1">
    <w:name w:val="heading 1"/>
    <w:basedOn w:val="a"/>
    <w:next w:val="a"/>
    <w:link w:val="10"/>
    <w:qFormat/>
    <w:rsid w:val="00DF6D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8B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DF6D8B"/>
    <w:rPr>
      <w:color w:val="0000FF"/>
      <w:u w:val="single"/>
    </w:rPr>
  </w:style>
  <w:style w:type="table" w:styleId="a4">
    <w:name w:val="Table Grid"/>
    <w:basedOn w:val="a1"/>
    <w:uiPriority w:val="59"/>
    <w:rsid w:val="009D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D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9D34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D34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2013-06-13T10:49:00Z</cp:lastPrinted>
  <dcterms:created xsi:type="dcterms:W3CDTF">2013-06-02T09:55:00Z</dcterms:created>
  <dcterms:modified xsi:type="dcterms:W3CDTF">2013-06-13T10:49:00Z</dcterms:modified>
</cp:coreProperties>
</file>